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CC6DE" w14:textId="7DC686DF" w:rsidR="0015558A" w:rsidRDefault="007D645D" w:rsidP="00020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72"/>
          <w:szCs w:val="72"/>
        </w:rPr>
      </w:pPr>
      <w:r>
        <w:rPr>
          <w:rFonts w:ascii="Libre Baskerville" w:eastAsia="Libre Baskerville" w:hAnsi="Libre Baskerville" w:cs="Libre Baskerville"/>
          <w:b/>
          <w:color w:val="002060"/>
          <w:sz w:val="60"/>
          <w:szCs w:val="60"/>
        </w:rPr>
        <w:t xml:space="preserve">  </w:t>
      </w:r>
    </w:p>
    <w:p w14:paraId="77461C4B" w14:textId="073579DA" w:rsidR="0015558A" w:rsidRDefault="007D645D">
      <w:pPr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C00000"/>
          <w:sz w:val="72"/>
          <w:szCs w:val="72"/>
        </w:rPr>
        <w:t>P</w:t>
      </w:r>
      <w:r w:rsidR="00900F4A">
        <w:rPr>
          <w:rFonts w:ascii="Times New Roman" w:eastAsia="Times New Roman" w:hAnsi="Times New Roman" w:cs="Times New Roman"/>
          <w:b/>
          <w:color w:val="C00000"/>
          <w:sz w:val="72"/>
          <w:szCs w:val="72"/>
        </w:rPr>
        <w:t>ROIECT</w:t>
      </w:r>
      <w:r>
        <w:rPr>
          <w:rFonts w:ascii="Times New Roman" w:eastAsia="Times New Roman" w:hAnsi="Times New Roman" w:cs="Times New Roman"/>
          <w:b/>
          <w:color w:val="C00000"/>
          <w:sz w:val="72"/>
          <w:szCs w:val="72"/>
        </w:rPr>
        <w:t xml:space="preserve"> MANAGERIAL</w:t>
      </w:r>
    </w:p>
    <w:p w14:paraId="57B86DF1" w14:textId="6CE0CE24" w:rsidR="0015558A" w:rsidRDefault="007D645D">
      <w:pPr>
        <w:spacing w:after="0"/>
        <w:rPr>
          <w:rFonts w:ascii="Times New Roman" w:eastAsia="Times New Roman" w:hAnsi="Times New Roman" w:cs="Times New Roman"/>
          <w:b/>
          <w:color w:val="C0000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C00000"/>
          <w:sz w:val="72"/>
          <w:szCs w:val="72"/>
        </w:rPr>
        <w:t xml:space="preserve">                               202</w:t>
      </w:r>
      <w:r w:rsidR="00900F4A">
        <w:rPr>
          <w:rFonts w:ascii="Times New Roman" w:eastAsia="Times New Roman" w:hAnsi="Times New Roman" w:cs="Times New Roman"/>
          <w:b/>
          <w:color w:val="C00000"/>
          <w:sz w:val="72"/>
          <w:szCs w:val="72"/>
        </w:rPr>
        <w:t>2</w:t>
      </w:r>
      <w:r>
        <w:rPr>
          <w:rFonts w:ascii="Times New Roman" w:eastAsia="Times New Roman" w:hAnsi="Times New Roman" w:cs="Times New Roman"/>
          <w:b/>
          <w:color w:val="C00000"/>
          <w:sz w:val="72"/>
          <w:szCs w:val="72"/>
        </w:rPr>
        <w:t>-202</w:t>
      </w:r>
      <w:r w:rsidR="00900F4A">
        <w:rPr>
          <w:rFonts w:ascii="Times New Roman" w:eastAsia="Times New Roman" w:hAnsi="Times New Roman" w:cs="Times New Roman"/>
          <w:b/>
          <w:color w:val="C00000"/>
          <w:sz w:val="72"/>
          <w:szCs w:val="72"/>
        </w:rPr>
        <w:t>3</w:t>
      </w:r>
    </w:p>
    <w:p w14:paraId="595EAAC3" w14:textId="77777777" w:rsidR="0015558A" w:rsidRDefault="007D645D">
      <w:pPr>
        <w:tabs>
          <w:tab w:val="center" w:pos="7285"/>
          <w:tab w:val="left" w:pos="12927"/>
        </w:tabs>
        <w:spacing w:after="0" w:line="240" w:lineRule="auto"/>
        <w:jc w:val="center"/>
        <w:rPr>
          <w:rFonts w:ascii="Algerian" w:eastAsia="Algerian" w:hAnsi="Algerian" w:cs="Algerian"/>
          <w:b/>
          <w:i/>
          <w:color w:val="002060"/>
          <w:sz w:val="60"/>
          <w:szCs w:val="60"/>
        </w:rPr>
      </w:pPr>
      <w:r>
        <w:rPr>
          <w:rFonts w:ascii="Algerian" w:eastAsia="Algerian" w:hAnsi="Algerian" w:cs="Algerian"/>
          <w:b/>
          <w:i/>
          <w:color w:val="002060"/>
          <w:sz w:val="60"/>
          <w:szCs w:val="60"/>
        </w:rPr>
        <w:t>INSTITU</w:t>
      </w:r>
      <w:r>
        <w:rPr>
          <w:rFonts w:ascii="Times New Roman" w:eastAsia="Times New Roman" w:hAnsi="Times New Roman" w:cs="Times New Roman"/>
          <w:b/>
          <w:i/>
          <w:color w:val="002060"/>
          <w:sz w:val="60"/>
          <w:szCs w:val="60"/>
        </w:rPr>
        <w:t>Ț</w:t>
      </w:r>
      <w:r>
        <w:rPr>
          <w:rFonts w:ascii="Algerian" w:eastAsia="Algerian" w:hAnsi="Algerian" w:cs="Algerian"/>
          <w:b/>
          <w:i/>
          <w:color w:val="002060"/>
          <w:sz w:val="60"/>
          <w:szCs w:val="60"/>
        </w:rPr>
        <w:t>IA PUBLIC</w:t>
      </w:r>
      <w:r>
        <w:rPr>
          <w:rFonts w:ascii="Times New Roman" w:eastAsia="Times New Roman" w:hAnsi="Times New Roman" w:cs="Times New Roman"/>
          <w:b/>
          <w:i/>
          <w:color w:val="002060"/>
          <w:sz w:val="60"/>
          <w:szCs w:val="60"/>
        </w:rPr>
        <w:t>Ă</w:t>
      </w:r>
    </w:p>
    <w:p w14:paraId="1FC9F07B" w14:textId="189ED25F" w:rsidR="0015558A" w:rsidRDefault="007D645D">
      <w:pPr>
        <w:spacing w:after="0" w:line="240" w:lineRule="auto"/>
        <w:jc w:val="center"/>
        <w:rPr>
          <w:rFonts w:ascii="Algerian" w:eastAsia="Algerian" w:hAnsi="Algerian" w:cs="Algerian"/>
          <w:b/>
          <w:i/>
          <w:color w:val="002060"/>
          <w:sz w:val="60"/>
          <w:szCs w:val="60"/>
        </w:rPr>
      </w:pPr>
      <w:r>
        <w:rPr>
          <w:rFonts w:ascii="Algerian" w:eastAsia="Algerian" w:hAnsi="Algerian" w:cs="Algerian"/>
          <w:b/>
          <w:i/>
          <w:color w:val="002060"/>
          <w:sz w:val="60"/>
          <w:szCs w:val="60"/>
        </w:rPr>
        <w:t xml:space="preserve">LICEUL TEORETIC </w:t>
      </w:r>
      <w:r w:rsidR="00900F4A">
        <w:rPr>
          <w:rFonts w:ascii="Algerian" w:eastAsia="Algerian" w:hAnsi="Algerian" w:cs="Algerian"/>
          <w:b/>
          <w:i/>
          <w:color w:val="002060"/>
          <w:sz w:val="60"/>
          <w:szCs w:val="60"/>
        </w:rPr>
        <w:t>,,GR</w:t>
      </w:r>
      <w:r w:rsidR="00900F4A">
        <w:rPr>
          <w:rFonts w:asciiTheme="minorHAnsi" w:eastAsia="Algerian" w:hAnsiTheme="minorHAnsi" w:cs="Algerian"/>
          <w:b/>
          <w:i/>
          <w:color w:val="002060"/>
          <w:sz w:val="60"/>
          <w:szCs w:val="60"/>
        </w:rPr>
        <w:t>ĂTIEȘTI</w:t>
      </w:r>
      <w:r>
        <w:rPr>
          <w:rFonts w:ascii="Algerian" w:eastAsia="Algerian" w:hAnsi="Algerian" w:cs="Algerian"/>
          <w:b/>
          <w:i/>
          <w:color w:val="002060"/>
          <w:sz w:val="60"/>
          <w:szCs w:val="60"/>
        </w:rPr>
        <w:t>”</w:t>
      </w:r>
    </w:p>
    <w:p w14:paraId="211B58E8" w14:textId="77777777" w:rsidR="0015558A" w:rsidRDefault="007D6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14:paraId="312E74EE" w14:textId="77777777" w:rsidR="0015558A" w:rsidRDefault="00155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488E39" w14:textId="77777777" w:rsidR="0015558A" w:rsidRDefault="007D6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14:paraId="208510A7" w14:textId="77777777" w:rsidR="0015558A" w:rsidRDefault="007D64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DISCUTAT ŞI APROBAT </w:t>
      </w:r>
    </w:p>
    <w:p w14:paraId="2BDC9862" w14:textId="77777777" w:rsidR="0015558A" w:rsidRDefault="007D64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                                                                                                                                         LA ȘEDINȚA CONSILIULUI PROFESORAL</w:t>
      </w:r>
    </w:p>
    <w:p w14:paraId="48CEA68B" w14:textId="433AAFCA" w:rsidR="0015558A" w:rsidRDefault="007D64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0A4724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                 NR</w:t>
      </w:r>
      <w:r w:rsidR="000A4724" w:rsidRPr="000A4724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  <w:t>. 01</w:t>
      </w:r>
      <w:r w:rsidR="000A4724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DIN </w:t>
      </w:r>
      <w:r w:rsidR="00900F4A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202</w:t>
      </w:r>
      <w:r w:rsidR="00900F4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2</w:t>
      </w:r>
    </w:p>
    <w:p w14:paraId="3AD7EC27" w14:textId="77777777" w:rsidR="0015558A" w:rsidRDefault="007D64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088B5CDA" w14:textId="77777777" w:rsidR="0015558A" w:rsidRDefault="007D6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                                                                                                     </w:t>
      </w:r>
    </w:p>
    <w:p w14:paraId="6575D203" w14:textId="2BC7EA42" w:rsidR="0015558A" w:rsidRDefault="007D645D">
      <w:pPr>
        <w:tabs>
          <w:tab w:val="left" w:pos="9465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DIRECTOR:  </w:t>
      </w:r>
      <w:r w:rsidR="00900F4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Inga Prohor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_____________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</w:t>
      </w:r>
    </w:p>
    <w:p w14:paraId="7406AD7B" w14:textId="77777777" w:rsidR="0015558A" w:rsidRDefault="0015558A">
      <w:pPr>
        <w:tabs>
          <w:tab w:val="left" w:pos="9465"/>
        </w:tabs>
        <w:rPr>
          <w:rFonts w:ascii="Times New Roman" w:eastAsia="Times New Roman" w:hAnsi="Times New Roman" w:cs="Times New Roman"/>
          <w:b/>
        </w:rPr>
      </w:pPr>
    </w:p>
    <w:p w14:paraId="3F3A3335" w14:textId="2F72AA03" w:rsidR="00020D5C" w:rsidRDefault="00020D5C">
      <w:pPr>
        <w:tabs>
          <w:tab w:val="left" w:pos="9465"/>
        </w:tabs>
        <w:rPr>
          <w:rFonts w:ascii="Times New Roman" w:eastAsia="Times New Roman" w:hAnsi="Times New Roman" w:cs="Times New Roman"/>
          <w:b/>
        </w:rPr>
      </w:pPr>
    </w:p>
    <w:p w14:paraId="5CF10C3B" w14:textId="79FB2EF2" w:rsidR="00900F4A" w:rsidRDefault="00900F4A">
      <w:pPr>
        <w:tabs>
          <w:tab w:val="left" w:pos="9465"/>
        </w:tabs>
        <w:rPr>
          <w:rFonts w:ascii="Times New Roman" w:eastAsia="Times New Roman" w:hAnsi="Times New Roman" w:cs="Times New Roman"/>
          <w:b/>
        </w:rPr>
      </w:pPr>
    </w:p>
    <w:p w14:paraId="3444F7B8" w14:textId="77777777" w:rsidR="00900F4A" w:rsidRDefault="00900F4A">
      <w:pPr>
        <w:tabs>
          <w:tab w:val="left" w:pos="9465"/>
        </w:tabs>
        <w:rPr>
          <w:rFonts w:ascii="Times New Roman" w:eastAsia="Times New Roman" w:hAnsi="Times New Roman" w:cs="Times New Roman"/>
          <w:b/>
        </w:rPr>
      </w:pPr>
    </w:p>
    <w:p w14:paraId="0ECA17AE" w14:textId="77777777" w:rsidR="00900F4A" w:rsidRDefault="00900F4A">
      <w:pPr>
        <w:tabs>
          <w:tab w:val="left" w:pos="9465"/>
        </w:tabs>
        <w:rPr>
          <w:rFonts w:ascii="Times New Roman" w:eastAsia="Times New Roman" w:hAnsi="Times New Roman" w:cs="Times New Roman"/>
          <w:b/>
        </w:rPr>
      </w:pPr>
    </w:p>
    <w:p w14:paraId="36CB44E8" w14:textId="77777777" w:rsidR="0015558A" w:rsidRDefault="007D645D">
      <w:pPr>
        <w:tabs>
          <w:tab w:val="left" w:pos="9465"/>
        </w:tabs>
        <w:jc w:val="center"/>
        <w:rPr>
          <w:rFonts w:ascii="Times" w:eastAsia="Times" w:hAnsi="Times" w:cs="Times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CUPRINS</w:t>
      </w:r>
    </w:p>
    <w:tbl>
      <w:tblPr>
        <w:tblStyle w:val="55"/>
        <w:tblW w:w="150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"/>
        <w:gridCol w:w="5419"/>
        <w:gridCol w:w="695"/>
        <w:gridCol w:w="834"/>
        <w:gridCol w:w="6114"/>
        <w:gridCol w:w="972"/>
      </w:tblGrid>
      <w:tr w:rsidR="0015558A" w14:paraId="47E78D99" w14:textId="77777777" w:rsidTr="00C3261B">
        <w:trPr>
          <w:trHeight w:val="690"/>
        </w:trPr>
        <w:tc>
          <w:tcPr>
            <w:tcW w:w="973" w:type="dxa"/>
            <w:shd w:val="clear" w:color="auto" w:fill="00B0F0"/>
          </w:tcPr>
          <w:p w14:paraId="2F1F4B27" w14:textId="77777777" w:rsidR="0015558A" w:rsidRDefault="007D645D" w:rsidP="0002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Nr. d/o</w:t>
            </w:r>
          </w:p>
        </w:tc>
        <w:tc>
          <w:tcPr>
            <w:tcW w:w="5419" w:type="dxa"/>
            <w:shd w:val="clear" w:color="auto" w:fill="00B0F0"/>
          </w:tcPr>
          <w:p w14:paraId="5E92ECF6" w14:textId="77777777" w:rsidR="00F61D62" w:rsidRDefault="00F61D62" w:rsidP="0002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  <w:p w14:paraId="45997262" w14:textId="77777777" w:rsidR="0015558A" w:rsidRPr="00F61D62" w:rsidRDefault="007D645D" w:rsidP="0002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 w:rsidRPr="00F61D62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Denumirea activității</w:t>
            </w:r>
          </w:p>
        </w:tc>
        <w:tc>
          <w:tcPr>
            <w:tcW w:w="695" w:type="dxa"/>
            <w:shd w:val="clear" w:color="auto" w:fill="00B0F0"/>
          </w:tcPr>
          <w:p w14:paraId="2AC5EB5A" w14:textId="77777777" w:rsidR="0015558A" w:rsidRDefault="007D645D" w:rsidP="0002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Pagina</w:t>
            </w:r>
          </w:p>
        </w:tc>
        <w:tc>
          <w:tcPr>
            <w:tcW w:w="834" w:type="dxa"/>
            <w:shd w:val="clear" w:color="auto" w:fill="00B0F0"/>
          </w:tcPr>
          <w:p w14:paraId="05E295B2" w14:textId="77777777" w:rsidR="0015558A" w:rsidRDefault="007D645D" w:rsidP="0002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Nr. d/o</w:t>
            </w:r>
          </w:p>
        </w:tc>
        <w:tc>
          <w:tcPr>
            <w:tcW w:w="6114" w:type="dxa"/>
            <w:shd w:val="clear" w:color="auto" w:fill="00B0F0"/>
          </w:tcPr>
          <w:p w14:paraId="60957167" w14:textId="77777777" w:rsidR="00F61D62" w:rsidRDefault="00F61D62" w:rsidP="0002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  <w:p w14:paraId="602C6EE8" w14:textId="77777777" w:rsidR="0015558A" w:rsidRPr="00F61D62" w:rsidRDefault="007D645D" w:rsidP="0002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 w:rsidRPr="00F61D62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Denumirea activității</w:t>
            </w:r>
          </w:p>
        </w:tc>
        <w:tc>
          <w:tcPr>
            <w:tcW w:w="972" w:type="dxa"/>
            <w:shd w:val="clear" w:color="auto" w:fill="00B0F0"/>
          </w:tcPr>
          <w:p w14:paraId="23A7A91A" w14:textId="77777777" w:rsidR="00F61D62" w:rsidRDefault="00F61D62" w:rsidP="0002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  <w:p w14:paraId="720F16B8" w14:textId="77777777" w:rsidR="0015558A" w:rsidRDefault="007D645D" w:rsidP="0002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Pagina</w:t>
            </w:r>
          </w:p>
        </w:tc>
      </w:tr>
      <w:tr w:rsidR="00C3261B" w14:paraId="25F57515" w14:textId="77777777" w:rsidTr="00C3261B">
        <w:trPr>
          <w:trHeight w:val="641"/>
        </w:trPr>
        <w:tc>
          <w:tcPr>
            <w:tcW w:w="973" w:type="dxa"/>
            <w:shd w:val="clear" w:color="auto" w:fill="00B0F0"/>
          </w:tcPr>
          <w:p w14:paraId="1930110F" w14:textId="77777777" w:rsidR="00C3261B" w:rsidRDefault="00C3261B" w:rsidP="004333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shd w:val="clear" w:color="auto" w:fill="DBEEF3"/>
          </w:tcPr>
          <w:p w14:paraId="640B2432" w14:textId="77777777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Prezentare generală a contextului educațional al instituției</w:t>
            </w:r>
          </w:p>
        </w:tc>
        <w:tc>
          <w:tcPr>
            <w:tcW w:w="695" w:type="dxa"/>
            <w:shd w:val="clear" w:color="auto" w:fill="C6D9F1"/>
          </w:tcPr>
          <w:p w14:paraId="1A787167" w14:textId="4833128A" w:rsidR="00C3261B" w:rsidRDefault="00A76A5F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4" w:type="dxa"/>
            <w:shd w:val="clear" w:color="auto" w:fill="00B0F0"/>
          </w:tcPr>
          <w:p w14:paraId="19A32ABA" w14:textId="77777777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114" w:type="dxa"/>
            <w:shd w:val="clear" w:color="auto" w:fill="DBEEF3"/>
          </w:tcPr>
          <w:p w14:paraId="23AADECA" w14:textId="16357FEF" w:rsidR="00C3261B" w:rsidRDefault="00C3261B" w:rsidP="0019596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Activitatea Comisiei pentru Protecția Drepturilor Copiilor</w:t>
            </w:r>
          </w:p>
        </w:tc>
        <w:tc>
          <w:tcPr>
            <w:tcW w:w="972" w:type="dxa"/>
            <w:shd w:val="clear" w:color="auto" w:fill="C6D9F1"/>
          </w:tcPr>
          <w:p w14:paraId="6D31AE37" w14:textId="1D79BE4E" w:rsidR="00C3261B" w:rsidRDefault="00C3261B" w:rsidP="0002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69</w:t>
            </w:r>
          </w:p>
        </w:tc>
      </w:tr>
      <w:tr w:rsidR="00C3261B" w14:paraId="543E117E" w14:textId="77777777" w:rsidTr="00C3261B">
        <w:trPr>
          <w:trHeight w:val="314"/>
        </w:trPr>
        <w:tc>
          <w:tcPr>
            <w:tcW w:w="973" w:type="dxa"/>
            <w:shd w:val="clear" w:color="auto" w:fill="00B0F0"/>
          </w:tcPr>
          <w:p w14:paraId="54997F45" w14:textId="77777777" w:rsidR="00C3261B" w:rsidRDefault="00C3261B" w:rsidP="004333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shd w:val="clear" w:color="auto" w:fill="DBEEF3"/>
          </w:tcPr>
          <w:p w14:paraId="1FB44F56" w14:textId="77777777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Priorități ale anului școlar în curs </w:t>
            </w:r>
          </w:p>
        </w:tc>
        <w:tc>
          <w:tcPr>
            <w:tcW w:w="695" w:type="dxa"/>
            <w:shd w:val="clear" w:color="auto" w:fill="C6D9F1"/>
          </w:tcPr>
          <w:p w14:paraId="635464D7" w14:textId="77777777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4" w:type="dxa"/>
            <w:shd w:val="clear" w:color="auto" w:fill="00B0F0"/>
          </w:tcPr>
          <w:p w14:paraId="37AD7AB3" w14:textId="77777777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114" w:type="dxa"/>
            <w:shd w:val="clear" w:color="auto" w:fill="DBEEF3"/>
          </w:tcPr>
          <w:p w14:paraId="154902C4" w14:textId="62867EF1" w:rsidR="00C3261B" w:rsidRDefault="00C3261B" w:rsidP="0019596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Programul activităților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extracurriculare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2" w:type="dxa"/>
            <w:shd w:val="clear" w:color="auto" w:fill="C6D9F1"/>
          </w:tcPr>
          <w:p w14:paraId="2CFBD599" w14:textId="5CC0BDC3" w:rsidR="00C3261B" w:rsidRDefault="00C3261B" w:rsidP="0002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71</w:t>
            </w:r>
          </w:p>
        </w:tc>
      </w:tr>
      <w:tr w:rsidR="00C3261B" w14:paraId="1DF3CAF3" w14:textId="77777777" w:rsidTr="00C3261B">
        <w:trPr>
          <w:trHeight w:val="314"/>
        </w:trPr>
        <w:tc>
          <w:tcPr>
            <w:tcW w:w="973" w:type="dxa"/>
            <w:shd w:val="clear" w:color="auto" w:fill="00B0F0"/>
          </w:tcPr>
          <w:p w14:paraId="6C31F07A" w14:textId="77777777" w:rsidR="00C3261B" w:rsidRDefault="00C3261B" w:rsidP="004333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shd w:val="clear" w:color="auto" w:fill="DBEEF3"/>
          </w:tcPr>
          <w:p w14:paraId="52E37321" w14:textId="09B856EA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Rețeaua de clase pentru anul școl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 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2023.</w:t>
            </w:r>
          </w:p>
        </w:tc>
        <w:tc>
          <w:tcPr>
            <w:tcW w:w="695" w:type="dxa"/>
            <w:shd w:val="clear" w:color="auto" w:fill="C6D9F1"/>
          </w:tcPr>
          <w:p w14:paraId="7AC487BC" w14:textId="216948D7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4" w:type="dxa"/>
            <w:shd w:val="clear" w:color="auto" w:fill="00B0F0"/>
          </w:tcPr>
          <w:p w14:paraId="609833D3" w14:textId="5F1C2078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114" w:type="dxa"/>
            <w:shd w:val="clear" w:color="auto" w:fill="DBEEF3"/>
          </w:tcPr>
          <w:p w14:paraId="4A0921A9" w14:textId="5DF825D7" w:rsidR="00C3261B" w:rsidRDefault="00C3261B" w:rsidP="0019596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Activitatea Comitetului de Părinți.</w:t>
            </w:r>
          </w:p>
        </w:tc>
        <w:tc>
          <w:tcPr>
            <w:tcW w:w="972" w:type="dxa"/>
            <w:shd w:val="clear" w:color="auto" w:fill="C6D9F1"/>
          </w:tcPr>
          <w:p w14:paraId="5B5D1B79" w14:textId="45865E2F" w:rsidR="00C3261B" w:rsidRDefault="00C3261B" w:rsidP="0002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73</w:t>
            </w:r>
          </w:p>
        </w:tc>
      </w:tr>
      <w:tr w:rsidR="00C3261B" w14:paraId="393CBE65" w14:textId="77777777" w:rsidTr="00C3261B">
        <w:trPr>
          <w:trHeight w:val="326"/>
        </w:trPr>
        <w:tc>
          <w:tcPr>
            <w:tcW w:w="973" w:type="dxa"/>
            <w:shd w:val="clear" w:color="auto" w:fill="00B0F0"/>
          </w:tcPr>
          <w:p w14:paraId="2CBD8586" w14:textId="77777777" w:rsidR="00C3261B" w:rsidRDefault="00C3261B" w:rsidP="004333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shd w:val="clear" w:color="auto" w:fill="DBEEF3"/>
          </w:tcPr>
          <w:p w14:paraId="7DB836D3" w14:textId="3B1B96AE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Planul instituțional de îmbunătățire a calității educației</w:t>
            </w:r>
          </w:p>
        </w:tc>
        <w:tc>
          <w:tcPr>
            <w:tcW w:w="695" w:type="dxa"/>
            <w:shd w:val="clear" w:color="auto" w:fill="C6D9F1"/>
          </w:tcPr>
          <w:p w14:paraId="1F1C31FE" w14:textId="4FCA9D94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1</w:t>
            </w:r>
            <w:r w:rsidR="00A76A5F">
              <w:rPr>
                <w:rFonts w:ascii="Times" w:eastAsia="Times" w:hAnsi="Times" w:cs="Times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4" w:type="dxa"/>
            <w:shd w:val="clear" w:color="auto" w:fill="00B0F0"/>
          </w:tcPr>
          <w:p w14:paraId="17B6A223" w14:textId="50D1CB22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114" w:type="dxa"/>
            <w:shd w:val="clear" w:color="auto" w:fill="DBEEF3"/>
          </w:tcPr>
          <w:p w14:paraId="5476C96B" w14:textId="50E287C8" w:rsidR="00C3261B" w:rsidRDefault="00C3261B" w:rsidP="0019596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Activitatea Comisiei de Prevenire a  Abandonului Școlar.</w:t>
            </w:r>
          </w:p>
        </w:tc>
        <w:tc>
          <w:tcPr>
            <w:tcW w:w="972" w:type="dxa"/>
            <w:shd w:val="clear" w:color="auto" w:fill="C6D9F1"/>
          </w:tcPr>
          <w:p w14:paraId="6C19EA41" w14:textId="50A2BD4E" w:rsidR="00C3261B" w:rsidRDefault="00C3261B" w:rsidP="0002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74</w:t>
            </w:r>
          </w:p>
        </w:tc>
      </w:tr>
      <w:tr w:rsidR="00C3261B" w14:paraId="1A739304" w14:textId="77777777" w:rsidTr="00C3261B">
        <w:trPr>
          <w:trHeight w:val="314"/>
        </w:trPr>
        <w:tc>
          <w:tcPr>
            <w:tcW w:w="973" w:type="dxa"/>
            <w:shd w:val="clear" w:color="auto" w:fill="00B0F0"/>
          </w:tcPr>
          <w:p w14:paraId="6A60E90D" w14:textId="77777777" w:rsidR="00C3261B" w:rsidRDefault="00C3261B" w:rsidP="004333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shd w:val="clear" w:color="auto" w:fill="DBEEF3"/>
          </w:tcPr>
          <w:p w14:paraId="22D9990D" w14:textId="669B1C4A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 operațională a procesului educațional</w:t>
            </w:r>
          </w:p>
        </w:tc>
        <w:tc>
          <w:tcPr>
            <w:tcW w:w="695" w:type="dxa"/>
            <w:shd w:val="clear" w:color="auto" w:fill="C6D9F1"/>
          </w:tcPr>
          <w:p w14:paraId="10D14ED5" w14:textId="7CA9E06E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34" w:type="dxa"/>
            <w:shd w:val="clear" w:color="auto" w:fill="00B0F0"/>
          </w:tcPr>
          <w:p w14:paraId="48CA0351" w14:textId="3F9638BA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114" w:type="dxa"/>
            <w:shd w:val="clear" w:color="auto" w:fill="DBEEF3"/>
          </w:tcPr>
          <w:p w14:paraId="08EE0E46" w14:textId="0ED7A1E3" w:rsidR="00C3261B" w:rsidRDefault="00C3261B" w:rsidP="00C36C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Activitatea Comisiei de Asigurare a Calității Educației</w:t>
            </w:r>
          </w:p>
        </w:tc>
        <w:tc>
          <w:tcPr>
            <w:tcW w:w="972" w:type="dxa"/>
            <w:shd w:val="clear" w:color="auto" w:fill="C6D9F1"/>
          </w:tcPr>
          <w:p w14:paraId="2FA650B9" w14:textId="628F1272" w:rsidR="00C3261B" w:rsidRDefault="00C3261B" w:rsidP="0002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75</w:t>
            </w:r>
          </w:p>
        </w:tc>
      </w:tr>
      <w:tr w:rsidR="00C3261B" w14:paraId="67A2B3D8" w14:textId="77777777" w:rsidTr="00C3261B">
        <w:trPr>
          <w:trHeight w:val="314"/>
        </w:trPr>
        <w:tc>
          <w:tcPr>
            <w:tcW w:w="973" w:type="dxa"/>
            <w:shd w:val="clear" w:color="auto" w:fill="00B0F0"/>
          </w:tcPr>
          <w:p w14:paraId="5EDBB0B5" w14:textId="77777777" w:rsidR="00C3261B" w:rsidRDefault="00C3261B" w:rsidP="004333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shd w:val="clear" w:color="auto" w:fill="DBEEF3"/>
          </w:tcPr>
          <w:p w14:paraId="2D16E8B2" w14:textId="22AA43AB" w:rsidR="00C3261B" w:rsidRDefault="00C3261B" w:rsidP="00C36C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Şedinţele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Consiliului Profesoral</w:t>
            </w:r>
          </w:p>
        </w:tc>
        <w:tc>
          <w:tcPr>
            <w:tcW w:w="695" w:type="dxa"/>
            <w:shd w:val="clear" w:color="auto" w:fill="C6D9F1"/>
          </w:tcPr>
          <w:p w14:paraId="62E9BF71" w14:textId="14E5BA73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34" w:type="dxa"/>
            <w:shd w:val="clear" w:color="auto" w:fill="00B0F0"/>
          </w:tcPr>
          <w:p w14:paraId="3C623688" w14:textId="327FC57D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114" w:type="dxa"/>
            <w:shd w:val="clear" w:color="auto" w:fill="DBEEF3"/>
          </w:tcPr>
          <w:p w14:paraId="1ED2C923" w14:textId="590978FD" w:rsidR="00C3261B" w:rsidRDefault="00C3261B" w:rsidP="00C36C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Programul Comisiei pentru Activitatea cu Elevii Dotați</w:t>
            </w:r>
          </w:p>
        </w:tc>
        <w:tc>
          <w:tcPr>
            <w:tcW w:w="972" w:type="dxa"/>
            <w:shd w:val="clear" w:color="auto" w:fill="C6D9F1"/>
          </w:tcPr>
          <w:p w14:paraId="177B135E" w14:textId="72D8CED3" w:rsidR="00C3261B" w:rsidRDefault="00C3261B" w:rsidP="0002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79</w:t>
            </w:r>
          </w:p>
        </w:tc>
      </w:tr>
      <w:tr w:rsidR="00C3261B" w14:paraId="1A6C163A" w14:textId="77777777" w:rsidTr="00C3261B">
        <w:trPr>
          <w:trHeight w:val="326"/>
        </w:trPr>
        <w:tc>
          <w:tcPr>
            <w:tcW w:w="973" w:type="dxa"/>
            <w:shd w:val="clear" w:color="auto" w:fill="00B0F0"/>
          </w:tcPr>
          <w:p w14:paraId="67DA563C" w14:textId="77777777" w:rsidR="00C3261B" w:rsidRDefault="00C3261B" w:rsidP="004333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shd w:val="clear" w:color="auto" w:fill="DBEEF3"/>
          </w:tcPr>
          <w:p w14:paraId="3E2B23CC" w14:textId="1A1186B4" w:rsidR="00C3261B" w:rsidRDefault="00C3261B" w:rsidP="00C36C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Sedinţele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Consiliului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Administraţie</w:t>
            </w:r>
            <w:proofErr w:type="spellEnd"/>
          </w:p>
        </w:tc>
        <w:tc>
          <w:tcPr>
            <w:tcW w:w="695" w:type="dxa"/>
            <w:shd w:val="clear" w:color="auto" w:fill="C6D9F1"/>
          </w:tcPr>
          <w:p w14:paraId="18092772" w14:textId="3E59C21D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34" w:type="dxa"/>
            <w:shd w:val="clear" w:color="auto" w:fill="00B0F0"/>
          </w:tcPr>
          <w:p w14:paraId="323B0E31" w14:textId="73827BAB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114" w:type="dxa"/>
            <w:shd w:val="clear" w:color="auto" w:fill="DBEEF3"/>
          </w:tcPr>
          <w:p w14:paraId="1E9C361C" w14:textId="07FBA92D" w:rsidR="00C3261B" w:rsidRDefault="00C3261B" w:rsidP="00C36C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 de activitate a Comisiei multidisciplinare și a cadrului didactic de sprijin</w:t>
            </w:r>
          </w:p>
        </w:tc>
        <w:tc>
          <w:tcPr>
            <w:tcW w:w="972" w:type="dxa"/>
            <w:shd w:val="clear" w:color="auto" w:fill="C6D9F1"/>
          </w:tcPr>
          <w:p w14:paraId="69D48E83" w14:textId="7911FFD4" w:rsidR="00C3261B" w:rsidRDefault="00C3261B" w:rsidP="0002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80</w:t>
            </w:r>
          </w:p>
        </w:tc>
      </w:tr>
      <w:tr w:rsidR="00C3261B" w14:paraId="7719C881" w14:textId="77777777" w:rsidTr="00C3261B">
        <w:trPr>
          <w:trHeight w:val="314"/>
        </w:trPr>
        <w:tc>
          <w:tcPr>
            <w:tcW w:w="973" w:type="dxa"/>
            <w:shd w:val="clear" w:color="auto" w:fill="00B0F0"/>
          </w:tcPr>
          <w:p w14:paraId="3F9D725B" w14:textId="77777777" w:rsidR="00C3261B" w:rsidRDefault="00C3261B" w:rsidP="004333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shd w:val="clear" w:color="auto" w:fill="DBEEF3"/>
          </w:tcPr>
          <w:p w14:paraId="1638EB3F" w14:textId="7AB0A81C" w:rsidR="00C3261B" w:rsidRDefault="00C3261B" w:rsidP="00C36C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Ședințele operative cu angajații</w:t>
            </w:r>
          </w:p>
        </w:tc>
        <w:tc>
          <w:tcPr>
            <w:tcW w:w="695" w:type="dxa"/>
            <w:shd w:val="clear" w:color="auto" w:fill="C6D9F1"/>
          </w:tcPr>
          <w:p w14:paraId="20A58FBA" w14:textId="14D8D9C4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34" w:type="dxa"/>
            <w:shd w:val="clear" w:color="auto" w:fill="00B0F0"/>
          </w:tcPr>
          <w:p w14:paraId="0A87A31F" w14:textId="15F76B5C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114" w:type="dxa"/>
            <w:shd w:val="clear" w:color="auto" w:fill="DBEEF3"/>
          </w:tcPr>
          <w:p w14:paraId="108999DB" w14:textId="3563277A" w:rsidR="00C3261B" w:rsidRDefault="00C3261B" w:rsidP="00C36C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Activitatea psihologului</w:t>
            </w:r>
          </w:p>
        </w:tc>
        <w:tc>
          <w:tcPr>
            <w:tcW w:w="972" w:type="dxa"/>
            <w:shd w:val="clear" w:color="auto" w:fill="C6D9F1"/>
          </w:tcPr>
          <w:p w14:paraId="09E025E0" w14:textId="49752DB3" w:rsidR="00C3261B" w:rsidRDefault="00C3261B" w:rsidP="0002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84</w:t>
            </w:r>
          </w:p>
        </w:tc>
      </w:tr>
      <w:tr w:rsidR="00C3261B" w14:paraId="2FCFD30D" w14:textId="77777777" w:rsidTr="00C3261B">
        <w:trPr>
          <w:trHeight w:val="641"/>
        </w:trPr>
        <w:tc>
          <w:tcPr>
            <w:tcW w:w="973" w:type="dxa"/>
            <w:shd w:val="clear" w:color="auto" w:fill="00B0F0"/>
          </w:tcPr>
          <w:p w14:paraId="332DFDAB" w14:textId="77777777" w:rsidR="00C3261B" w:rsidRDefault="00C3261B" w:rsidP="004333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shd w:val="clear" w:color="auto" w:fill="DBEEF3"/>
          </w:tcPr>
          <w:p w14:paraId="066945E4" w14:textId="21C8A919" w:rsidR="00C3261B" w:rsidRDefault="00C3261B" w:rsidP="00C36C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Activitatea Consiliului Metodic</w:t>
            </w:r>
          </w:p>
        </w:tc>
        <w:tc>
          <w:tcPr>
            <w:tcW w:w="695" w:type="dxa"/>
            <w:shd w:val="clear" w:color="auto" w:fill="C6D9F1"/>
          </w:tcPr>
          <w:p w14:paraId="0FAAFB39" w14:textId="25C35ED1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34" w:type="dxa"/>
            <w:shd w:val="clear" w:color="auto" w:fill="00B0F0"/>
          </w:tcPr>
          <w:p w14:paraId="2D746072" w14:textId="0CC484FE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114" w:type="dxa"/>
            <w:shd w:val="clear" w:color="auto" w:fill="DBEEF3"/>
          </w:tcPr>
          <w:p w14:paraId="64A4CBBB" w14:textId="1E72C629" w:rsidR="00C3261B" w:rsidRDefault="00C3261B" w:rsidP="00C36C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Activitatea bibliotecarului</w:t>
            </w:r>
          </w:p>
        </w:tc>
        <w:tc>
          <w:tcPr>
            <w:tcW w:w="972" w:type="dxa"/>
            <w:shd w:val="clear" w:color="auto" w:fill="C6D9F1"/>
          </w:tcPr>
          <w:p w14:paraId="2128A85E" w14:textId="1B6E9AC3" w:rsidR="00C3261B" w:rsidRDefault="00C3261B" w:rsidP="0002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85</w:t>
            </w:r>
          </w:p>
        </w:tc>
      </w:tr>
      <w:tr w:rsidR="00C3261B" w14:paraId="69D69511" w14:textId="77777777" w:rsidTr="00C3261B">
        <w:trPr>
          <w:trHeight w:val="314"/>
        </w:trPr>
        <w:tc>
          <w:tcPr>
            <w:tcW w:w="973" w:type="dxa"/>
            <w:shd w:val="clear" w:color="auto" w:fill="00B0F0"/>
          </w:tcPr>
          <w:p w14:paraId="52E05657" w14:textId="77777777" w:rsidR="00C3261B" w:rsidRDefault="00C3261B" w:rsidP="004333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shd w:val="clear" w:color="auto" w:fill="DBEEF3"/>
          </w:tcPr>
          <w:p w14:paraId="035D1F6D" w14:textId="1CB3B947" w:rsidR="00C3261B" w:rsidRDefault="00C3261B" w:rsidP="00C36C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Activitatea Comisiei de Atestare</w:t>
            </w:r>
          </w:p>
        </w:tc>
        <w:tc>
          <w:tcPr>
            <w:tcW w:w="695" w:type="dxa"/>
            <w:shd w:val="clear" w:color="auto" w:fill="C6D9F1"/>
          </w:tcPr>
          <w:p w14:paraId="268B4794" w14:textId="2D18379B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34" w:type="dxa"/>
            <w:shd w:val="clear" w:color="auto" w:fill="00B0F0"/>
          </w:tcPr>
          <w:p w14:paraId="4845CE55" w14:textId="20E137B7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114" w:type="dxa"/>
            <w:shd w:val="clear" w:color="auto" w:fill="DBEEF3"/>
          </w:tcPr>
          <w:p w14:paraId="39097D5A" w14:textId="4E87C5AF" w:rsidR="00C3261B" w:rsidRDefault="00C3261B" w:rsidP="00C36C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Planul de activitate a serviciului medical</w:t>
            </w:r>
          </w:p>
        </w:tc>
        <w:tc>
          <w:tcPr>
            <w:tcW w:w="972" w:type="dxa"/>
            <w:shd w:val="clear" w:color="auto" w:fill="C6D9F1"/>
          </w:tcPr>
          <w:p w14:paraId="3C1AC3CE" w14:textId="28C31ECC" w:rsidR="00C3261B" w:rsidRDefault="00C3261B" w:rsidP="0002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89</w:t>
            </w:r>
          </w:p>
        </w:tc>
      </w:tr>
      <w:tr w:rsidR="00C3261B" w14:paraId="550F65F3" w14:textId="77777777" w:rsidTr="00C3261B">
        <w:trPr>
          <w:trHeight w:val="314"/>
        </w:trPr>
        <w:tc>
          <w:tcPr>
            <w:tcW w:w="973" w:type="dxa"/>
            <w:shd w:val="clear" w:color="auto" w:fill="00B0F0"/>
          </w:tcPr>
          <w:p w14:paraId="6821A835" w14:textId="77777777" w:rsidR="00C3261B" w:rsidRDefault="00C3261B" w:rsidP="004333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shd w:val="clear" w:color="auto" w:fill="DBEEF3"/>
          </w:tcPr>
          <w:p w14:paraId="6E3EDCD5" w14:textId="103AB33C" w:rsidR="00C3261B" w:rsidRDefault="00C3261B" w:rsidP="00C36C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Studierea şi promovarea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experienţei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avansate</w:t>
            </w:r>
          </w:p>
        </w:tc>
        <w:tc>
          <w:tcPr>
            <w:tcW w:w="695" w:type="dxa"/>
            <w:shd w:val="clear" w:color="auto" w:fill="C6D9F1"/>
          </w:tcPr>
          <w:p w14:paraId="7CAAC093" w14:textId="4CC99819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34" w:type="dxa"/>
            <w:shd w:val="clear" w:color="auto" w:fill="00B0F0"/>
          </w:tcPr>
          <w:p w14:paraId="3DAAC881" w14:textId="714FDC7C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114" w:type="dxa"/>
            <w:shd w:val="clear" w:color="auto" w:fill="DBEEF3"/>
          </w:tcPr>
          <w:p w14:paraId="5BDAD581" w14:textId="59F8828E" w:rsidR="00C3261B" w:rsidRDefault="00C3261B" w:rsidP="00C36C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Măsurile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protecţiei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civile în caz de pericol şi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declanşare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situaţiilor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excepţionale</w:t>
            </w:r>
            <w:proofErr w:type="spellEnd"/>
          </w:p>
        </w:tc>
        <w:tc>
          <w:tcPr>
            <w:tcW w:w="972" w:type="dxa"/>
            <w:shd w:val="clear" w:color="auto" w:fill="C6D9F1"/>
          </w:tcPr>
          <w:p w14:paraId="753D8B21" w14:textId="22FCA533" w:rsidR="00C3261B" w:rsidRDefault="00C3261B" w:rsidP="0002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90</w:t>
            </w:r>
          </w:p>
        </w:tc>
      </w:tr>
      <w:tr w:rsidR="00C3261B" w14:paraId="0988031E" w14:textId="77777777" w:rsidTr="00C3261B">
        <w:trPr>
          <w:trHeight w:val="314"/>
        </w:trPr>
        <w:tc>
          <w:tcPr>
            <w:tcW w:w="973" w:type="dxa"/>
            <w:shd w:val="clear" w:color="auto" w:fill="00B0F0"/>
          </w:tcPr>
          <w:p w14:paraId="4AC709F2" w14:textId="77777777" w:rsidR="00C3261B" w:rsidRDefault="00C3261B" w:rsidP="004333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shd w:val="clear" w:color="auto" w:fill="DBEEF3"/>
          </w:tcPr>
          <w:p w14:paraId="50D56D9E" w14:textId="36B64708" w:rsidR="00C3261B" w:rsidRDefault="00C3261B" w:rsidP="00C36C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Şcoala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tînărului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specialist (a noilor angajați)</w:t>
            </w:r>
          </w:p>
        </w:tc>
        <w:tc>
          <w:tcPr>
            <w:tcW w:w="695" w:type="dxa"/>
            <w:shd w:val="clear" w:color="auto" w:fill="C6D9F1"/>
          </w:tcPr>
          <w:p w14:paraId="26DB2509" w14:textId="05BFAA1F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34" w:type="dxa"/>
            <w:shd w:val="clear" w:color="auto" w:fill="00B0F0"/>
          </w:tcPr>
          <w:p w14:paraId="40288D8E" w14:textId="5FAF5D5F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114" w:type="dxa"/>
            <w:shd w:val="clear" w:color="auto" w:fill="DBEEF3"/>
          </w:tcPr>
          <w:p w14:paraId="6ECB5EC5" w14:textId="1455877F" w:rsidR="00C3261B" w:rsidRDefault="00C3261B" w:rsidP="00C36C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Activitatea Comisiei pentru Protecția Muncii</w:t>
            </w:r>
          </w:p>
        </w:tc>
        <w:tc>
          <w:tcPr>
            <w:tcW w:w="972" w:type="dxa"/>
            <w:shd w:val="clear" w:color="auto" w:fill="C6D9F1"/>
          </w:tcPr>
          <w:p w14:paraId="0AFF91C6" w14:textId="03362492" w:rsidR="00C3261B" w:rsidRDefault="00C3261B" w:rsidP="0002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93</w:t>
            </w:r>
          </w:p>
        </w:tc>
      </w:tr>
      <w:tr w:rsidR="00C3261B" w14:paraId="1E5B4737" w14:textId="77777777" w:rsidTr="00C3261B">
        <w:trPr>
          <w:trHeight w:val="641"/>
        </w:trPr>
        <w:tc>
          <w:tcPr>
            <w:tcW w:w="973" w:type="dxa"/>
            <w:shd w:val="clear" w:color="auto" w:fill="00B0F0"/>
          </w:tcPr>
          <w:p w14:paraId="41EC537D" w14:textId="77777777" w:rsidR="00C3261B" w:rsidRDefault="00C3261B" w:rsidP="004333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shd w:val="clear" w:color="auto" w:fill="DBEEF3"/>
          </w:tcPr>
          <w:p w14:paraId="224BC817" w14:textId="7606E06C" w:rsidR="00C3261B" w:rsidRDefault="00C3261B" w:rsidP="00C36C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Activitatea Consiliului de Etică și Deontologie Profesională</w:t>
            </w:r>
          </w:p>
        </w:tc>
        <w:tc>
          <w:tcPr>
            <w:tcW w:w="695" w:type="dxa"/>
            <w:shd w:val="clear" w:color="auto" w:fill="C6D9F1"/>
          </w:tcPr>
          <w:p w14:paraId="5047E07D" w14:textId="27FBF2EC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34" w:type="dxa"/>
            <w:shd w:val="clear" w:color="auto" w:fill="00B0F0"/>
          </w:tcPr>
          <w:p w14:paraId="707BF5D9" w14:textId="160A1B93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114" w:type="dxa"/>
            <w:shd w:val="clear" w:color="auto" w:fill="DBEEF3"/>
          </w:tcPr>
          <w:p w14:paraId="5E9368E3" w14:textId="709C7A32" w:rsidR="00C3261B" w:rsidRDefault="00C3261B" w:rsidP="00C36C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Graficul desfășurării ședințelor în anul de studii 2020 - 2021</w:t>
            </w:r>
          </w:p>
        </w:tc>
        <w:tc>
          <w:tcPr>
            <w:tcW w:w="972" w:type="dxa"/>
            <w:shd w:val="clear" w:color="auto" w:fill="C6D9F1"/>
          </w:tcPr>
          <w:p w14:paraId="582BAB66" w14:textId="732B9819" w:rsidR="00C3261B" w:rsidRDefault="00C3261B" w:rsidP="0002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94</w:t>
            </w:r>
          </w:p>
        </w:tc>
      </w:tr>
      <w:tr w:rsidR="00C3261B" w14:paraId="719B35BB" w14:textId="77777777" w:rsidTr="00C3261B">
        <w:trPr>
          <w:trHeight w:val="314"/>
        </w:trPr>
        <w:tc>
          <w:tcPr>
            <w:tcW w:w="973" w:type="dxa"/>
            <w:shd w:val="clear" w:color="auto" w:fill="00B0F0"/>
          </w:tcPr>
          <w:p w14:paraId="2EC7D6AF" w14:textId="77777777" w:rsidR="00C3261B" w:rsidRDefault="00C3261B" w:rsidP="004333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shd w:val="clear" w:color="auto" w:fill="DBEEF3"/>
          </w:tcPr>
          <w:p w14:paraId="4383B8E9" w14:textId="070E40F0" w:rsidR="00C3261B" w:rsidRDefault="00C3261B" w:rsidP="00C36C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Activitatea Comisiei de Triere</w:t>
            </w:r>
          </w:p>
        </w:tc>
        <w:tc>
          <w:tcPr>
            <w:tcW w:w="695" w:type="dxa"/>
            <w:shd w:val="clear" w:color="auto" w:fill="C6D9F1"/>
          </w:tcPr>
          <w:p w14:paraId="2F59AB78" w14:textId="021A990B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34" w:type="dxa"/>
            <w:shd w:val="clear" w:color="auto" w:fill="00B0F0"/>
          </w:tcPr>
          <w:p w14:paraId="1E13F8DB" w14:textId="03D22D92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114" w:type="dxa"/>
            <w:shd w:val="clear" w:color="auto" w:fill="DBEEF3"/>
          </w:tcPr>
          <w:p w14:paraId="7F3EB05D" w14:textId="6DDD4129" w:rsidR="00C3261B" w:rsidRDefault="00C3261B" w:rsidP="00C36C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Ciclograma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săptămânii de lucru</w:t>
            </w:r>
          </w:p>
        </w:tc>
        <w:tc>
          <w:tcPr>
            <w:tcW w:w="972" w:type="dxa"/>
            <w:shd w:val="clear" w:color="auto" w:fill="C6D9F1"/>
          </w:tcPr>
          <w:p w14:paraId="2300D294" w14:textId="63D623CA" w:rsidR="00C3261B" w:rsidRDefault="00C3261B" w:rsidP="0002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96</w:t>
            </w:r>
          </w:p>
        </w:tc>
      </w:tr>
      <w:tr w:rsidR="00C3261B" w14:paraId="3861F28A" w14:textId="77777777" w:rsidTr="00C3261B">
        <w:trPr>
          <w:trHeight w:val="326"/>
        </w:trPr>
        <w:tc>
          <w:tcPr>
            <w:tcW w:w="973" w:type="dxa"/>
            <w:shd w:val="clear" w:color="auto" w:fill="00B0F0"/>
          </w:tcPr>
          <w:p w14:paraId="6A692916" w14:textId="77777777" w:rsidR="00C3261B" w:rsidRDefault="00C3261B" w:rsidP="004333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shd w:val="clear" w:color="auto" w:fill="DBEEF3"/>
          </w:tcPr>
          <w:p w14:paraId="5F5A2F65" w14:textId="587EE042" w:rsidR="00C3261B" w:rsidRDefault="00C3261B" w:rsidP="00C36C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Activitatea Comisiei Relațiilor de Parteneriat</w:t>
            </w:r>
          </w:p>
        </w:tc>
        <w:tc>
          <w:tcPr>
            <w:tcW w:w="695" w:type="dxa"/>
            <w:shd w:val="clear" w:color="auto" w:fill="C6D9F1"/>
          </w:tcPr>
          <w:p w14:paraId="21D91FF1" w14:textId="2083CF3E" w:rsidR="00C3261B" w:rsidRDefault="00EF4921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34" w:type="dxa"/>
            <w:shd w:val="clear" w:color="auto" w:fill="00B0F0"/>
          </w:tcPr>
          <w:p w14:paraId="21AB29C2" w14:textId="09A7C9DD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6114" w:type="dxa"/>
            <w:shd w:val="clear" w:color="auto" w:fill="DBEEF3"/>
          </w:tcPr>
          <w:p w14:paraId="3E6DBCB6" w14:textId="2927E73B" w:rsidR="00C3261B" w:rsidRDefault="00C3261B" w:rsidP="00C36C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C6D9F1"/>
          </w:tcPr>
          <w:p w14:paraId="12ED65AA" w14:textId="7ADE9D05" w:rsidR="00C3261B" w:rsidRDefault="00C3261B" w:rsidP="0002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C3261B" w14:paraId="5D23FA7D" w14:textId="77777777" w:rsidTr="00C3261B">
        <w:trPr>
          <w:trHeight w:val="629"/>
        </w:trPr>
        <w:tc>
          <w:tcPr>
            <w:tcW w:w="973" w:type="dxa"/>
            <w:shd w:val="clear" w:color="auto" w:fill="00B0F0"/>
          </w:tcPr>
          <w:p w14:paraId="20A2726C" w14:textId="77777777" w:rsidR="00C3261B" w:rsidRDefault="00C3261B" w:rsidP="004333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shd w:val="clear" w:color="auto" w:fill="DBEEF3"/>
          </w:tcPr>
          <w:p w14:paraId="130C6E5B" w14:textId="35161012" w:rsidR="00C3261B" w:rsidRDefault="00C3261B" w:rsidP="00C36C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Activitatea comisiei metodice, consiliere și dezvoltare personală</w:t>
            </w:r>
          </w:p>
        </w:tc>
        <w:tc>
          <w:tcPr>
            <w:tcW w:w="695" w:type="dxa"/>
            <w:shd w:val="clear" w:color="auto" w:fill="C6D9F1"/>
          </w:tcPr>
          <w:p w14:paraId="5EF259B8" w14:textId="2411BF46" w:rsidR="00C3261B" w:rsidRDefault="00EF4921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34" w:type="dxa"/>
            <w:shd w:val="clear" w:color="auto" w:fill="00B0F0"/>
          </w:tcPr>
          <w:p w14:paraId="1268DEAF" w14:textId="390FD019" w:rsidR="00C3261B" w:rsidRDefault="00C3261B" w:rsidP="0019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6114" w:type="dxa"/>
            <w:shd w:val="clear" w:color="auto" w:fill="DBEEF3"/>
          </w:tcPr>
          <w:p w14:paraId="5C339632" w14:textId="493AB9CF" w:rsidR="00C3261B" w:rsidRDefault="00C3261B" w:rsidP="00C36C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C6D9F1"/>
          </w:tcPr>
          <w:p w14:paraId="4215E5F7" w14:textId="6CF710BD" w:rsidR="00C3261B" w:rsidRDefault="00C3261B" w:rsidP="00020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C3261B" w14:paraId="34FB65FE" w14:textId="77777777" w:rsidTr="00C3261B">
        <w:trPr>
          <w:trHeight w:val="641"/>
        </w:trPr>
        <w:tc>
          <w:tcPr>
            <w:tcW w:w="973" w:type="dxa"/>
            <w:shd w:val="clear" w:color="auto" w:fill="00B0F0"/>
          </w:tcPr>
          <w:p w14:paraId="484D6B5F" w14:textId="77777777" w:rsidR="00C3261B" w:rsidRDefault="00C3261B" w:rsidP="00C3261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shd w:val="clear" w:color="auto" w:fill="DBEEF3"/>
          </w:tcPr>
          <w:p w14:paraId="5D1CECCF" w14:textId="1CBB86D5" w:rsidR="00C3261B" w:rsidRDefault="00C3261B" w:rsidP="00C3261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Monitorizarea și evaluarea activității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diriginţilor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clasă</w:t>
            </w:r>
          </w:p>
        </w:tc>
        <w:tc>
          <w:tcPr>
            <w:tcW w:w="695" w:type="dxa"/>
            <w:shd w:val="clear" w:color="auto" w:fill="C6D9F1"/>
          </w:tcPr>
          <w:p w14:paraId="39B59E1C" w14:textId="5220CC45" w:rsidR="00C3261B" w:rsidRDefault="00EF4921" w:rsidP="00C3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34" w:type="dxa"/>
            <w:shd w:val="clear" w:color="auto" w:fill="00B0F0"/>
          </w:tcPr>
          <w:p w14:paraId="077F7B02" w14:textId="77777777" w:rsidR="00C3261B" w:rsidRDefault="00C3261B" w:rsidP="00C3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6114" w:type="dxa"/>
            <w:shd w:val="clear" w:color="auto" w:fill="DBEEF3"/>
          </w:tcPr>
          <w:p w14:paraId="409E9F3E" w14:textId="77777777" w:rsidR="00C3261B" w:rsidRDefault="00C3261B" w:rsidP="00C3261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C6D9F1"/>
          </w:tcPr>
          <w:p w14:paraId="204FEB1C" w14:textId="77777777" w:rsidR="00C3261B" w:rsidRDefault="00C3261B" w:rsidP="00C3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C3261B" w14:paraId="1FFE7FAD" w14:textId="77777777" w:rsidTr="00C3261B">
        <w:trPr>
          <w:trHeight w:val="314"/>
        </w:trPr>
        <w:tc>
          <w:tcPr>
            <w:tcW w:w="973" w:type="dxa"/>
            <w:shd w:val="clear" w:color="auto" w:fill="00B0F0"/>
          </w:tcPr>
          <w:p w14:paraId="2B848C6E" w14:textId="77777777" w:rsidR="00C3261B" w:rsidRDefault="00C3261B" w:rsidP="00C3261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shd w:val="clear" w:color="auto" w:fill="DBEEF3"/>
          </w:tcPr>
          <w:p w14:paraId="170C128F" w14:textId="61304E94" w:rsidR="00C3261B" w:rsidRDefault="00C3261B" w:rsidP="00C3261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Activitatea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Consilului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Elevi</w:t>
            </w:r>
          </w:p>
        </w:tc>
        <w:tc>
          <w:tcPr>
            <w:tcW w:w="695" w:type="dxa"/>
            <w:shd w:val="clear" w:color="auto" w:fill="C6D9F1"/>
          </w:tcPr>
          <w:p w14:paraId="4530AD13" w14:textId="4AD8C94A" w:rsidR="00C3261B" w:rsidRDefault="00EF4921" w:rsidP="00C3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34" w:type="dxa"/>
            <w:shd w:val="clear" w:color="auto" w:fill="00B0F0"/>
          </w:tcPr>
          <w:p w14:paraId="776C836C" w14:textId="77777777" w:rsidR="00C3261B" w:rsidRDefault="00C3261B" w:rsidP="00C3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6114" w:type="dxa"/>
            <w:shd w:val="clear" w:color="auto" w:fill="DBEEF3"/>
          </w:tcPr>
          <w:p w14:paraId="18FAB80E" w14:textId="77777777" w:rsidR="00C3261B" w:rsidRDefault="00C3261B" w:rsidP="00C3261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C6D9F1"/>
          </w:tcPr>
          <w:p w14:paraId="6573A143" w14:textId="77777777" w:rsidR="00C3261B" w:rsidRDefault="00C3261B" w:rsidP="00C3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</w:tbl>
    <w:p w14:paraId="65318FDF" w14:textId="77777777" w:rsidR="003624A3" w:rsidRPr="003624A3" w:rsidRDefault="003624A3" w:rsidP="003624A3">
      <w:pPr>
        <w:pStyle w:val="Corptext"/>
        <w:spacing w:before="89" w:after="0"/>
        <w:ind w:right="533"/>
        <w:jc w:val="right"/>
        <w:rPr>
          <w:lang w:val="en-US"/>
        </w:rPr>
      </w:pPr>
      <w:r w:rsidRPr="003624A3">
        <w:rPr>
          <w:lang w:val="en-US"/>
        </w:rPr>
        <w:lastRenderedPageBreak/>
        <w:t>„</w:t>
      </w:r>
      <w:proofErr w:type="spellStart"/>
      <w:r w:rsidRPr="003624A3">
        <w:rPr>
          <w:lang w:val="en-US"/>
        </w:rPr>
        <w:t>Să</w:t>
      </w:r>
      <w:proofErr w:type="spellEnd"/>
      <w:r w:rsidRPr="003624A3">
        <w:rPr>
          <w:spacing w:val="-2"/>
          <w:lang w:val="en-US"/>
        </w:rPr>
        <w:t xml:space="preserve"> </w:t>
      </w:r>
      <w:r w:rsidRPr="003624A3">
        <w:rPr>
          <w:lang w:val="en-US"/>
        </w:rPr>
        <w:t>nu-</w:t>
      </w:r>
      <w:proofErr w:type="spellStart"/>
      <w:r w:rsidRPr="003624A3">
        <w:rPr>
          <w:lang w:val="en-US"/>
        </w:rPr>
        <w:t>i</w:t>
      </w:r>
      <w:proofErr w:type="spellEnd"/>
      <w:r w:rsidRPr="003624A3">
        <w:rPr>
          <w:spacing w:val="-1"/>
          <w:lang w:val="en-US"/>
        </w:rPr>
        <w:t xml:space="preserve"> </w:t>
      </w:r>
      <w:proofErr w:type="spellStart"/>
      <w:r w:rsidRPr="003624A3">
        <w:rPr>
          <w:lang w:val="en-US"/>
        </w:rPr>
        <w:t>educăm</w:t>
      </w:r>
      <w:proofErr w:type="spellEnd"/>
      <w:r w:rsidRPr="003624A3">
        <w:rPr>
          <w:spacing w:val="-3"/>
          <w:lang w:val="en-US"/>
        </w:rPr>
        <w:t xml:space="preserve"> </w:t>
      </w:r>
      <w:r w:rsidRPr="003624A3">
        <w:rPr>
          <w:lang w:val="en-US"/>
        </w:rPr>
        <w:t>pe</w:t>
      </w:r>
      <w:r w:rsidRPr="003624A3">
        <w:rPr>
          <w:spacing w:val="-2"/>
          <w:lang w:val="en-US"/>
        </w:rPr>
        <w:t xml:space="preserve"> </w:t>
      </w:r>
      <w:proofErr w:type="spellStart"/>
      <w:r w:rsidRPr="003624A3">
        <w:rPr>
          <w:lang w:val="en-US"/>
        </w:rPr>
        <w:t>copii</w:t>
      </w:r>
      <w:proofErr w:type="spellEnd"/>
      <w:r w:rsidRPr="003624A3">
        <w:rPr>
          <w:spacing w:val="-3"/>
          <w:lang w:val="en-US"/>
        </w:rPr>
        <w:t xml:space="preserve"> </w:t>
      </w:r>
      <w:proofErr w:type="spellStart"/>
      <w:r w:rsidRPr="003624A3">
        <w:rPr>
          <w:lang w:val="en-US"/>
        </w:rPr>
        <w:t>pentru</w:t>
      </w:r>
      <w:proofErr w:type="spellEnd"/>
      <w:r w:rsidRPr="003624A3">
        <w:rPr>
          <w:spacing w:val="-1"/>
          <w:lang w:val="en-US"/>
        </w:rPr>
        <w:t xml:space="preserve"> </w:t>
      </w:r>
      <w:proofErr w:type="spellStart"/>
      <w:r w:rsidRPr="003624A3">
        <w:rPr>
          <w:lang w:val="en-US"/>
        </w:rPr>
        <w:t>lumea</w:t>
      </w:r>
      <w:proofErr w:type="spellEnd"/>
      <w:r w:rsidRPr="003624A3">
        <w:rPr>
          <w:spacing w:val="-2"/>
          <w:lang w:val="en-US"/>
        </w:rPr>
        <w:t xml:space="preserve"> </w:t>
      </w:r>
      <w:r w:rsidRPr="003624A3">
        <w:rPr>
          <w:lang w:val="en-US"/>
        </w:rPr>
        <w:t>de</w:t>
      </w:r>
      <w:r w:rsidRPr="003624A3">
        <w:rPr>
          <w:spacing w:val="-1"/>
          <w:lang w:val="en-US"/>
        </w:rPr>
        <w:t xml:space="preserve"> </w:t>
      </w:r>
      <w:proofErr w:type="spellStart"/>
      <w:r w:rsidRPr="003624A3">
        <w:rPr>
          <w:lang w:val="en-US"/>
        </w:rPr>
        <w:t>azi</w:t>
      </w:r>
      <w:proofErr w:type="spellEnd"/>
      <w:r w:rsidRPr="003624A3">
        <w:rPr>
          <w:lang w:val="en-US"/>
        </w:rPr>
        <w:t>.</w:t>
      </w:r>
    </w:p>
    <w:p w14:paraId="39693F58" w14:textId="77777777" w:rsidR="003624A3" w:rsidRPr="003624A3" w:rsidRDefault="003624A3" w:rsidP="003624A3">
      <w:pPr>
        <w:pStyle w:val="Corptext"/>
        <w:spacing w:before="2" w:after="0"/>
        <w:ind w:left="10359" w:right="528" w:firstLine="338"/>
        <w:jc w:val="right"/>
        <w:rPr>
          <w:i/>
          <w:lang w:val="en-US"/>
        </w:rPr>
      </w:pPr>
      <w:proofErr w:type="spellStart"/>
      <w:r w:rsidRPr="003624A3">
        <w:rPr>
          <w:lang w:val="en-US"/>
        </w:rPr>
        <w:t>Această</w:t>
      </w:r>
      <w:proofErr w:type="spellEnd"/>
      <w:r w:rsidRPr="003624A3">
        <w:rPr>
          <w:lang w:val="en-US"/>
        </w:rPr>
        <w:t xml:space="preserve"> </w:t>
      </w:r>
      <w:proofErr w:type="spellStart"/>
      <w:r w:rsidRPr="003624A3">
        <w:rPr>
          <w:lang w:val="en-US"/>
        </w:rPr>
        <w:t>lume</w:t>
      </w:r>
      <w:proofErr w:type="spellEnd"/>
      <w:r w:rsidRPr="003624A3">
        <w:rPr>
          <w:lang w:val="en-US"/>
        </w:rPr>
        <w:t xml:space="preserve"> nu </w:t>
      </w:r>
      <w:proofErr w:type="spellStart"/>
      <w:r w:rsidRPr="003624A3">
        <w:rPr>
          <w:lang w:val="en-US"/>
        </w:rPr>
        <w:t>va</w:t>
      </w:r>
      <w:proofErr w:type="spellEnd"/>
      <w:r w:rsidRPr="003624A3">
        <w:rPr>
          <w:lang w:val="en-US"/>
        </w:rPr>
        <w:t xml:space="preserve"> </w:t>
      </w:r>
      <w:proofErr w:type="spellStart"/>
      <w:r w:rsidRPr="003624A3">
        <w:rPr>
          <w:lang w:val="en-US"/>
        </w:rPr>
        <w:t>mai</w:t>
      </w:r>
      <w:proofErr w:type="spellEnd"/>
      <w:r w:rsidRPr="003624A3">
        <w:rPr>
          <w:lang w:val="en-US"/>
        </w:rPr>
        <w:t xml:space="preserve"> </w:t>
      </w:r>
      <w:proofErr w:type="spellStart"/>
      <w:r w:rsidRPr="003624A3">
        <w:rPr>
          <w:lang w:val="en-US"/>
        </w:rPr>
        <w:t>exista</w:t>
      </w:r>
      <w:proofErr w:type="spellEnd"/>
      <w:r w:rsidRPr="003624A3">
        <w:rPr>
          <w:lang w:val="en-US"/>
        </w:rPr>
        <w:t xml:space="preserve"> </w:t>
      </w:r>
      <w:proofErr w:type="spellStart"/>
      <w:r w:rsidRPr="003624A3">
        <w:rPr>
          <w:lang w:val="en-US"/>
        </w:rPr>
        <w:t>când</w:t>
      </w:r>
      <w:proofErr w:type="spellEnd"/>
      <w:r w:rsidRPr="003624A3">
        <w:rPr>
          <w:lang w:val="en-US"/>
        </w:rPr>
        <w:t xml:space="preserve"> </w:t>
      </w:r>
      <w:proofErr w:type="spellStart"/>
      <w:r w:rsidRPr="003624A3">
        <w:rPr>
          <w:lang w:val="en-US"/>
        </w:rPr>
        <w:t>ei</w:t>
      </w:r>
      <w:proofErr w:type="spellEnd"/>
      <w:r w:rsidRPr="003624A3">
        <w:rPr>
          <w:lang w:val="en-US"/>
        </w:rPr>
        <w:t xml:space="preserve"> </w:t>
      </w:r>
      <w:proofErr w:type="spellStart"/>
      <w:r w:rsidRPr="003624A3">
        <w:rPr>
          <w:lang w:val="en-US"/>
        </w:rPr>
        <w:t>vor</w:t>
      </w:r>
      <w:proofErr w:type="spellEnd"/>
      <w:r w:rsidRPr="003624A3">
        <w:rPr>
          <w:lang w:val="en-US"/>
        </w:rPr>
        <w:t xml:space="preserve"> fi </w:t>
      </w:r>
      <w:proofErr w:type="spellStart"/>
      <w:r w:rsidRPr="003624A3">
        <w:rPr>
          <w:lang w:val="en-US"/>
        </w:rPr>
        <w:t>mari</w:t>
      </w:r>
      <w:proofErr w:type="spellEnd"/>
      <w:r w:rsidRPr="003624A3">
        <w:rPr>
          <w:spacing w:val="-67"/>
          <w:lang w:val="en-US"/>
        </w:rPr>
        <w:t xml:space="preserve"> </w:t>
      </w:r>
      <w:proofErr w:type="spellStart"/>
      <w:r w:rsidRPr="003624A3">
        <w:rPr>
          <w:lang w:val="en-US"/>
        </w:rPr>
        <w:t>și</w:t>
      </w:r>
      <w:proofErr w:type="spellEnd"/>
      <w:r w:rsidRPr="003624A3">
        <w:rPr>
          <w:lang w:val="en-US"/>
        </w:rPr>
        <w:t xml:space="preserve"> </w:t>
      </w:r>
      <w:proofErr w:type="spellStart"/>
      <w:r w:rsidRPr="003624A3">
        <w:rPr>
          <w:lang w:val="en-US"/>
        </w:rPr>
        <w:t>nimic</w:t>
      </w:r>
      <w:proofErr w:type="spellEnd"/>
      <w:r w:rsidRPr="003624A3">
        <w:rPr>
          <w:lang w:val="en-US"/>
        </w:rPr>
        <w:t xml:space="preserve"> nu ne </w:t>
      </w:r>
      <w:proofErr w:type="spellStart"/>
      <w:r w:rsidRPr="003624A3">
        <w:rPr>
          <w:lang w:val="en-US"/>
        </w:rPr>
        <w:t>permite</w:t>
      </w:r>
      <w:proofErr w:type="spellEnd"/>
      <w:r w:rsidRPr="003624A3">
        <w:rPr>
          <w:lang w:val="en-US"/>
        </w:rPr>
        <w:t xml:space="preserve"> </w:t>
      </w:r>
      <w:proofErr w:type="spellStart"/>
      <w:r w:rsidRPr="003624A3">
        <w:rPr>
          <w:lang w:val="en-US"/>
        </w:rPr>
        <w:t>să</w:t>
      </w:r>
      <w:proofErr w:type="spellEnd"/>
      <w:r w:rsidRPr="003624A3">
        <w:rPr>
          <w:lang w:val="en-US"/>
        </w:rPr>
        <w:t xml:space="preserve"> </w:t>
      </w:r>
      <w:proofErr w:type="spellStart"/>
      <w:r w:rsidRPr="003624A3">
        <w:rPr>
          <w:lang w:val="en-US"/>
        </w:rPr>
        <w:t>știm</w:t>
      </w:r>
      <w:proofErr w:type="spellEnd"/>
      <w:r w:rsidRPr="003624A3">
        <w:rPr>
          <w:spacing w:val="1"/>
          <w:lang w:val="en-US"/>
        </w:rPr>
        <w:t xml:space="preserve"> </w:t>
      </w:r>
      <w:r w:rsidRPr="003624A3">
        <w:rPr>
          <w:lang w:val="en-US"/>
        </w:rPr>
        <w:t xml:space="preserve">cum </w:t>
      </w:r>
      <w:proofErr w:type="spellStart"/>
      <w:r w:rsidRPr="003624A3">
        <w:rPr>
          <w:lang w:val="en-US"/>
        </w:rPr>
        <w:t>va</w:t>
      </w:r>
      <w:proofErr w:type="spellEnd"/>
      <w:r w:rsidRPr="003624A3">
        <w:rPr>
          <w:lang w:val="en-US"/>
        </w:rPr>
        <w:t xml:space="preserve"> fi </w:t>
      </w:r>
      <w:proofErr w:type="spellStart"/>
      <w:r w:rsidRPr="003624A3">
        <w:rPr>
          <w:lang w:val="en-US"/>
        </w:rPr>
        <w:t>lumea</w:t>
      </w:r>
      <w:proofErr w:type="spellEnd"/>
      <w:r w:rsidRPr="003624A3">
        <w:rPr>
          <w:lang w:val="en-US"/>
        </w:rPr>
        <w:t xml:space="preserve"> lor.</w:t>
      </w:r>
      <w:r w:rsidRPr="003624A3">
        <w:rPr>
          <w:spacing w:val="-67"/>
          <w:lang w:val="en-US"/>
        </w:rPr>
        <w:t xml:space="preserve"> </w:t>
      </w:r>
      <w:proofErr w:type="spellStart"/>
      <w:r w:rsidRPr="003624A3">
        <w:rPr>
          <w:lang w:val="en-US"/>
        </w:rPr>
        <w:t>Atunci</w:t>
      </w:r>
      <w:proofErr w:type="spellEnd"/>
      <w:r w:rsidRPr="003624A3">
        <w:rPr>
          <w:spacing w:val="-4"/>
          <w:lang w:val="en-US"/>
        </w:rPr>
        <w:t xml:space="preserve"> </w:t>
      </w:r>
      <w:proofErr w:type="spellStart"/>
      <w:r w:rsidRPr="003624A3">
        <w:rPr>
          <w:lang w:val="en-US"/>
        </w:rPr>
        <w:t>să-i</w:t>
      </w:r>
      <w:proofErr w:type="spellEnd"/>
      <w:r w:rsidRPr="003624A3">
        <w:rPr>
          <w:spacing w:val="-2"/>
          <w:lang w:val="en-US"/>
        </w:rPr>
        <w:t xml:space="preserve"> </w:t>
      </w:r>
      <w:proofErr w:type="spellStart"/>
      <w:r w:rsidRPr="003624A3">
        <w:rPr>
          <w:lang w:val="en-US"/>
        </w:rPr>
        <w:t>învățăm</w:t>
      </w:r>
      <w:proofErr w:type="spellEnd"/>
      <w:r w:rsidRPr="003624A3">
        <w:rPr>
          <w:spacing w:val="-5"/>
          <w:lang w:val="en-US"/>
        </w:rPr>
        <w:t xml:space="preserve"> </w:t>
      </w:r>
      <w:proofErr w:type="spellStart"/>
      <w:r w:rsidRPr="003624A3">
        <w:rPr>
          <w:lang w:val="en-US"/>
        </w:rPr>
        <w:t>să</w:t>
      </w:r>
      <w:proofErr w:type="spellEnd"/>
      <w:r w:rsidRPr="003624A3">
        <w:rPr>
          <w:lang w:val="en-US"/>
        </w:rPr>
        <w:t xml:space="preserve"> se </w:t>
      </w:r>
      <w:proofErr w:type="spellStart"/>
      <w:r w:rsidRPr="003624A3">
        <w:rPr>
          <w:lang w:val="en-US"/>
        </w:rPr>
        <w:t>adapteze</w:t>
      </w:r>
      <w:proofErr w:type="spellEnd"/>
      <w:r w:rsidRPr="003624A3">
        <w:rPr>
          <w:lang w:val="en-US"/>
        </w:rPr>
        <w:t>.</w:t>
      </w:r>
      <w:r w:rsidRPr="003624A3">
        <w:rPr>
          <w:i/>
          <w:lang w:val="en-US"/>
        </w:rPr>
        <w:t>”</w:t>
      </w:r>
    </w:p>
    <w:p w14:paraId="15AFEAF0" w14:textId="77777777" w:rsidR="003624A3" w:rsidRPr="00347521" w:rsidRDefault="003624A3" w:rsidP="003624A3">
      <w:pPr>
        <w:spacing w:line="321" w:lineRule="exact"/>
        <w:ind w:right="532"/>
        <w:jc w:val="right"/>
        <w:rPr>
          <w:i/>
          <w:sz w:val="28"/>
          <w:szCs w:val="28"/>
        </w:rPr>
      </w:pPr>
      <w:r w:rsidRPr="00347521">
        <w:rPr>
          <w:i/>
          <w:sz w:val="28"/>
          <w:szCs w:val="28"/>
        </w:rPr>
        <w:t>Maria</w:t>
      </w:r>
      <w:r w:rsidRPr="00347521">
        <w:rPr>
          <w:i/>
          <w:spacing w:val="-12"/>
          <w:sz w:val="28"/>
          <w:szCs w:val="28"/>
        </w:rPr>
        <w:t xml:space="preserve"> </w:t>
      </w:r>
      <w:proofErr w:type="spellStart"/>
      <w:r w:rsidRPr="00347521">
        <w:rPr>
          <w:i/>
          <w:sz w:val="28"/>
          <w:szCs w:val="28"/>
        </w:rPr>
        <w:t>Montessori</w:t>
      </w:r>
      <w:proofErr w:type="spellEnd"/>
    </w:p>
    <w:p w14:paraId="18D4B61B" w14:textId="77777777" w:rsidR="003624A3" w:rsidRPr="003624A3" w:rsidRDefault="003624A3" w:rsidP="003624A3">
      <w:pPr>
        <w:pStyle w:val="Corptext"/>
        <w:spacing w:before="10"/>
        <w:rPr>
          <w:i/>
          <w:lang w:val="en-US"/>
        </w:rPr>
      </w:pPr>
    </w:p>
    <w:p w14:paraId="335AF723" w14:textId="77777777" w:rsidR="003624A3" w:rsidRPr="00347521" w:rsidRDefault="003624A3" w:rsidP="003624A3">
      <w:pPr>
        <w:pStyle w:val="Titlu1"/>
        <w:ind w:left="671"/>
      </w:pPr>
      <w:r w:rsidRPr="00347521">
        <w:t>ARGUMENT</w:t>
      </w:r>
    </w:p>
    <w:p w14:paraId="43C7BE93" w14:textId="77777777" w:rsidR="003624A3" w:rsidRPr="003624A3" w:rsidRDefault="003624A3" w:rsidP="003624A3">
      <w:pPr>
        <w:pStyle w:val="Corptext"/>
        <w:spacing w:before="6"/>
        <w:rPr>
          <w:b/>
          <w:lang w:val="en-US"/>
        </w:rPr>
      </w:pPr>
    </w:p>
    <w:p w14:paraId="60E6E478" w14:textId="77777777" w:rsidR="003624A3" w:rsidRPr="003624A3" w:rsidRDefault="003624A3" w:rsidP="003624A3">
      <w:pPr>
        <w:pStyle w:val="Corptext"/>
        <w:spacing w:line="319" w:lineRule="exact"/>
        <w:ind w:left="1159"/>
        <w:rPr>
          <w:lang w:val="en-US"/>
        </w:rPr>
      </w:pPr>
      <w:proofErr w:type="spellStart"/>
      <w:r w:rsidRPr="003624A3">
        <w:rPr>
          <w:lang w:val="en-US"/>
        </w:rPr>
        <w:t>Pornind</w:t>
      </w:r>
      <w:proofErr w:type="spellEnd"/>
      <w:r w:rsidRPr="003624A3">
        <w:rPr>
          <w:spacing w:val="-8"/>
          <w:lang w:val="en-US"/>
        </w:rPr>
        <w:t xml:space="preserve"> </w:t>
      </w:r>
      <w:r w:rsidRPr="003624A3">
        <w:rPr>
          <w:lang w:val="en-US"/>
        </w:rPr>
        <w:t>de</w:t>
      </w:r>
      <w:r w:rsidRPr="003624A3">
        <w:rPr>
          <w:spacing w:val="-5"/>
          <w:lang w:val="en-US"/>
        </w:rPr>
        <w:t xml:space="preserve"> </w:t>
      </w:r>
      <w:r w:rsidRPr="003624A3">
        <w:rPr>
          <w:lang w:val="en-US"/>
        </w:rPr>
        <w:t>la</w:t>
      </w:r>
      <w:r w:rsidRPr="003624A3">
        <w:rPr>
          <w:spacing w:val="-5"/>
          <w:lang w:val="en-US"/>
        </w:rPr>
        <w:t xml:space="preserve"> </w:t>
      </w:r>
      <w:proofErr w:type="spellStart"/>
      <w:r w:rsidRPr="003624A3">
        <w:rPr>
          <w:lang w:val="en-US"/>
        </w:rPr>
        <w:t>prioritățile</w:t>
      </w:r>
      <w:proofErr w:type="spellEnd"/>
      <w:r w:rsidRPr="003624A3">
        <w:rPr>
          <w:spacing w:val="-7"/>
          <w:lang w:val="en-US"/>
        </w:rPr>
        <w:t xml:space="preserve"> </w:t>
      </w:r>
      <w:proofErr w:type="spellStart"/>
      <w:r w:rsidRPr="003624A3">
        <w:rPr>
          <w:lang w:val="en-US"/>
        </w:rPr>
        <w:t>politicii</w:t>
      </w:r>
      <w:proofErr w:type="spellEnd"/>
      <w:r w:rsidRPr="003624A3">
        <w:rPr>
          <w:spacing w:val="-4"/>
          <w:lang w:val="en-US"/>
        </w:rPr>
        <w:t xml:space="preserve"> </w:t>
      </w:r>
      <w:proofErr w:type="spellStart"/>
      <w:r w:rsidRPr="003624A3">
        <w:rPr>
          <w:lang w:val="en-US"/>
        </w:rPr>
        <w:t>educaționale</w:t>
      </w:r>
      <w:proofErr w:type="spellEnd"/>
      <w:r w:rsidRPr="003624A3">
        <w:rPr>
          <w:spacing w:val="-5"/>
          <w:lang w:val="en-US"/>
        </w:rPr>
        <w:t xml:space="preserve"> </w:t>
      </w:r>
      <w:r w:rsidRPr="003624A3">
        <w:rPr>
          <w:lang w:val="en-US"/>
        </w:rPr>
        <w:t>ale</w:t>
      </w:r>
      <w:r w:rsidRPr="003624A3">
        <w:rPr>
          <w:spacing w:val="-5"/>
          <w:lang w:val="en-US"/>
        </w:rPr>
        <w:t xml:space="preserve"> </w:t>
      </w:r>
      <w:proofErr w:type="spellStart"/>
      <w:r w:rsidRPr="003624A3">
        <w:rPr>
          <w:lang w:val="en-US"/>
        </w:rPr>
        <w:t>Ministerului</w:t>
      </w:r>
      <w:proofErr w:type="spellEnd"/>
      <w:r w:rsidRPr="003624A3">
        <w:rPr>
          <w:spacing w:val="-4"/>
          <w:lang w:val="en-US"/>
        </w:rPr>
        <w:t xml:space="preserve"> </w:t>
      </w:r>
      <w:proofErr w:type="spellStart"/>
      <w:r w:rsidRPr="003624A3">
        <w:rPr>
          <w:lang w:val="en-US"/>
        </w:rPr>
        <w:t>Educaţiei</w:t>
      </w:r>
      <w:proofErr w:type="spellEnd"/>
      <w:r w:rsidRPr="003624A3">
        <w:rPr>
          <w:spacing w:val="2"/>
          <w:lang w:val="en-US"/>
        </w:rPr>
        <w:t xml:space="preserve"> </w:t>
      </w:r>
      <w:proofErr w:type="spellStart"/>
      <w:r w:rsidRPr="003624A3">
        <w:rPr>
          <w:lang w:val="en-US"/>
        </w:rPr>
        <w:t>și</w:t>
      </w:r>
      <w:proofErr w:type="spellEnd"/>
      <w:r w:rsidRPr="003624A3">
        <w:rPr>
          <w:spacing w:val="-3"/>
          <w:lang w:val="en-US"/>
        </w:rPr>
        <w:t xml:space="preserve"> </w:t>
      </w:r>
      <w:proofErr w:type="spellStart"/>
      <w:r w:rsidRPr="003624A3">
        <w:rPr>
          <w:lang w:val="en-US"/>
        </w:rPr>
        <w:t>Cercetării</w:t>
      </w:r>
      <w:proofErr w:type="spellEnd"/>
      <w:r w:rsidRPr="003624A3">
        <w:rPr>
          <w:spacing w:val="-4"/>
          <w:lang w:val="en-US"/>
        </w:rPr>
        <w:t xml:space="preserve"> </w:t>
      </w:r>
      <w:r w:rsidRPr="003624A3">
        <w:rPr>
          <w:lang w:val="en-US"/>
        </w:rPr>
        <w:t>al</w:t>
      </w:r>
      <w:r w:rsidRPr="003624A3">
        <w:rPr>
          <w:spacing w:val="-4"/>
          <w:lang w:val="en-US"/>
        </w:rPr>
        <w:t xml:space="preserve"> </w:t>
      </w:r>
      <w:proofErr w:type="spellStart"/>
      <w:r w:rsidRPr="003624A3">
        <w:rPr>
          <w:lang w:val="en-US"/>
        </w:rPr>
        <w:t>Republicii</w:t>
      </w:r>
      <w:proofErr w:type="spellEnd"/>
      <w:r w:rsidRPr="003624A3">
        <w:rPr>
          <w:spacing w:val="-1"/>
          <w:lang w:val="en-US"/>
        </w:rPr>
        <w:t xml:space="preserve"> </w:t>
      </w:r>
      <w:r w:rsidRPr="003624A3">
        <w:rPr>
          <w:lang w:val="en-US"/>
        </w:rPr>
        <w:t>Moldova:</w:t>
      </w:r>
    </w:p>
    <w:p w14:paraId="14D7ABFC" w14:textId="77777777" w:rsidR="003624A3" w:rsidRPr="00347521" w:rsidRDefault="003624A3">
      <w:pPr>
        <w:pStyle w:val="Listparagraf"/>
        <w:widowControl w:val="0"/>
        <w:numPr>
          <w:ilvl w:val="0"/>
          <w:numId w:val="78"/>
        </w:numPr>
        <w:tabs>
          <w:tab w:val="left" w:pos="1391"/>
          <w:tab w:val="left" w:pos="1392"/>
        </w:tabs>
        <w:autoSpaceDE w:val="0"/>
        <w:autoSpaceDN w:val="0"/>
        <w:spacing w:after="0" w:line="360" w:lineRule="auto"/>
        <w:contextualSpacing w:val="0"/>
        <w:rPr>
          <w:b/>
          <w:i/>
          <w:sz w:val="28"/>
          <w:szCs w:val="28"/>
        </w:rPr>
      </w:pPr>
      <w:r w:rsidRPr="00347521">
        <w:rPr>
          <w:b/>
          <w:i/>
          <w:color w:val="3A3A3A"/>
          <w:sz w:val="28"/>
          <w:szCs w:val="28"/>
        </w:rPr>
        <w:t>Asigurarea</w:t>
      </w:r>
      <w:r w:rsidRPr="00347521">
        <w:rPr>
          <w:b/>
          <w:i/>
          <w:color w:val="3A3A3A"/>
          <w:spacing w:val="-3"/>
          <w:sz w:val="28"/>
          <w:szCs w:val="28"/>
        </w:rPr>
        <w:t xml:space="preserve"> </w:t>
      </w:r>
      <w:proofErr w:type="spellStart"/>
      <w:r w:rsidRPr="00347521">
        <w:rPr>
          <w:b/>
          <w:i/>
          <w:color w:val="3A3A3A"/>
          <w:sz w:val="28"/>
          <w:szCs w:val="28"/>
        </w:rPr>
        <w:t>calităţii</w:t>
      </w:r>
      <w:proofErr w:type="spellEnd"/>
      <w:r w:rsidRPr="00347521">
        <w:rPr>
          <w:b/>
          <w:i/>
          <w:color w:val="3A3A3A"/>
          <w:spacing w:val="-5"/>
          <w:sz w:val="28"/>
          <w:szCs w:val="28"/>
        </w:rPr>
        <w:t xml:space="preserve"> </w:t>
      </w:r>
      <w:r w:rsidRPr="00347521">
        <w:rPr>
          <w:b/>
          <w:i/>
          <w:color w:val="3A3A3A"/>
          <w:sz w:val="28"/>
          <w:szCs w:val="28"/>
        </w:rPr>
        <w:t>în</w:t>
      </w:r>
      <w:r w:rsidRPr="00347521">
        <w:rPr>
          <w:b/>
          <w:i/>
          <w:color w:val="3A3A3A"/>
          <w:spacing w:val="-4"/>
          <w:sz w:val="28"/>
          <w:szCs w:val="28"/>
        </w:rPr>
        <w:t xml:space="preserve"> </w:t>
      </w:r>
      <w:r w:rsidRPr="00347521">
        <w:rPr>
          <w:b/>
          <w:i/>
          <w:color w:val="3A3A3A"/>
          <w:sz w:val="28"/>
          <w:szCs w:val="28"/>
        </w:rPr>
        <w:t>învățământ,</w:t>
      </w:r>
    </w:p>
    <w:p w14:paraId="30ED949A" w14:textId="77777777" w:rsidR="003624A3" w:rsidRPr="00347521" w:rsidRDefault="003624A3">
      <w:pPr>
        <w:pStyle w:val="Listparagraf"/>
        <w:widowControl w:val="0"/>
        <w:numPr>
          <w:ilvl w:val="0"/>
          <w:numId w:val="78"/>
        </w:numPr>
        <w:tabs>
          <w:tab w:val="left" w:pos="1391"/>
          <w:tab w:val="left" w:pos="1392"/>
        </w:tabs>
        <w:autoSpaceDE w:val="0"/>
        <w:autoSpaceDN w:val="0"/>
        <w:spacing w:after="0" w:line="360" w:lineRule="auto"/>
        <w:contextualSpacing w:val="0"/>
        <w:rPr>
          <w:b/>
          <w:i/>
          <w:sz w:val="28"/>
          <w:szCs w:val="28"/>
        </w:rPr>
      </w:pPr>
      <w:r w:rsidRPr="00347521">
        <w:rPr>
          <w:b/>
          <w:i/>
          <w:color w:val="3A3A3A"/>
          <w:sz w:val="28"/>
          <w:szCs w:val="28"/>
        </w:rPr>
        <w:t>Modernizarea</w:t>
      </w:r>
      <w:r w:rsidRPr="00347521">
        <w:rPr>
          <w:b/>
          <w:i/>
          <w:color w:val="3A3A3A"/>
          <w:spacing w:val="-3"/>
          <w:sz w:val="28"/>
          <w:szCs w:val="28"/>
        </w:rPr>
        <w:t xml:space="preserve"> </w:t>
      </w:r>
      <w:r w:rsidRPr="00347521">
        <w:rPr>
          <w:b/>
          <w:i/>
          <w:color w:val="3A3A3A"/>
          <w:sz w:val="28"/>
          <w:szCs w:val="28"/>
        </w:rPr>
        <w:t>curriculară,</w:t>
      </w:r>
    </w:p>
    <w:p w14:paraId="256A9850" w14:textId="77777777" w:rsidR="003624A3" w:rsidRPr="00347521" w:rsidRDefault="003624A3">
      <w:pPr>
        <w:pStyle w:val="Listparagraf"/>
        <w:widowControl w:val="0"/>
        <w:numPr>
          <w:ilvl w:val="0"/>
          <w:numId w:val="78"/>
        </w:numPr>
        <w:tabs>
          <w:tab w:val="left" w:pos="1391"/>
          <w:tab w:val="left" w:pos="1392"/>
        </w:tabs>
        <w:autoSpaceDE w:val="0"/>
        <w:autoSpaceDN w:val="0"/>
        <w:spacing w:after="0" w:line="360" w:lineRule="auto"/>
        <w:contextualSpacing w:val="0"/>
        <w:rPr>
          <w:b/>
          <w:i/>
          <w:sz w:val="28"/>
          <w:szCs w:val="28"/>
        </w:rPr>
      </w:pPr>
      <w:r w:rsidRPr="00347521">
        <w:rPr>
          <w:b/>
          <w:i/>
          <w:color w:val="3A3A3A"/>
          <w:sz w:val="28"/>
          <w:szCs w:val="28"/>
        </w:rPr>
        <w:t>Salarizarea</w:t>
      </w:r>
      <w:r w:rsidRPr="00347521">
        <w:rPr>
          <w:b/>
          <w:i/>
          <w:color w:val="3A3A3A"/>
          <w:spacing w:val="-3"/>
          <w:sz w:val="28"/>
          <w:szCs w:val="28"/>
        </w:rPr>
        <w:t xml:space="preserve"> </w:t>
      </w:r>
      <w:r w:rsidRPr="00347521">
        <w:rPr>
          <w:b/>
          <w:i/>
          <w:color w:val="3A3A3A"/>
          <w:sz w:val="28"/>
          <w:szCs w:val="28"/>
        </w:rPr>
        <w:t>orientată</w:t>
      </w:r>
      <w:r w:rsidRPr="00347521">
        <w:rPr>
          <w:b/>
          <w:i/>
          <w:color w:val="3A3A3A"/>
          <w:spacing w:val="-7"/>
          <w:sz w:val="28"/>
          <w:szCs w:val="28"/>
        </w:rPr>
        <w:t xml:space="preserve"> </w:t>
      </w:r>
      <w:r w:rsidRPr="00347521">
        <w:rPr>
          <w:b/>
          <w:i/>
          <w:color w:val="3A3A3A"/>
          <w:sz w:val="28"/>
          <w:szCs w:val="28"/>
        </w:rPr>
        <w:t>spre</w:t>
      </w:r>
      <w:r w:rsidRPr="00347521">
        <w:rPr>
          <w:b/>
          <w:i/>
          <w:color w:val="3A3A3A"/>
          <w:spacing w:val="-12"/>
          <w:sz w:val="28"/>
          <w:szCs w:val="28"/>
        </w:rPr>
        <w:t xml:space="preserve"> </w:t>
      </w:r>
      <w:r w:rsidRPr="00347521">
        <w:rPr>
          <w:b/>
          <w:i/>
          <w:color w:val="3A3A3A"/>
          <w:sz w:val="28"/>
          <w:szCs w:val="28"/>
        </w:rPr>
        <w:t>motivarea</w:t>
      </w:r>
      <w:r w:rsidRPr="00347521">
        <w:rPr>
          <w:b/>
          <w:i/>
          <w:color w:val="3A3A3A"/>
          <w:spacing w:val="-3"/>
          <w:sz w:val="28"/>
          <w:szCs w:val="28"/>
        </w:rPr>
        <w:t xml:space="preserve"> </w:t>
      </w:r>
      <w:r w:rsidRPr="00347521">
        <w:rPr>
          <w:b/>
          <w:i/>
          <w:color w:val="3A3A3A"/>
          <w:sz w:val="28"/>
          <w:szCs w:val="28"/>
        </w:rPr>
        <w:t>performanței</w:t>
      </w:r>
      <w:r w:rsidRPr="00347521">
        <w:rPr>
          <w:b/>
          <w:i/>
          <w:color w:val="3A3A3A"/>
          <w:spacing w:val="-6"/>
          <w:sz w:val="28"/>
          <w:szCs w:val="28"/>
        </w:rPr>
        <w:t xml:space="preserve"> </w:t>
      </w:r>
      <w:r w:rsidRPr="00347521">
        <w:rPr>
          <w:b/>
          <w:i/>
          <w:color w:val="3A3A3A"/>
          <w:sz w:val="28"/>
          <w:szCs w:val="28"/>
        </w:rPr>
        <w:t>cadrelor</w:t>
      </w:r>
      <w:r w:rsidRPr="00347521">
        <w:rPr>
          <w:b/>
          <w:i/>
          <w:color w:val="3A3A3A"/>
          <w:spacing w:val="-6"/>
          <w:sz w:val="28"/>
          <w:szCs w:val="28"/>
        </w:rPr>
        <w:t xml:space="preserve"> </w:t>
      </w:r>
      <w:r w:rsidRPr="00347521">
        <w:rPr>
          <w:b/>
          <w:i/>
          <w:color w:val="3A3A3A"/>
          <w:sz w:val="28"/>
          <w:szCs w:val="28"/>
        </w:rPr>
        <w:t>didactice,</w:t>
      </w:r>
    </w:p>
    <w:p w14:paraId="0561E9AB" w14:textId="77777777" w:rsidR="003624A3" w:rsidRPr="00347521" w:rsidRDefault="003624A3">
      <w:pPr>
        <w:pStyle w:val="Listparagraf"/>
        <w:widowControl w:val="0"/>
        <w:numPr>
          <w:ilvl w:val="0"/>
          <w:numId w:val="78"/>
        </w:numPr>
        <w:tabs>
          <w:tab w:val="left" w:pos="1391"/>
          <w:tab w:val="left" w:pos="1392"/>
        </w:tabs>
        <w:autoSpaceDE w:val="0"/>
        <w:autoSpaceDN w:val="0"/>
        <w:spacing w:after="0" w:line="360" w:lineRule="auto"/>
        <w:contextualSpacing w:val="0"/>
        <w:rPr>
          <w:b/>
          <w:i/>
          <w:sz w:val="28"/>
          <w:szCs w:val="28"/>
        </w:rPr>
      </w:pPr>
      <w:r w:rsidRPr="00347521">
        <w:rPr>
          <w:b/>
          <w:i/>
          <w:color w:val="3A3A3A"/>
          <w:sz w:val="28"/>
          <w:szCs w:val="28"/>
        </w:rPr>
        <w:t>Consolidarea</w:t>
      </w:r>
      <w:r w:rsidRPr="00347521">
        <w:rPr>
          <w:b/>
          <w:i/>
          <w:color w:val="3A3A3A"/>
          <w:spacing w:val="-4"/>
          <w:sz w:val="28"/>
          <w:szCs w:val="28"/>
        </w:rPr>
        <w:t xml:space="preserve"> </w:t>
      </w:r>
      <w:r w:rsidRPr="00347521">
        <w:rPr>
          <w:b/>
          <w:i/>
          <w:color w:val="3A3A3A"/>
          <w:sz w:val="28"/>
          <w:szCs w:val="28"/>
        </w:rPr>
        <w:t>activității</w:t>
      </w:r>
      <w:r w:rsidRPr="00347521">
        <w:rPr>
          <w:b/>
          <w:i/>
          <w:color w:val="3A3A3A"/>
          <w:spacing w:val="-4"/>
          <w:sz w:val="28"/>
          <w:szCs w:val="28"/>
        </w:rPr>
        <w:t xml:space="preserve"> </w:t>
      </w:r>
      <w:r w:rsidRPr="00347521">
        <w:rPr>
          <w:b/>
          <w:i/>
          <w:color w:val="3A3A3A"/>
          <w:sz w:val="28"/>
          <w:szCs w:val="28"/>
        </w:rPr>
        <w:t>de</w:t>
      </w:r>
      <w:r w:rsidRPr="00347521">
        <w:rPr>
          <w:b/>
          <w:i/>
          <w:color w:val="3A3A3A"/>
          <w:spacing w:val="-5"/>
          <w:sz w:val="28"/>
          <w:szCs w:val="28"/>
        </w:rPr>
        <w:t xml:space="preserve"> </w:t>
      </w:r>
      <w:r w:rsidRPr="00347521">
        <w:rPr>
          <w:b/>
          <w:i/>
          <w:color w:val="3A3A3A"/>
          <w:sz w:val="28"/>
          <w:szCs w:val="28"/>
        </w:rPr>
        <w:t>cercetare</w:t>
      </w:r>
      <w:r w:rsidRPr="00347521">
        <w:rPr>
          <w:b/>
          <w:i/>
          <w:color w:val="3A3A3A"/>
          <w:spacing w:val="-3"/>
          <w:sz w:val="28"/>
          <w:szCs w:val="28"/>
        </w:rPr>
        <w:t xml:space="preserve"> </w:t>
      </w:r>
      <w:r w:rsidRPr="00347521">
        <w:rPr>
          <w:b/>
          <w:i/>
          <w:color w:val="3A3A3A"/>
          <w:sz w:val="28"/>
          <w:szCs w:val="28"/>
        </w:rPr>
        <w:t>în</w:t>
      </w:r>
      <w:r w:rsidRPr="00347521">
        <w:rPr>
          <w:b/>
          <w:i/>
          <w:color w:val="3A3A3A"/>
          <w:spacing w:val="-4"/>
          <w:sz w:val="28"/>
          <w:szCs w:val="28"/>
        </w:rPr>
        <w:t xml:space="preserve"> </w:t>
      </w:r>
      <w:r w:rsidRPr="00347521">
        <w:rPr>
          <w:b/>
          <w:i/>
          <w:color w:val="3A3A3A"/>
          <w:sz w:val="28"/>
          <w:szCs w:val="28"/>
        </w:rPr>
        <w:t>instituțiile</w:t>
      </w:r>
      <w:r w:rsidRPr="00347521">
        <w:rPr>
          <w:b/>
          <w:i/>
          <w:color w:val="3A3A3A"/>
          <w:spacing w:val="-4"/>
          <w:sz w:val="28"/>
          <w:szCs w:val="28"/>
        </w:rPr>
        <w:t xml:space="preserve"> </w:t>
      </w:r>
      <w:r w:rsidRPr="00347521">
        <w:rPr>
          <w:b/>
          <w:i/>
          <w:color w:val="3A3A3A"/>
          <w:sz w:val="28"/>
          <w:szCs w:val="28"/>
        </w:rPr>
        <w:t>de</w:t>
      </w:r>
      <w:r w:rsidRPr="00347521">
        <w:rPr>
          <w:b/>
          <w:i/>
          <w:color w:val="3A3A3A"/>
          <w:spacing w:val="-5"/>
          <w:sz w:val="28"/>
          <w:szCs w:val="28"/>
        </w:rPr>
        <w:t xml:space="preserve"> </w:t>
      </w:r>
      <w:r w:rsidRPr="00347521">
        <w:rPr>
          <w:b/>
          <w:i/>
          <w:color w:val="3A3A3A"/>
          <w:sz w:val="28"/>
          <w:szCs w:val="28"/>
        </w:rPr>
        <w:t>învățământ,</w:t>
      </w:r>
    </w:p>
    <w:p w14:paraId="184DE5DE" w14:textId="77777777" w:rsidR="003624A3" w:rsidRPr="00347521" w:rsidRDefault="003624A3">
      <w:pPr>
        <w:pStyle w:val="Listparagraf"/>
        <w:widowControl w:val="0"/>
        <w:numPr>
          <w:ilvl w:val="0"/>
          <w:numId w:val="78"/>
        </w:numPr>
        <w:tabs>
          <w:tab w:val="left" w:pos="1391"/>
          <w:tab w:val="left" w:pos="1392"/>
        </w:tabs>
        <w:autoSpaceDE w:val="0"/>
        <w:autoSpaceDN w:val="0"/>
        <w:spacing w:after="0" w:line="360" w:lineRule="auto"/>
        <w:contextualSpacing w:val="0"/>
        <w:rPr>
          <w:b/>
          <w:i/>
          <w:sz w:val="28"/>
          <w:szCs w:val="28"/>
        </w:rPr>
      </w:pPr>
      <w:r w:rsidRPr="00347521">
        <w:rPr>
          <w:b/>
          <w:i/>
          <w:color w:val="3A3A3A"/>
          <w:sz w:val="28"/>
          <w:szCs w:val="28"/>
        </w:rPr>
        <w:t>Alimentarea</w:t>
      </w:r>
      <w:r w:rsidRPr="00347521">
        <w:rPr>
          <w:b/>
          <w:i/>
          <w:color w:val="3A3A3A"/>
          <w:spacing w:val="-2"/>
          <w:sz w:val="28"/>
          <w:szCs w:val="28"/>
        </w:rPr>
        <w:t xml:space="preserve"> </w:t>
      </w:r>
      <w:r w:rsidRPr="00347521">
        <w:rPr>
          <w:b/>
          <w:i/>
          <w:color w:val="3A3A3A"/>
          <w:sz w:val="28"/>
          <w:szCs w:val="28"/>
        </w:rPr>
        <w:t>sănătoasă</w:t>
      </w:r>
      <w:r w:rsidRPr="00347521">
        <w:rPr>
          <w:b/>
          <w:i/>
          <w:color w:val="3A3A3A"/>
          <w:spacing w:val="-3"/>
          <w:sz w:val="28"/>
          <w:szCs w:val="28"/>
        </w:rPr>
        <w:t xml:space="preserve"> </w:t>
      </w:r>
      <w:r w:rsidRPr="00347521">
        <w:rPr>
          <w:b/>
          <w:i/>
          <w:color w:val="3A3A3A"/>
          <w:sz w:val="28"/>
          <w:szCs w:val="28"/>
        </w:rPr>
        <w:t>a</w:t>
      </w:r>
      <w:r w:rsidRPr="00347521">
        <w:rPr>
          <w:b/>
          <w:i/>
          <w:color w:val="3A3A3A"/>
          <w:spacing w:val="-3"/>
          <w:sz w:val="28"/>
          <w:szCs w:val="28"/>
        </w:rPr>
        <w:t xml:space="preserve"> </w:t>
      </w:r>
      <w:r w:rsidRPr="00347521">
        <w:rPr>
          <w:b/>
          <w:i/>
          <w:color w:val="3A3A3A"/>
          <w:sz w:val="28"/>
          <w:szCs w:val="28"/>
        </w:rPr>
        <w:t>copiilor</w:t>
      </w:r>
      <w:r w:rsidRPr="00347521">
        <w:rPr>
          <w:b/>
          <w:i/>
          <w:color w:val="3A3A3A"/>
          <w:spacing w:val="-3"/>
          <w:sz w:val="28"/>
          <w:szCs w:val="28"/>
        </w:rPr>
        <w:t xml:space="preserve"> </w:t>
      </w:r>
      <w:r w:rsidRPr="00347521">
        <w:rPr>
          <w:b/>
          <w:i/>
          <w:color w:val="3A3A3A"/>
          <w:sz w:val="28"/>
          <w:szCs w:val="28"/>
        </w:rPr>
        <w:t>şi</w:t>
      </w:r>
      <w:r w:rsidRPr="00347521">
        <w:rPr>
          <w:b/>
          <w:i/>
          <w:color w:val="3A3A3A"/>
          <w:spacing w:val="-6"/>
          <w:sz w:val="28"/>
          <w:szCs w:val="28"/>
        </w:rPr>
        <w:t xml:space="preserve"> </w:t>
      </w:r>
      <w:r w:rsidRPr="00347521">
        <w:rPr>
          <w:b/>
          <w:i/>
          <w:color w:val="3A3A3A"/>
          <w:sz w:val="28"/>
          <w:szCs w:val="28"/>
        </w:rPr>
        <w:t>elevilor,</w:t>
      </w:r>
    </w:p>
    <w:p w14:paraId="7F783795" w14:textId="77777777" w:rsidR="003624A3" w:rsidRPr="00347521" w:rsidRDefault="003624A3">
      <w:pPr>
        <w:pStyle w:val="Listparagraf"/>
        <w:widowControl w:val="0"/>
        <w:numPr>
          <w:ilvl w:val="0"/>
          <w:numId w:val="78"/>
        </w:numPr>
        <w:tabs>
          <w:tab w:val="left" w:pos="1391"/>
          <w:tab w:val="left" w:pos="1392"/>
        </w:tabs>
        <w:autoSpaceDE w:val="0"/>
        <w:autoSpaceDN w:val="0"/>
        <w:spacing w:after="0" w:line="360" w:lineRule="auto"/>
        <w:contextualSpacing w:val="0"/>
        <w:rPr>
          <w:b/>
          <w:i/>
          <w:sz w:val="28"/>
          <w:szCs w:val="28"/>
        </w:rPr>
      </w:pPr>
      <w:r w:rsidRPr="00347521">
        <w:rPr>
          <w:b/>
          <w:i/>
          <w:color w:val="3A3A3A"/>
          <w:sz w:val="28"/>
          <w:szCs w:val="28"/>
        </w:rPr>
        <w:t>Dezvoltarea</w:t>
      </w:r>
      <w:r w:rsidRPr="00347521">
        <w:rPr>
          <w:b/>
          <w:i/>
          <w:color w:val="3A3A3A"/>
          <w:spacing w:val="-4"/>
          <w:sz w:val="28"/>
          <w:szCs w:val="28"/>
        </w:rPr>
        <w:t xml:space="preserve"> </w:t>
      </w:r>
      <w:r w:rsidRPr="00347521">
        <w:rPr>
          <w:b/>
          <w:i/>
          <w:color w:val="3A3A3A"/>
          <w:sz w:val="28"/>
          <w:szCs w:val="28"/>
        </w:rPr>
        <w:t>educației</w:t>
      </w:r>
      <w:r w:rsidRPr="00347521">
        <w:rPr>
          <w:b/>
          <w:i/>
          <w:color w:val="3A3A3A"/>
          <w:spacing w:val="-6"/>
          <w:sz w:val="28"/>
          <w:szCs w:val="28"/>
        </w:rPr>
        <w:t xml:space="preserve"> </w:t>
      </w:r>
      <w:r w:rsidRPr="00347521">
        <w:rPr>
          <w:b/>
          <w:i/>
          <w:color w:val="3A3A3A"/>
          <w:sz w:val="28"/>
          <w:szCs w:val="28"/>
        </w:rPr>
        <w:t>incluzive,</w:t>
      </w:r>
    </w:p>
    <w:p w14:paraId="41F94956" w14:textId="77777777" w:rsidR="003624A3" w:rsidRPr="00347521" w:rsidRDefault="003624A3">
      <w:pPr>
        <w:pStyle w:val="Listparagraf"/>
        <w:widowControl w:val="0"/>
        <w:numPr>
          <w:ilvl w:val="0"/>
          <w:numId w:val="78"/>
        </w:numPr>
        <w:tabs>
          <w:tab w:val="left" w:pos="1391"/>
          <w:tab w:val="left" w:pos="1392"/>
        </w:tabs>
        <w:autoSpaceDE w:val="0"/>
        <w:autoSpaceDN w:val="0"/>
        <w:spacing w:after="0" w:line="360" w:lineRule="auto"/>
        <w:contextualSpacing w:val="0"/>
        <w:rPr>
          <w:b/>
          <w:i/>
          <w:sz w:val="28"/>
          <w:szCs w:val="28"/>
        </w:rPr>
      </w:pPr>
      <w:r w:rsidRPr="00347521">
        <w:rPr>
          <w:b/>
          <w:i/>
          <w:color w:val="3A3A3A"/>
          <w:sz w:val="28"/>
          <w:szCs w:val="28"/>
        </w:rPr>
        <w:t>Formarea</w:t>
      </w:r>
      <w:r w:rsidRPr="00347521">
        <w:rPr>
          <w:b/>
          <w:i/>
          <w:color w:val="3A3A3A"/>
          <w:spacing w:val="-6"/>
          <w:sz w:val="28"/>
          <w:szCs w:val="28"/>
        </w:rPr>
        <w:t xml:space="preserve"> </w:t>
      </w:r>
      <w:r w:rsidRPr="00347521">
        <w:rPr>
          <w:b/>
          <w:i/>
          <w:color w:val="3A3A3A"/>
          <w:sz w:val="28"/>
          <w:szCs w:val="28"/>
        </w:rPr>
        <w:t>profesională</w:t>
      </w:r>
      <w:r w:rsidRPr="00347521">
        <w:rPr>
          <w:b/>
          <w:i/>
          <w:color w:val="3A3A3A"/>
          <w:spacing w:val="-2"/>
          <w:sz w:val="28"/>
          <w:szCs w:val="28"/>
        </w:rPr>
        <w:t xml:space="preserve"> </w:t>
      </w:r>
      <w:r w:rsidRPr="00347521">
        <w:rPr>
          <w:b/>
          <w:i/>
          <w:color w:val="3A3A3A"/>
          <w:sz w:val="28"/>
          <w:szCs w:val="28"/>
        </w:rPr>
        <w:t>pe</w:t>
      </w:r>
      <w:r w:rsidRPr="00347521">
        <w:rPr>
          <w:b/>
          <w:i/>
          <w:color w:val="3A3A3A"/>
          <w:spacing w:val="-8"/>
          <w:sz w:val="28"/>
          <w:szCs w:val="28"/>
        </w:rPr>
        <w:t xml:space="preserve"> </w:t>
      </w:r>
      <w:r w:rsidRPr="00347521">
        <w:rPr>
          <w:b/>
          <w:i/>
          <w:color w:val="3A3A3A"/>
          <w:sz w:val="28"/>
          <w:szCs w:val="28"/>
        </w:rPr>
        <w:t>parcursul</w:t>
      </w:r>
      <w:r w:rsidRPr="00347521">
        <w:rPr>
          <w:b/>
          <w:i/>
          <w:color w:val="3A3A3A"/>
          <w:spacing w:val="-4"/>
          <w:sz w:val="28"/>
          <w:szCs w:val="28"/>
        </w:rPr>
        <w:t xml:space="preserve"> </w:t>
      </w:r>
      <w:r w:rsidRPr="00347521">
        <w:rPr>
          <w:b/>
          <w:i/>
          <w:color w:val="3A3A3A"/>
          <w:sz w:val="28"/>
          <w:szCs w:val="28"/>
        </w:rPr>
        <w:t>întregii</w:t>
      </w:r>
      <w:r w:rsidRPr="00347521">
        <w:rPr>
          <w:b/>
          <w:i/>
          <w:color w:val="3A3A3A"/>
          <w:spacing w:val="-5"/>
          <w:sz w:val="28"/>
          <w:szCs w:val="28"/>
        </w:rPr>
        <w:t xml:space="preserve"> </w:t>
      </w:r>
      <w:proofErr w:type="spellStart"/>
      <w:r w:rsidRPr="00347521">
        <w:rPr>
          <w:b/>
          <w:i/>
          <w:color w:val="3A3A3A"/>
          <w:sz w:val="28"/>
          <w:szCs w:val="28"/>
        </w:rPr>
        <w:t>vieţi</w:t>
      </w:r>
      <w:proofErr w:type="spellEnd"/>
      <w:r w:rsidRPr="00347521">
        <w:rPr>
          <w:b/>
          <w:i/>
          <w:color w:val="3A3A3A"/>
          <w:sz w:val="28"/>
          <w:szCs w:val="28"/>
        </w:rPr>
        <w:t>,</w:t>
      </w:r>
    </w:p>
    <w:p w14:paraId="137F4BFA" w14:textId="77777777" w:rsidR="003624A3" w:rsidRPr="009E1126" w:rsidRDefault="003624A3">
      <w:pPr>
        <w:pStyle w:val="Listparagraf"/>
        <w:widowControl w:val="0"/>
        <w:numPr>
          <w:ilvl w:val="0"/>
          <w:numId w:val="78"/>
        </w:numPr>
        <w:tabs>
          <w:tab w:val="left" w:pos="1391"/>
          <w:tab w:val="left" w:pos="1392"/>
        </w:tabs>
        <w:autoSpaceDE w:val="0"/>
        <w:autoSpaceDN w:val="0"/>
        <w:spacing w:before="3" w:after="0" w:line="360" w:lineRule="auto"/>
        <w:ind w:right="2542"/>
        <w:contextualSpacing w:val="0"/>
        <w:rPr>
          <w:b/>
          <w:i/>
        </w:rPr>
      </w:pPr>
      <w:r w:rsidRPr="009E1126">
        <w:rPr>
          <w:b/>
          <w:i/>
          <w:color w:val="3A3A3A"/>
          <w:sz w:val="28"/>
          <w:szCs w:val="28"/>
        </w:rPr>
        <w:t xml:space="preserve">Evaluarea externă a </w:t>
      </w:r>
      <w:proofErr w:type="spellStart"/>
      <w:r w:rsidRPr="009E1126">
        <w:rPr>
          <w:b/>
          <w:i/>
          <w:color w:val="3A3A3A"/>
          <w:sz w:val="28"/>
          <w:szCs w:val="28"/>
        </w:rPr>
        <w:t>calităţii</w:t>
      </w:r>
      <w:proofErr w:type="spellEnd"/>
      <w:r w:rsidRPr="009E1126">
        <w:rPr>
          <w:b/>
          <w:i/>
          <w:color w:val="3A3A3A"/>
          <w:sz w:val="28"/>
          <w:szCs w:val="28"/>
        </w:rPr>
        <w:t xml:space="preserve"> programelor şi a </w:t>
      </w:r>
      <w:proofErr w:type="spellStart"/>
      <w:r w:rsidRPr="009E1126">
        <w:rPr>
          <w:b/>
          <w:i/>
          <w:color w:val="3A3A3A"/>
          <w:sz w:val="28"/>
          <w:szCs w:val="28"/>
        </w:rPr>
        <w:t>instituţiilor</w:t>
      </w:r>
      <w:proofErr w:type="spellEnd"/>
      <w:r w:rsidRPr="009E1126">
        <w:rPr>
          <w:b/>
          <w:i/>
          <w:color w:val="3A3A3A"/>
          <w:sz w:val="28"/>
          <w:szCs w:val="28"/>
        </w:rPr>
        <w:t xml:space="preserve"> de învățământ </w:t>
      </w:r>
    </w:p>
    <w:p w14:paraId="1592603C" w14:textId="77777777" w:rsidR="003624A3" w:rsidRPr="003624A3" w:rsidRDefault="003624A3" w:rsidP="00AC0930">
      <w:pPr>
        <w:pStyle w:val="Corptext"/>
        <w:spacing w:line="360" w:lineRule="auto"/>
        <w:ind w:left="672" w:right="631" w:firstLine="559"/>
        <w:rPr>
          <w:lang w:val="en-US"/>
        </w:rPr>
      </w:pPr>
      <w:r w:rsidRPr="003624A3">
        <w:rPr>
          <w:lang w:val="ro-RO"/>
        </w:rPr>
        <w:t xml:space="preserve">Instituția Publică Liceul Teoretic ,,Grătiești” proiectează, fundamentează și aplică politica educațională a Ministerului </w:t>
      </w:r>
      <w:proofErr w:type="spellStart"/>
      <w:r w:rsidRPr="003624A3">
        <w:rPr>
          <w:lang w:val="ro-RO"/>
        </w:rPr>
        <w:t>Educaţiei</w:t>
      </w:r>
      <w:proofErr w:type="spellEnd"/>
      <w:r w:rsidRPr="003624A3">
        <w:rPr>
          <w:lang w:val="ro-RO"/>
        </w:rPr>
        <w:t xml:space="preserve"> și</w:t>
      </w:r>
      <w:r w:rsidRPr="003624A3">
        <w:rPr>
          <w:spacing w:val="1"/>
          <w:lang w:val="ro-RO"/>
        </w:rPr>
        <w:t xml:space="preserve"> </w:t>
      </w:r>
      <w:r w:rsidRPr="003624A3">
        <w:rPr>
          <w:lang w:val="ro-RO"/>
        </w:rPr>
        <w:t xml:space="preserve">Cercetării al Republicii Moldova, privind învățământul preuniversitar. </w:t>
      </w:r>
      <w:proofErr w:type="spellStart"/>
      <w:r w:rsidRPr="003624A3">
        <w:rPr>
          <w:lang w:val="en-US"/>
        </w:rPr>
        <w:t>Pentru</w:t>
      </w:r>
      <w:proofErr w:type="spellEnd"/>
      <w:r w:rsidRPr="003624A3">
        <w:rPr>
          <w:lang w:val="en-US"/>
        </w:rPr>
        <w:t xml:space="preserve"> </w:t>
      </w:r>
      <w:proofErr w:type="spellStart"/>
      <w:r w:rsidRPr="003624A3">
        <w:rPr>
          <w:lang w:val="en-US"/>
        </w:rPr>
        <w:t>aceasta</w:t>
      </w:r>
      <w:proofErr w:type="spellEnd"/>
      <w:r w:rsidRPr="003624A3">
        <w:rPr>
          <w:lang w:val="en-US"/>
        </w:rPr>
        <w:t xml:space="preserve"> </w:t>
      </w:r>
      <w:proofErr w:type="spellStart"/>
      <w:r w:rsidRPr="003624A3">
        <w:rPr>
          <w:lang w:val="en-US"/>
        </w:rPr>
        <w:t>instituţia</w:t>
      </w:r>
      <w:proofErr w:type="spellEnd"/>
      <w:r w:rsidRPr="003624A3">
        <w:rPr>
          <w:lang w:val="en-US"/>
        </w:rPr>
        <w:t xml:space="preserve"> şi-a </w:t>
      </w:r>
      <w:proofErr w:type="spellStart"/>
      <w:r w:rsidRPr="003624A3">
        <w:rPr>
          <w:lang w:val="en-US"/>
        </w:rPr>
        <w:t>stabilit</w:t>
      </w:r>
      <w:proofErr w:type="spellEnd"/>
      <w:r w:rsidRPr="003624A3">
        <w:rPr>
          <w:lang w:val="en-US"/>
        </w:rPr>
        <w:t xml:space="preserve"> </w:t>
      </w:r>
      <w:proofErr w:type="spellStart"/>
      <w:r w:rsidRPr="003624A3">
        <w:rPr>
          <w:lang w:val="en-US"/>
        </w:rPr>
        <w:t>obiectivele</w:t>
      </w:r>
      <w:proofErr w:type="spellEnd"/>
      <w:r w:rsidRPr="003624A3">
        <w:rPr>
          <w:lang w:val="en-US"/>
        </w:rPr>
        <w:t xml:space="preserve">, </w:t>
      </w:r>
      <w:proofErr w:type="spellStart"/>
      <w:r w:rsidRPr="003624A3">
        <w:rPr>
          <w:lang w:val="en-US"/>
        </w:rPr>
        <w:t>pentru</w:t>
      </w:r>
      <w:proofErr w:type="spellEnd"/>
      <w:r w:rsidRPr="003624A3">
        <w:rPr>
          <w:lang w:val="en-US"/>
        </w:rPr>
        <w:t xml:space="preserve"> </w:t>
      </w:r>
      <w:proofErr w:type="spellStart"/>
      <w:r w:rsidRPr="003624A3">
        <w:rPr>
          <w:lang w:val="en-US"/>
        </w:rPr>
        <w:t>anul</w:t>
      </w:r>
      <w:proofErr w:type="spellEnd"/>
      <w:r w:rsidRPr="003624A3">
        <w:rPr>
          <w:lang w:val="en-US"/>
        </w:rPr>
        <w:t xml:space="preserve"> </w:t>
      </w:r>
      <w:proofErr w:type="spellStart"/>
      <w:r w:rsidRPr="003624A3">
        <w:rPr>
          <w:lang w:val="en-US"/>
        </w:rPr>
        <w:t>școlar</w:t>
      </w:r>
      <w:proofErr w:type="spellEnd"/>
      <w:r w:rsidRPr="003624A3">
        <w:rPr>
          <w:spacing w:val="-67"/>
          <w:lang w:val="en-US"/>
        </w:rPr>
        <w:t xml:space="preserve"> </w:t>
      </w:r>
      <w:r w:rsidRPr="003624A3">
        <w:rPr>
          <w:lang w:val="en-US"/>
        </w:rPr>
        <w:t xml:space="preserve">2022-2023, </w:t>
      </w:r>
      <w:proofErr w:type="spellStart"/>
      <w:r w:rsidRPr="003624A3">
        <w:rPr>
          <w:lang w:val="en-US"/>
        </w:rPr>
        <w:t>în</w:t>
      </w:r>
      <w:proofErr w:type="spellEnd"/>
      <w:r w:rsidRPr="003624A3">
        <w:rPr>
          <w:lang w:val="en-US"/>
        </w:rPr>
        <w:t xml:space="preserve"> </w:t>
      </w:r>
      <w:proofErr w:type="spellStart"/>
      <w:r w:rsidRPr="003624A3">
        <w:rPr>
          <w:lang w:val="en-US"/>
        </w:rPr>
        <w:t>concordanță</w:t>
      </w:r>
      <w:proofErr w:type="spellEnd"/>
      <w:r w:rsidRPr="003624A3">
        <w:rPr>
          <w:lang w:val="en-US"/>
        </w:rPr>
        <w:t xml:space="preserve"> cu </w:t>
      </w:r>
      <w:proofErr w:type="spellStart"/>
      <w:r w:rsidRPr="003624A3">
        <w:rPr>
          <w:lang w:val="en-US"/>
        </w:rPr>
        <w:t>prioritățile</w:t>
      </w:r>
      <w:proofErr w:type="spellEnd"/>
      <w:r w:rsidRPr="003624A3">
        <w:rPr>
          <w:lang w:val="en-US"/>
        </w:rPr>
        <w:t xml:space="preserve"> </w:t>
      </w:r>
      <w:proofErr w:type="spellStart"/>
      <w:r w:rsidRPr="003624A3">
        <w:rPr>
          <w:lang w:val="en-US"/>
        </w:rPr>
        <w:t>și</w:t>
      </w:r>
      <w:proofErr w:type="spellEnd"/>
      <w:r w:rsidRPr="003624A3">
        <w:rPr>
          <w:lang w:val="en-US"/>
        </w:rPr>
        <w:t xml:space="preserve"> </w:t>
      </w:r>
      <w:proofErr w:type="spellStart"/>
      <w:r w:rsidRPr="003624A3">
        <w:rPr>
          <w:lang w:val="en-US"/>
        </w:rPr>
        <w:t>strategia</w:t>
      </w:r>
      <w:proofErr w:type="spellEnd"/>
      <w:r w:rsidRPr="003624A3">
        <w:rPr>
          <w:lang w:val="en-US"/>
        </w:rPr>
        <w:t xml:space="preserve"> </w:t>
      </w:r>
      <w:proofErr w:type="spellStart"/>
      <w:r w:rsidRPr="003624A3">
        <w:rPr>
          <w:lang w:val="en-US"/>
        </w:rPr>
        <w:t>Ministerului</w:t>
      </w:r>
      <w:proofErr w:type="spellEnd"/>
      <w:r w:rsidRPr="003624A3">
        <w:rPr>
          <w:lang w:val="en-US"/>
        </w:rPr>
        <w:t xml:space="preserve"> </w:t>
      </w:r>
      <w:proofErr w:type="spellStart"/>
      <w:r w:rsidRPr="003624A3">
        <w:rPr>
          <w:lang w:val="en-US"/>
        </w:rPr>
        <w:t>Educației</w:t>
      </w:r>
      <w:proofErr w:type="spellEnd"/>
      <w:r w:rsidRPr="003624A3">
        <w:rPr>
          <w:lang w:val="en-US"/>
        </w:rPr>
        <w:t xml:space="preserve"> </w:t>
      </w:r>
      <w:proofErr w:type="spellStart"/>
      <w:r w:rsidRPr="003624A3">
        <w:rPr>
          <w:lang w:val="en-US"/>
        </w:rPr>
        <w:t>și</w:t>
      </w:r>
      <w:proofErr w:type="spellEnd"/>
      <w:r w:rsidRPr="003624A3">
        <w:rPr>
          <w:lang w:val="en-US"/>
        </w:rPr>
        <w:t xml:space="preserve"> </w:t>
      </w:r>
      <w:proofErr w:type="spellStart"/>
      <w:r w:rsidRPr="003624A3">
        <w:rPr>
          <w:lang w:val="en-US"/>
        </w:rPr>
        <w:t>Cercetării</w:t>
      </w:r>
      <w:proofErr w:type="spellEnd"/>
      <w:r w:rsidRPr="003624A3">
        <w:rPr>
          <w:lang w:val="en-US"/>
        </w:rPr>
        <w:t>,</w:t>
      </w:r>
      <w:r w:rsidRPr="003624A3">
        <w:rPr>
          <w:spacing w:val="1"/>
          <w:lang w:val="en-US"/>
        </w:rPr>
        <w:t xml:space="preserve"> </w:t>
      </w:r>
      <w:proofErr w:type="spellStart"/>
      <w:r w:rsidRPr="003624A3">
        <w:rPr>
          <w:lang w:val="en-US"/>
        </w:rPr>
        <w:t>privind</w:t>
      </w:r>
      <w:proofErr w:type="spellEnd"/>
      <w:r w:rsidRPr="003624A3">
        <w:rPr>
          <w:lang w:val="en-US"/>
        </w:rPr>
        <w:t xml:space="preserve"> </w:t>
      </w:r>
      <w:proofErr w:type="spellStart"/>
      <w:r w:rsidRPr="003624A3">
        <w:rPr>
          <w:lang w:val="en-US"/>
        </w:rPr>
        <w:t>asigurarea</w:t>
      </w:r>
      <w:proofErr w:type="spellEnd"/>
      <w:r w:rsidRPr="003624A3">
        <w:rPr>
          <w:lang w:val="en-US"/>
        </w:rPr>
        <w:t xml:space="preserve"> </w:t>
      </w:r>
      <w:proofErr w:type="spellStart"/>
      <w:r w:rsidRPr="003624A3">
        <w:rPr>
          <w:lang w:val="en-US"/>
        </w:rPr>
        <w:t>calității</w:t>
      </w:r>
      <w:proofErr w:type="spellEnd"/>
      <w:r w:rsidRPr="003624A3">
        <w:rPr>
          <w:lang w:val="en-US"/>
        </w:rPr>
        <w:t xml:space="preserve"> </w:t>
      </w:r>
      <w:proofErr w:type="spellStart"/>
      <w:r w:rsidRPr="003624A3">
        <w:rPr>
          <w:lang w:val="en-US"/>
        </w:rPr>
        <w:t>si</w:t>
      </w:r>
      <w:proofErr w:type="spellEnd"/>
      <w:r w:rsidRPr="003624A3">
        <w:rPr>
          <w:lang w:val="en-US"/>
        </w:rPr>
        <w:t xml:space="preserve"> </w:t>
      </w:r>
      <w:proofErr w:type="gramStart"/>
      <w:r w:rsidRPr="003624A3">
        <w:rPr>
          <w:lang w:val="en-US"/>
        </w:rPr>
        <w:t>a</w:t>
      </w:r>
      <w:proofErr w:type="gramEnd"/>
      <w:r w:rsidRPr="003624A3">
        <w:rPr>
          <w:spacing w:val="1"/>
          <w:lang w:val="en-US"/>
        </w:rPr>
        <w:t xml:space="preserve"> </w:t>
      </w:r>
      <w:proofErr w:type="spellStart"/>
      <w:r w:rsidRPr="003624A3">
        <w:rPr>
          <w:lang w:val="en-US"/>
        </w:rPr>
        <w:t>accesului</w:t>
      </w:r>
      <w:proofErr w:type="spellEnd"/>
      <w:r w:rsidRPr="003624A3">
        <w:rPr>
          <w:lang w:val="en-US"/>
        </w:rPr>
        <w:t xml:space="preserve"> la </w:t>
      </w:r>
      <w:proofErr w:type="spellStart"/>
      <w:r w:rsidRPr="003624A3">
        <w:rPr>
          <w:lang w:val="en-US"/>
        </w:rPr>
        <w:t>educație</w:t>
      </w:r>
      <w:proofErr w:type="spellEnd"/>
      <w:r w:rsidRPr="003624A3">
        <w:rPr>
          <w:lang w:val="en-US"/>
        </w:rPr>
        <w:t>.</w:t>
      </w:r>
    </w:p>
    <w:p w14:paraId="599CA736" w14:textId="5DCF1DF6" w:rsidR="003624A3" w:rsidRDefault="003624A3" w:rsidP="003624A3">
      <w:pPr>
        <w:pBdr>
          <w:top w:val="nil"/>
          <w:left w:val="nil"/>
          <w:bottom w:val="nil"/>
          <w:right w:val="nil"/>
          <w:between w:val="nil"/>
        </w:pBdr>
        <w:ind w:left="1395"/>
        <w:rPr>
          <w:rFonts w:ascii="Times" w:eastAsia="Times" w:hAnsi="Times" w:cs="Times"/>
          <w:b/>
          <w:color w:val="0F243E"/>
          <w:lang w:val="en-US"/>
        </w:rPr>
      </w:pPr>
    </w:p>
    <w:p w14:paraId="22CF9F78" w14:textId="24367E6B" w:rsidR="0015558A" w:rsidRDefault="007D645D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F243E"/>
        </w:rPr>
      </w:pPr>
      <w:r>
        <w:rPr>
          <w:rFonts w:ascii="Times" w:eastAsia="Times" w:hAnsi="Times" w:cs="Times"/>
          <w:b/>
          <w:color w:val="0F243E"/>
        </w:rPr>
        <w:lastRenderedPageBreak/>
        <w:t>PREZENTARE GENERALĂ  A CONTEXTULUI  EDUCAȚIONAL  AL INSTITUȚIEI</w:t>
      </w:r>
    </w:p>
    <w:p w14:paraId="122581A8" w14:textId="253EF72B" w:rsidR="0015558A" w:rsidRDefault="007D645D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Instituția Publică Liceul Teoretic ,,</w:t>
      </w:r>
      <w:r w:rsidR="00900F4A">
        <w:rPr>
          <w:rFonts w:ascii="Times New Roman" w:eastAsia="Times New Roman" w:hAnsi="Times New Roman" w:cs="Times New Roman"/>
          <w:sz w:val="24"/>
          <w:szCs w:val="24"/>
        </w:rPr>
        <w:t>Grătiești</w:t>
      </w:r>
      <w:r>
        <w:rPr>
          <w:rFonts w:ascii="Times New Roman" w:eastAsia="Times New Roman" w:hAnsi="Times New Roman" w:cs="Times New Roman"/>
          <w:sz w:val="24"/>
          <w:szCs w:val="24"/>
        </w:rPr>
        <w:t>”, cu statut de persoană juridică independentă, în anul de studii 202</w:t>
      </w:r>
      <w:r w:rsidR="00900F4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- 202</w:t>
      </w:r>
      <w:r w:rsidR="00900F4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propune să asigure calitatea procesului instructiv-educativ în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concordanţă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noile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cerinţe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învăţământului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general în context național și internațional. În acest context,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esenţială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este stabilirea strategiilor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îmbunătăţire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activităţii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nivelul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învăţământului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primar,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ginazial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și liceal,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priorităţilor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analiza critică a rezultatelor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obţinute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elevi, cadre didactice, managerii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instituţiei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precum şi de personalul  auxiliar si nedidactic . Pe baza unei diagnoze realiste au fost stabilite pentru anul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şcolar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900F4A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– 202</w:t>
      </w:r>
      <w:r w:rsidR="00900F4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obiective ce vizează asigurarea accesului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îmbunătăţirea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calităţii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pregătirea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pentru prestarea serviciilor educaționale de calitate..</w:t>
      </w:r>
    </w:p>
    <w:p w14:paraId="43EBD350" w14:textId="23890A5F" w:rsidR="0015558A" w:rsidRDefault="007D645D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P</w:t>
      </w:r>
      <w:r w:rsidR="00900F4A">
        <w:rPr>
          <w:rFonts w:ascii="Times New Roman" w:eastAsia="Times New Roman" w:hAnsi="Times New Roman" w:cs="Times New Roman"/>
          <w:sz w:val="24"/>
          <w:szCs w:val="24"/>
        </w:rPr>
        <w:t>roiectul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managerial de activitate al instituției este elaborat în baza Programului strategic de dezvoltare al IPLT „</w:t>
      </w:r>
      <w:r w:rsidR="00900F4A">
        <w:rPr>
          <w:rFonts w:ascii="Times New Roman" w:eastAsia="Times New Roman" w:hAnsi="Times New Roman" w:cs="Times New Roman"/>
          <w:sz w:val="24"/>
          <w:szCs w:val="24"/>
        </w:rPr>
        <w:t>Grătiești</w:t>
      </w:r>
      <w:r>
        <w:rPr>
          <w:rFonts w:ascii="Times New Roman" w:eastAsia="Times New Roman" w:hAnsi="Times New Roman" w:cs="Times New Roman"/>
          <w:sz w:val="24"/>
          <w:szCs w:val="24"/>
        </w:rPr>
        <w:t>” pentru anii 20</w:t>
      </w:r>
      <w:r w:rsidR="00900F4A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 w:rsidR="00900F4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, care are la bază realizarea următoarelor scopuri:</w:t>
      </w:r>
    </w:p>
    <w:p w14:paraId="49167044" w14:textId="77777777" w:rsidR="0015558A" w:rsidRDefault="007D645D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Scopul economic</w:t>
      </w:r>
      <w:r>
        <w:rPr>
          <w:rFonts w:ascii="Times New Roman" w:eastAsia="Times New Roman" w:hAnsi="Times New Roman" w:cs="Times New Roman"/>
          <w:sz w:val="24"/>
          <w:szCs w:val="24"/>
        </w:rPr>
        <w:t>: Educația trebuie să le permită elevilor să devină responsabili și independenți din punct de vedere economic;</w:t>
      </w:r>
    </w:p>
    <w:p w14:paraId="7CDDB020" w14:textId="77777777" w:rsidR="0015558A" w:rsidRDefault="007D645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Scopul cultural: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Educația trebuie să le permită elevilor să înțeleagă și să aprecieze propriile culturi și să respecte diversitatea celorlalți,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Scopul social: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Educația trebuie să permită tinerilor să devină cetățeni activi și plini de compasiune;</w:t>
      </w:r>
    </w:p>
    <w:p w14:paraId="5FBAAA25" w14:textId="77777777" w:rsidR="0015558A" w:rsidRDefault="007D645D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Scopul personal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Educația trebuie să permită tinerilor să se implice atât în lumea lor interioară, cât și în lumea care îl înconjoară. </w:t>
      </w:r>
    </w:p>
    <w:p w14:paraId="171E2449" w14:textId="77777777" w:rsidR="0015558A" w:rsidRDefault="007D645D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" w:hAnsi="Times" w:cs="Times"/>
          <w:b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Proiectarea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activităţii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instituţiei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este fundamentată pe :</w:t>
      </w:r>
    </w:p>
    <w:p w14:paraId="7A62CBFF" w14:textId="4636EC35" w:rsidR="0015558A" w:rsidRDefault="007D645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41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Politicile, strategiile, actele normative în vigoare stabilite de Ministerul Educației și Cercetării din Republica Moldova;</w:t>
      </w:r>
    </w:p>
    <w:p w14:paraId="3B3900C7" w14:textId="27A099D5" w:rsidR="0015558A" w:rsidRDefault="007D645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41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Viziunea  Instituției Publice Liceul Teoretic ,,</w:t>
      </w:r>
      <w:r w:rsidR="00900F4A">
        <w:rPr>
          <w:rFonts w:ascii="Times New Roman" w:eastAsia="Times New Roman" w:hAnsi="Times New Roman" w:cs="Times New Roman"/>
          <w:color w:val="000000"/>
          <w:sz w:val="24"/>
          <w:szCs w:val="24"/>
        </w:rPr>
        <w:t>Grătiești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”;                  </w:t>
      </w:r>
    </w:p>
    <w:p w14:paraId="14DFB7F9" w14:textId="79B8AEDB" w:rsidR="0015558A" w:rsidRDefault="007D645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41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Misiunea Instituției Publice Liceul Teoretic ,,</w:t>
      </w:r>
      <w:r w:rsidR="00900F4A">
        <w:rPr>
          <w:rFonts w:ascii="Times New Roman" w:eastAsia="Times New Roman" w:hAnsi="Times New Roman" w:cs="Times New Roman"/>
          <w:color w:val="000000"/>
          <w:sz w:val="24"/>
          <w:szCs w:val="24"/>
        </w:rPr>
        <w:t>Grătiești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”;</w:t>
      </w:r>
    </w:p>
    <w:p w14:paraId="65A19197" w14:textId="4A53CD0B" w:rsidR="0015558A" w:rsidRDefault="007D645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41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Premise. Diagnoza- analiza SWOT la început de an școlar 202</w:t>
      </w:r>
      <w:r w:rsidR="00900F4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900F4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25B284C" w14:textId="7FB478BF" w:rsidR="0015558A" w:rsidRDefault="007D645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41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Priorități strategice ale Instituției Publice Liceul Teoretic ,,</w:t>
      </w:r>
      <w:r w:rsidR="00900F4A">
        <w:rPr>
          <w:rFonts w:ascii="Times New Roman" w:eastAsia="Times New Roman" w:hAnsi="Times New Roman" w:cs="Times New Roman"/>
          <w:color w:val="000000"/>
          <w:sz w:val="24"/>
          <w:szCs w:val="24"/>
        </w:rPr>
        <w:t>Grătiești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”;</w:t>
      </w:r>
    </w:p>
    <w:p w14:paraId="7E25A84C" w14:textId="038C564D" w:rsidR="0015558A" w:rsidRDefault="007D645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41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Planul operațional al  Instituției Publice Liceul Teoretic ,,</w:t>
      </w:r>
      <w:r w:rsidR="00900F4A">
        <w:rPr>
          <w:rFonts w:ascii="Times New Roman" w:eastAsia="Times New Roman" w:hAnsi="Times New Roman" w:cs="Times New Roman"/>
          <w:color w:val="000000"/>
          <w:sz w:val="24"/>
          <w:szCs w:val="24"/>
        </w:rPr>
        <w:t>Grătiești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 pentru anul școlar  202</w:t>
      </w:r>
      <w:r w:rsidR="00900F4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202</w:t>
      </w:r>
      <w:r w:rsidR="00900F4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5B670C3" w14:textId="6B54A085" w:rsidR="0015558A" w:rsidRDefault="007D645D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243E"/>
        </w:rPr>
        <w:t xml:space="preserve">Procesul educațional </w:t>
      </w:r>
      <w:r>
        <w:rPr>
          <w:rFonts w:ascii="Times New Roman" w:eastAsia="Times New Roman" w:hAnsi="Times New Roman" w:cs="Times New Roman"/>
          <w:color w:val="000000"/>
        </w:rPr>
        <w:t xml:space="preserve">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Instituției Publice Liceul Teoretic ,,</w:t>
      </w:r>
      <w:r w:rsidR="00900F4A">
        <w:rPr>
          <w:rFonts w:ascii="Times New Roman" w:eastAsia="Times New Roman" w:hAnsi="Times New Roman" w:cs="Times New Roman"/>
          <w:color w:val="000000"/>
          <w:sz w:val="24"/>
          <w:szCs w:val="24"/>
        </w:rPr>
        <w:t>Grătiești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 este reglementat de următoarele acte normative:</w:t>
      </w:r>
    </w:p>
    <w:p w14:paraId="4310AAB4" w14:textId="77777777" w:rsidR="0015558A" w:rsidRPr="006E39F7" w:rsidRDefault="007D645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>Constituția Republicii Moldova;</w:t>
      </w:r>
    </w:p>
    <w:p w14:paraId="71718844" w14:textId="6D8DF429" w:rsidR="0015558A" w:rsidRPr="006E39F7" w:rsidRDefault="007D645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>Codul Educației al Republicii Moldova, aprobat de Parlament prin nr. 152 din 17.07.2014, publicat în Monitorul Oficial Nr. 319-324. Data intrării în vigoare: 23.11.2014;</w:t>
      </w:r>
    </w:p>
    <w:p w14:paraId="123E98E2" w14:textId="77777777" w:rsidR="002438A9" w:rsidRPr="006E39F7" w:rsidRDefault="00000000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222222"/>
          <w:sz w:val="24"/>
          <w:szCs w:val="24"/>
        </w:rPr>
      </w:pPr>
      <w:hyperlink r:id="rId8" w:history="1">
        <w:r w:rsidR="002438A9" w:rsidRPr="006E39F7">
          <w:rPr>
            <w:rStyle w:val="Hyperlink"/>
            <w:rFonts w:ascii="inherit" w:hAnsi="inherit"/>
            <w:color w:val="3385A2"/>
            <w:sz w:val="24"/>
            <w:szCs w:val="24"/>
            <w:bdr w:val="none" w:sz="0" w:space="0" w:color="auto" w:frame="1"/>
          </w:rPr>
          <w:t>Ordinul MEC nr.601 din 24 iunie 2022</w:t>
        </w:r>
      </w:hyperlink>
      <w:r w:rsidR="002438A9" w:rsidRPr="006E39F7">
        <w:rPr>
          <w:color w:val="222222"/>
          <w:sz w:val="24"/>
          <w:szCs w:val="24"/>
          <w:bdr w:val="none" w:sz="0" w:space="0" w:color="auto" w:frame="1"/>
        </w:rPr>
        <w:t> Cu privire la admiterea în învățământul liceal, sesiunea 2022</w:t>
      </w:r>
    </w:p>
    <w:p w14:paraId="067BD7BE" w14:textId="77777777" w:rsidR="002438A9" w:rsidRPr="006E39F7" w:rsidRDefault="00000000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222222"/>
          <w:sz w:val="24"/>
          <w:szCs w:val="24"/>
        </w:rPr>
      </w:pPr>
      <w:hyperlink r:id="rId9" w:tgtFrame="_blank" w:history="1">
        <w:r w:rsidR="002438A9" w:rsidRPr="006E39F7">
          <w:rPr>
            <w:rStyle w:val="Hyperlink"/>
            <w:rFonts w:ascii="inherit" w:hAnsi="inherit"/>
            <w:color w:val="3385A2"/>
            <w:sz w:val="24"/>
            <w:szCs w:val="24"/>
            <w:bdr w:val="none" w:sz="0" w:space="0" w:color="auto" w:frame="1"/>
          </w:rPr>
          <w:t>Ordinul nr 336 din 18.05.2022</w:t>
        </w:r>
      </w:hyperlink>
      <w:r w:rsidR="002438A9" w:rsidRPr="006E39F7">
        <w:rPr>
          <w:color w:val="222222"/>
          <w:sz w:val="24"/>
          <w:szCs w:val="24"/>
          <w:bdr w:val="none" w:sz="0" w:space="0" w:color="auto" w:frame="1"/>
        </w:rPr>
        <w:t> Cu privire la aprobarea Instrucțiunilor privind completarea catalogului școlar in anul de studii 2022-2023</w:t>
      </w:r>
    </w:p>
    <w:p w14:paraId="58104BFE" w14:textId="77777777" w:rsidR="002438A9" w:rsidRPr="006E39F7" w:rsidRDefault="00000000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222222"/>
          <w:sz w:val="24"/>
          <w:szCs w:val="24"/>
        </w:rPr>
      </w:pPr>
      <w:hyperlink r:id="rId10" w:history="1">
        <w:r w:rsidR="002438A9" w:rsidRPr="006E39F7">
          <w:rPr>
            <w:rStyle w:val="Hyperlink"/>
            <w:rFonts w:ascii="inherit" w:hAnsi="inherit"/>
            <w:color w:val="3385A2"/>
            <w:sz w:val="24"/>
            <w:szCs w:val="24"/>
            <w:bdr w:val="none" w:sz="0" w:space="0" w:color="auto" w:frame="1"/>
          </w:rPr>
          <w:t>Ordin comun MEC și MS</w:t>
        </w:r>
      </w:hyperlink>
      <w:r w:rsidR="002438A9" w:rsidRPr="006E39F7">
        <w:rPr>
          <w:color w:val="222222"/>
          <w:sz w:val="24"/>
          <w:szCs w:val="24"/>
          <w:bdr w:val="none" w:sz="0" w:space="0" w:color="auto" w:frame="1"/>
        </w:rPr>
        <w:t> nr.226_362 din 15.04.2022 cu privire la măsurile de protecție în contextul epidemiologic al COVID-19</w:t>
      </w:r>
    </w:p>
    <w:p w14:paraId="0440436B" w14:textId="77777777" w:rsidR="002438A9" w:rsidRPr="006E39F7" w:rsidRDefault="00000000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222222"/>
          <w:sz w:val="24"/>
          <w:szCs w:val="24"/>
        </w:rPr>
      </w:pPr>
      <w:hyperlink r:id="rId11" w:history="1">
        <w:r w:rsidR="002438A9" w:rsidRPr="006E39F7">
          <w:rPr>
            <w:rStyle w:val="Hyperlink"/>
            <w:rFonts w:ascii="inherit" w:hAnsi="inherit"/>
            <w:color w:val="3385A2"/>
            <w:sz w:val="24"/>
            <w:szCs w:val="24"/>
            <w:bdr w:val="none" w:sz="0" w:space="0" w:color="auto" w:frame="1"/>
          </w:rPr>
          <w:t>Ordinul nr.231</w:t>
        </w:r>
      </w:hyperlink>
      <w:r w:rsidR="002438A9" w:rsidRPr="006E39F7">
        <w:rPr>
          <w:color w:val="222222"/>
          <w:sz w:val="24"/>
          <w:szCs w:val="24"/>
          <w:bdr w:val="none" w:sz="0" w:space="0" w:color="auto" w:frame="1"/>
        </w:rPr>
        <w:t xml:space="preserve"> din 30 martie 2022 Cu privire la înscrierea copiilor </w:t>
      </w:r>
      <w:proofErr w:type="spellStart"/>
      <w:r w:rsidR="002438A9" w:rsidRPr="006E39F7">
        <w:rPr>
          <w:color w:val="222222"/>
          <w:sz w:val="24"/>
          <w:szCs w:val="24"/>
          <w:bdr w:val="none" w:sz="0" w:space="0" w:color="auto" w:frame="1"/>
        </w:rPr>
        <w:t>tn</w:t>
      </w:r>
      <w:proofErr w:type="spellEnd"/>
      <w:r w:rsidR="002438A9" w:rsidRPr="006E39F7">
        <w:rPr>
          <w:color w:val="222222"/>
          <w:sz w:val="24"/>
          <w:szCs w:val="24"/>
          <w:bdr w:val="none" w:sz="0" w:space="0" w:color="auto" w:frame="1"/>
        </w:rPr>
        <w:t xml:space="preserve"> clasa I în anul de studii 2022-2023</w:t>
      </w:r>
    </w:p>
    <w:p w14:paraId="306701D1" w14:textId="77777777" w:rsidR="002438A9" w:rsidRPr="006E39F7" w:rsidRDefault="00000000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222222"/>
          <w:sz w:val="24"/>
          <w:szCs w:val="24"/>
        </w:rPr>
      </w:pPr>
      <w:hyperlink r:id="rId12" w:tgtFrame="_blank" w:history="1">
        <w:r w:rsidR="002438A9" w:rsidRPr="006E39F7">
          <w:rPr>
            <w:rStyle w:val="Hyperlink"/>
            <w:rFonts w:ascii="inherit" w:hAnsi="inherit"/>
            <w:color w:val="3385A2"/>
            <w:sz w:val="24"/>
            <w:szCs w:val="24"/>
            <w:bdr w:val="none" w:sz="0" w:space="0" w:color="auto" w:frame="1"/>
          </w:rPr>
          <w:t>Ordinul nr.193</w:t>
        </w:r>
      </w:hyperlink>
      <w:r w:rsidR="002438A9" w:rsidRPr="006E39F7">
        <w:rPr>
          <w:color w:val="222222"/>
          <w:sz w:val="24"/>
          <w:szCs w:val="24"/>
          <w:bdr w:val="none" w:sz="0" w:space="0" w:color="auto" w:frame="1"/>
        </w:rPr>
        <w:t> din 17 martie 2022 Cu privire la aprobarea Programului activităților extrașcolare în învățământul primar și secundar, ciclul I și II </w:t>
      </w:r>
    </w:p>
    <w:p w14:paraId="7ABD6D43" w14:textId="77777777" w:rsidR="002438A9" w:rsidRPr="006E39F7" w:rsidRDefault="00000000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222222"/>
          <w:sz w:val="24"/>
          <w:szCs w:val="24"/>
        </w:rPr>
      </w:pPr>
      <w:hyperlink r:id="rId13" w:tgtFrame="_blank" w:history="1">
        <w:r w:rsidR="002438A9" w:rsidRPr="006E39F7">
          <w:rPr>
            <w:rStyle w:val="Hyperlink"/>
            <w:rFonts w:ascii="inherit" w:hAnsi="inherit"/>
            <w:color w:val="3385A2"/>
            <w:sz w:val="24"/>
            <w:szCs w:val="24"/>
            <w:bdr w:val="none" w:sz="0" w:space="0" w:color="auto" w:frame="1"/>
          </w:rPr>
          <w:t>Ordinul nr.178 din 15 martie 2022</w:t>
        </w:r>
      </w:hyperlink>
      <w:r w:rsidR="002438A9" w:rsidRPr="006E39F7">
        <w:rPr>
          <w:color w:val="222222"/>
          <w:sz w:val="24"/>
          <w:szCs w:val="24"/>
          <w:bdr w:val="none" w:sz="0" w:space="0" w:color="auto" w:frame="1"/>
        </w:rPr>
        <w:t> Cu privire la încadrarea în instituțiile de învățământ general a copiilor din familii refugiate din Ucraina</w:t>
      </w:r>
    </w:p>
    <w:p w14:paraId="5015A856" w14:textId="7D62E2CE" w:rsidR="002438A9" w:rsidRPr="006E39F7" w:rsidRDefault="00000000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222222"/>
          <w:sz w:val="24"/>
          <w:szCs w:val="24"/>
        </w:rPr>
      </w:pPr>
      <w:hyperlink r:id="rId14" w:history="1">
        <w:r w:rsidR="002438A9" w:rsidRPr="006E39F7">
          <w:rPr>
            <w:rStyle w:val="Hyperlink"/>
            <w:rFonts w:ascii="inherit" w:hAnsi="inherit"/>
            <w:color w:val="3385A2"/>
            <w:sz w:val="24"/>
            <w:szCs w:val="24"/>
            <w:bdr w:val="none" w:sz="0" w:space="0" w:color="auto" w:frame="1"/>
          </w:rPr>
          <w:t>Ordin nr. 123 din 28.02.2022</w:t>
        </w:r>
      </w:hyperlink>
      <w:r w:rsidR="002438A9" w:rsidRPr="006E39F7">
        <w:rPr>
          <w:color w:val="222222"/>
          <w:sz w:val="24"/>
          <w:szCs w:val="24"/>
          <w:bdr w:val="none" w:sz="0" w:space="0" w:color="auto" w:frame="1"/>
        </w:rPr>
        <w:t>, Cu privire la aprobarea Planului-cadru pentru învățământul primar, gimnazial și liceal, anul de studii 2022-2023</w:t>
      </w:r>
    </w:p>
    <w:p w14:paraId="31446538" w14:textId="77777777" w:rsidR="006E39F7" w:rsidRPr="006E39F7" w:rsidRDefault="00000000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222222"/>
          <w:sz w:val="24"/>
          <w:szCs w:val="24"/>
        </w:rPr>
      </w:pPr>
      <w:hyperlink r:id="rId15" w:history="1">
        <w:r w:rsidR="006E39F7" w:rsidRPr="006E39F7">
          <w:rPr>
            <w:rStyle w:val="Hyperlink"/>
            <w:rFonts w:ascii="inherit" w:hAnsi="inherit"/>
            <w:color w:val="3385A2"/>
            <w:sz w:val="24"/>
            <w:szCs w:val="24"/>
            <w:bdr w:val="none" w:sz="0" w:space="0" w:color="auto" w:frame="1"/>
          </w:rPr>
          <w:t>Ordin nr.726</w:t>
        </w:r>
      </w:hyperlink>
      <w:hyperlink r:id="rId16" w:history="1">
        <w:r w:rsidR="006E39F7" w:rsidRPr="006E39F7">
          <w:rPr>
            <w:rStyle w:val="Hyperlink"/>
            <w:rFonts w:ascii="inherit" w:hAnsi="inherit"/>
            <w:color w:val="3385A2"/>
            <w:sz w:val="24"/>
            <w:szCs w:val="24"/>
            <w:bdr w:val="none" w:sz="0" w:space="0" w:color="auto" w:frame="1"/>
          </w:rPr>
          <w:t> din 16.06.2021</w:t>
        </w:r>
      </w:hyperlink>
      <w:r w:rsidR="006E39F7" w:rsidRPr="006E39F7">
        <w:rPr>
          <w:color w:val="222222"/>
          <w:sz w:val="24"/>
          <w:szCs w:val="24"/>
          <w:bdr w:val="none" w:sz="0" w:space="0" w:color="auto" w:frame="1"/>
        </w:rPr>
        <w:t xml:space="preserve">, </w:t>
      </w:r>
      <w:proofErr w:type="spellStart"/>
      <w:r w:rsidR="006E39F7" w:rsidRPr="006E39F7">
        <w:rPr>
          <w:color w:val="222222"/>
          <w:sz w:val="24"/>
          <w:szCs w:val="24"/>
          <w:bdr w:val="none" w:sz="0" w:space="0" w:color="auto" w:frame="1"/>
        </w:rPr>
        <w:t>сu</w:t>
      </w:r>
      <w:proofErr w:type="spellEnd"/>
      <w:r w:rsidR="006E39F7" w:rsidRPr="006E39F7">
        <w:rPr>
          <w:color w:val="222222"/>
          <w:sz w:val="24"/>
          <w:szCs w:val="24"/>
          <w:bdr w:val="none" w:sz="0" w:space="0" w:color="auto" w:frame="1"/>
        </w:rPr>
        <w:t xml:space="preserve"> privire la aprobarea Metodologiei privind repartizarea timpului de muncă a personalului didactic din instituțiile de învățământ general</w:t>
      </w:r>
    </w:p>
    <w:p w14:paraId="27EBDFF9" w14:textId="77777777" w:rsidR="006E39F7" w:rsidRPr="006E39F7" w:rsidRDefault="00000000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222222"/>
          <w:sz w:val="24"/>
          <w:szCs w:val="24"/>
        </w:rPr>
      </w:pPr>
      <w:hyperlink r:id="rId17" w:tgtFrame="_blank" w:history="1">
        <w:r w:rsidR="006E39F7" w:rsidRPr="006E39F7">
          <w:rPr>
            <w:rStyle w:val="Hyperlink"/>
            <w:rFonts w:ascii="inherit" w:hAnsi="inherit"/>
            <w:color w:val="3385A2"/>
            <w:sz w:val="24"/>
            <w:szCs w:val="24"/>
            <w:bdr w:val="none" w:sz="0" w:space="0" w:color="auto" w:frame="1"/>
          </w:rPr>
          <w:t>Ordin nr.635</w:t>
        </w:r>
      </w:hyperlink>
      <w:hyperlink r:id="rId18" w:tgtFrame="_blank" w:history="1">
        <w:r w:rsidR="006E39F7" w:rsidRPr="006E39F7">
          <w:rPr>
            <w:rStyle w:val="Hyperlink"/>
            <w:rFonts w:ascii="inherit" w:hAnsi="inherit"/>
            <w:color w:val="3385A2"/>
            <w:sz w:val="24"/>
            <w:szCs w:val="24"/>
            <w:bdr w:val="none" w:sz="0" w:space="0" w:color="auto" w:frame="1"/>
          </w:rPr>
          <w:t> din 03.05.2021,</w:t>
        </w:r>
      </w:hyperlink>
      <w:r w:rsidR="006E39F7" w:rsidRPr="006E39F7">
        <w:rPr>
          <w:color w:val="222222"/>
          <w:sz w:val="24"/>
          <w:szCs w:val="24"/>
          <w:bdr w:val="none" w:sz="0" w:space="0" w:color="auto" w:frame="1"/>
        </w:rPr>
        <w:t> </w:t>
      </w:r>
      <w:proofErr w:type="spellStart"/>
      <w:r w:rsidR="006E39F7" w:rsidRPr="006E39F7">
        <w:rPr>
          <w:color w:val="222222"/>
          <w:sz w:val="24"/>
          <w:szCs w:val="24"/>
          <w:bdr w:val="none" w:sz="0" w:space="0" w:color="auto" w:frame="1"/>
        </w:rPr>
        <w:t>сu</w:t>
      </w:r>
      <w:proofErr w:type="spellEnd"/>
      <w:r w:rsidR="006E39F7" w:rsidRPr="006E39F7">
        <w:rPr>
          <w:color w:val="222222"/>
          <w:sz w:val="24"/>
          <w:szCs w:val="24"/>
          <w:bdr w:val="none" w:sz="0" w:space="0" w:color="auto" w:frame="1"/>
        </w:rPr>
        <w:t xml:space="preserve"> privire la aprobarea Instrucțiunii privind procesul de </w:t>
      </w:r>
      <w:proofErr w:type="spellStart"/>
      <w:r w:rsidR="006E39F7" w:rsidRPr="006E39F7">
        <w:rPr>
          <w:color w:val="222222"/>
          <w:sz w:val="24"/>
          <w:szCs w:val="24"/>
          <w:bdr w:val="none" w:sz="0" w:space="0" w:color="auto" w:frame="1"/>
        </w:rPr>
        <w:t>selecatre</w:t>
      </w:r>
      <w:proofErr w:type="spellEnd"/>
      <w:r w:rsidR="006E39F7" w:rsidRPr="006E39F7">
        <w:rPr>
          <w:color w:val="222222"/>
          <w:sz w:val="24"/>
          <w:szCs w:val="24"/>
          <w:bdr w:val="none" w:sz="0" w:space="0" w:color="auto" w:frame="1"/>
        </w:rPr>
        <w:t xml:space="preserve"> și organizare a disciplinelor opționale în învățământul general</w:t>
      </w:r>
    </w:p>
    <w:p w14:paraId="1DA13CB2" w14:textId="77777777" w:rsidR="0015558A" w:rsidRPr="006E39F7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19"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Ordin nr.1619 din 10.12.2019</w:t>
        </w:r>
      </w:hyperlink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>, Cu privire la aprobarea Programului activităților extrașcolare în învățământul primar și secundar, ciclul I și II;</w:t>
      </w:r>
    </w:p>
    <w:p w14:paraId="4DA241B8" w14:textId="77777777" w:rsidR="0015558A" w:rsidRPr="006E39F7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20"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Ordin nr.1467 din 12.11.2019</w:t>
        </w:r>
      </w:hyperlink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privire la modificarea și completarea Nomenclatorului tipurilor de  </w:t>
      </w:r>
      <w:proofErr w:type="spellStart"/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>documentatie</w:t>
      </w:r>
      <w:proofErr w:type="spellEnd"/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școlară.;</w:t>
      </w:r>
    </w:p>
    <w:p w14:paraId="36D2E9A7" w14:textId="77777777" w:rsidR="0015558A" w:rsidRPr="006E39F7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21"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Ordin nr.1468 din 13.11.2019</w:t>
        </w:r>
      </w:hyperlink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Cu privire la aprobarea Metodologiei privind evaluarea </w:t>
      </w:r>
      <w:proofErr w:type="spellStart"/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>criterială</w:t>
      </w:r>
      <w:proofErr w:type="spellEnd"/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prin descriptori în învățământul primar, clasele I-</w:t>
      </w:r>
      <w:proofErr w:type="spellStart"/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>lV</w:t>
      </w:r>
      <w:proofErr w:type="spellEnd"/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45A72B3" w14:textId="77777777" w:rsidR="0015558A" w:rsidRPr="006E39F7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22"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Ordin nr.1272 din 04.10.2019</w:t>
        </w:r>
      </w:hyperlink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privire la aprobarea </w:t>
      </w:r>
      <w:proofErr w:type="spellStart"/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>Instructiunii</w:t>
      </w:r>
      <w:proofErr w:type="spellEnd"/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privind organizarea procesului educațional și aplicarea curriculumului național pentru învățământul primar în condițiile activității simultane (</w:t>
      </w:r>
      <w:hyperlink r:id="rId23"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Instrucțiunea</w:t>
        </w:r>
      </w:hyperlink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2CEF1E5C" w14:textId="77777777" w:rsidR="0015558A" w:rsidRPr="006E39F7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24"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Ordin nr.1046 din 21.08.2019</w:t>
        </w:r>
      </w:hyperlink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>, Cu privire la organizarea procesului educațional în învățământul general;</w:t>
      </w:r>
    </w:p>
    <w:p w14:paraId="6C6C8763" w14:textId="77777777" w:rsidR="0015558A" w:rsidRPr="006E39F7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25"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Ordin nr.1033 din 19.08.2019</w:t>
        </w:r>
      </w:hyperlink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>, Cu privire la actualizarea datelor în SIME 2019-2020;</w:t>
      </w:r>
    </w:p>
    <w:p w14:paraId="1A92C43F" w14:textId="77777777" w:rsidR="0015558A" w:rsidRPr="006E39F7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26"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Ordin nr.919 din 19.07.2019</w:t>
        </w:r>
      </w:hyperlink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>, Cu privire la implementarea curriculumului național;</w:t>
      </w:r>
    </w:p>
    <w:p w14:paraId="0B7F724B" w14:textId="77777777" w:rsidR="0015558A" w:rsidRPr="006E39F7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27"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Ordin nr.683 din 03.06.2019</w:t>
        </w:r>
      </w:hyperlink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>, Cu privire la aprobarea Regulamentului - cadru al Comisiei multidisciplinare intrașcolar; </w:t>
      </w:r>
    </w:p>
    <w:p w14:paraId="33504CB6" w14:textId="77777777" w:rsidR="0015558A" w:rsidRPr="006E39F7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28"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Ordin nr.489 din 07.05.2019</w:t>
        </w:r>
      </w:hyperlink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privire la aprobarea Standardelor minime de dotare a școlilor primare, </w:t>
      </w:r>
      <w:proofErr w:type="spellStart"/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>gimanziilor</w:t>
      </w:r>
      <w:proofErr w:type="spellEnd"/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și liceelor cu mijloace TIC;</w:t>
      </w:r>
    </w:p>
    <w:p w14:paraId="2A9BB510" w14:textId="77777777" w:rsidR="0015558A" w:rsidRPr="006E39F7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29"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REGULAMENTUL privind evaluarea și notarea rezultatelor învățării, promovarea și absolvirea în învățământul primar şi secundar</w:t>
        </w:r>
      </w:hyperlink>
    </w:p>
    <w:p w14:paraId="327E0393" w14:textId="77777777" w:rsidR="0015558A" w:rsidRPr="006E39F7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30"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Regulamentul-cadru cu privire la funcționarea consiliului de administrație al instituției de învățământ genera</w:t>
        </w:r>
      </w:hyperlink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>l </w:t>
      </w:r>
    </w:p>
    <w:p w14:paraId="275BF34C" w14:textId="77777777" w:rsidR="0015558A" w:rsidRPr="006E39F7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31">
        <w:proofErr w:type="spellStart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Referenţialul</w:t>
        </w:r>
        <w:proofErr w:type="spellEnd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de evaluare a </w:t>
        </w:r>
        <w:proofErr w:type="spellStart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competenţelor</w:t>
        </w:r>
        <w:proofErr w:type="spellEnd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specifice formate elevilor</w:t>
        </w:r>
      </w:hyperlink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D917CBC" w14:textId="77777777" w:rsidR="0015558A" w:rsidRPr="006E39F7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32"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Metodologia privind implementarea evaluării </w:t>
        </w:r>
        <w:proofErr w:type="spellStart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criteriale</w:t>
        </w:r>
        <w:proofErr w:type="spellEnd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prin descriptori clasa I</w:t>
        </w:r>
      </w:hyperlink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  </w:t>
      </w:r>
    </w:p>
    <w:p w14:paraId="216AEEC6" w14:textId="77777777" w:rsidR="0015558A" w:rsidRPr="006E39F7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33"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Metodologia privind implementarea evaluării </w:t>
        </w:r>
        <w:proofErr w:type="spellStart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criteriale</w:t>
        </w:r>
        <w:proofErr w:type="spellEnd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prin descriptori clasa II</w:t>
        </w:r>
      </w:hyperlink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>;   </w:t>
      </w:r>
    </w:p>
    <w:p w14:paraId="1E56D76E" w14:textId="77777777" w:rsidR="0015558A" w:rsidRPr="006E39F7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34"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Metodologia privind implementarea evaluării </w:t>
        </w:r>
        <w:proofErr w:type="spellStart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criteriale</w:t>
        </w:r>
        <w:proofErr w:type="spellEnd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prin descriptori clasa III</w:t>
        </w:r>
      </w:hyperlink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  </w:t>
      </w:r>
    </w:p>
    <w:p w14:paraId="049364F7" w14:textId="77777777" w:rsidR="0015558A" w:rsidRPr="006E39F7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35"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Metodologia privind implementarea evaluării </w:t>
        </w:r>
        <w:proofErr w:type="spellStart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criteriale</w:t>
        </w:r>
        <w:proofErr w:type="spellEnd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prin descriptori clasa IV</w:t>
        </w:r>
      </w:hyperlink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5950E94" w14:textId="77777777" w:rsidR="0015558A" w:rsidRPr="006E39F7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36"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Evaluarea </w:t>
        </w:r>
        <w:proofErr w:type="spellStart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criterială</w:t>
        </w:r>
        <w:proofErr w:type="spellEnd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prin descriptori în </w:t>
        </w:r>
        <w:proofErr w:type="spellStart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invățământul</w:t>
        </w:r>
        <w:proofErr w:type="spellEnd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primar clasa I, Ghid metodologic</w:t>
        </w:r>
      </w:hyperlink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25D1C1B" w14:textId="77777777" w:rsidR="0015558A" w:rsidRPr="006E39F7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37"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Evaluarea </w:t>
        </w:r>
        <w:proofErr w:type="spellStart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criterială</w:t>
        </w:r>
        <w:proofErr w:type="spellEnd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 prin descriptori în </w:t>
        </w:r>
        <w:proofErr w:type="spellStart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invățământul</w:t>
        </w:r>
        <w:proofErr w:type="spellEnd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primar clasa II, Ghid metodologic</w:t>
        </w:r>
      </w:hyperlink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90C1792" w14:textId="77777777" w:rsidR="0015558A" w:rsidRPr="006E39F7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38"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Evaluarea </w:t>
        </w:r>
        <w:proofErr w:type="spellStart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criterială</w:t>
        </w:r>
        <w:proofErr w:type="spellEnd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 prin descriptori în </w:t>
        </w:r>
        <w:proofErr w:type="spellStart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invățământul</w:t>
        </w:r>
        <w:proofErr w:type="spellEnd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primar clasa III, Ghid metodologic</w:t>
        </w:r>
      </w:hyperlink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FF0F4C2" w14:textId="77777777" w:rsidR="0015558A" w:rsidRPr="006E39F7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39"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Instrucțiunea privind evaluarea și </w:t>
        </w:r>
        <w:proofErr w:type="spellStart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dezlovtzrea</w:t>
        </w:r>
        <w:proofErr w:type="spellEnd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elevului din învățământul primar și secundar general</w:t>
        </w:r>
      </w:hyperlink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9EAA392" w14:textId="77777777" w:rsidR="0015558A" w:rsidRPr="006E39F7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40"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Metodologia de admitere a elevilor în învățământul liceal</w:t>
        </w:r>
      </w:hyperlink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99203DC" w14:textId="77777777" w:rsidR="0015558A" w:rsidRPr="006E39F7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41"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Regulamentul de organizare și funcționare a claselor și grupelor cu program prelungit</w:t>
        </w:r>
      </w:hyperlink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1AAF760" w14:textId="77777777" w:rsidR="0015558A" w:rsidRPr="006E39F7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42"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Regulamentul - tip de organizare și funcționare a Consiliului de Etică al instituției de învățământ general</w:t>
        </w:r>
      </w:hyperlink>
      <w:r w:rsidR="007D645D" w:rsidRPr="006E39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6E0D94B" w14:textId="77777777" w:rsidR="0015558A" w:rsidRPr="006E39F7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43"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Regulamentul - tip de </w:t>
        </w:r>
        <w:proofErr w:type="spellStart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orgnizare</w:t>
        </w:r>
        <w:proofErr w:type="spellEnd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și funcționare a instituțiilor de </w:t>
        </w:r>
        <w:proofErr w:type="spellStart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învățămînt</w:t>
        </w:r>
        <w:proofErr w:type="spellEnd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primar și secundar, ciclul I și II</w:t>
        </w:r>
      </w:hyperlink>
    </w:p>
    <w:p w14:paraId="6AFCEDA8" w14:textId="77777777" w:rsidR="0015558A" w:rsidRPr="006E39F7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44"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Standarde de competență profesională ale cadrelor didactice din </w:t>
        </w:r>
        <w:proofErr w:type="spellStart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învățămîntul</w:t>
        </w:r>
        <w:proofErr w:type="spellEnd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general</w:t>
        </w:r>
      </w:hyperlink>
    </w:p>
    <w:p w14:paraId="043636F4" w14:textId="77777777" w:rsidR="0015558A" w:rsidRPr="006E39F7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45"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Standarde de competență profesională ale cadrelor manageriale din </w:t>
        </w:r>
        <w:proofErr w:type="spellStart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învățămîntul</w:t>
        </w:r>
        <w:proofErr w:type="spellEnd"/>
        <w:r w:rsidR="007D645D" w:rsidRPr="006E39F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general</w:t>
        </w:r>
      </w:hyperlink>
    </w:p>
    <w:p w14:paraId="2EE6D7ED" w14:textId="77777777" w:rsidR="0015558A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46"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Regulament cu privire la organizarea şi </w:t>
        </w:r>
        <w:proofErr w:type="spellStart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desfăşurarea</w:t>
        </w:r>
        <w:proofErr w:type="spellEnd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 Concursului "Securitatea la trafic înseamnă </w:t>
        </w:r>
        <w:proofErr w:type="spellStart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viaţă</w:t>
        </w:r>
        <w:proofErr w:type="spellEnd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"; </w:t>
        </w:r>
      </w:hyperlink>
    </w:p>
    <w:p w14:paraId="68F67C28" w14:textId="77777777" w:rsidR="0015558A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47"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Reglementări şi proceduri specifice privind evaluarea finală şi certificarea elevilor cu </w:t>
        </w:r>
        <w:proofErr w:type="spellStart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cerinţe</w:t>
        </w:r>
        <w:proofErr w:type="spellEnd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educaţionale</w:t>
        </w:r>
        <w:proofErr w:type="spellEnd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speciale </w:t>
        </w:r>
        <w:proofErr w:type="spellStart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incluşi</w:t>
        </w:r>
        <w:proofErr w:type="spellEnd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în </w:t>
        </w:r>
        <w:proofErr w:type="spellStart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instituţiile</w:t>
        </w:r>
        <w:proofErr w:type="spellEnd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de </w:t>
        </w:r>
        <w:proofErr w:type="spellStart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învăţămînt</w:t>
        </w:r>
        <w:proofErr w:type="spellEnd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general obligatoriu</w:t>
        </w:r>
      </w:hyperlink>
      <w:r w:rsidR="007D645D"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</w:p>
    <w:p w14:paraId="5305FB4C" w14:textId="095B7D1C" w:rsidR="0015558A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48"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Ordinul de aprobare și Instrucțiunea de organizare a învățăm</w:t>
        </w:r>
        <w:r w:rsidR="002438A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â</w:t>
        </w:r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ntului la domiciliu</w:t>
        </w:r>
      </w:hyperlink>
      <w:r w:rsidR="007D645D"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</w:p>
    <w:p w14:paraId="27867A9D" w14:textId="77777777" w:rsidR="0015558A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49"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Dispoziția cu privire la organizarea deplasărilor grupurilor de elevi peste hotarele republicii</w:t>
        </w:r>
      </w:hyperlink>
      <w:r w:rsidR="007D645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D1A9101" w14:textId="77777777" w:rsidR="0015558A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50"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Ordinul privind aprobarea și Regulamentul cu privire la organizarea şi </w:t>
        </w:r>
        <w:proofErr w:type="spellStart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desfăşurarea</w:t>
        </w:r>
        <w:proofErr w:type="spellEnd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concursului pentru ocuparea </w:t>
        </w:r>
        <w:proofErr w:type="spellStart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funcţiei</w:t>
        </w:r>
        <w:proofErr w:type="spellEnd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de director și director adjunct în </w:t>
        </w:r>
        <w:proofErr w:type="spellStart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instituţiile</w:t>
        </w:r>
        <w:proofErr w:type="spellEnd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de </w:t>
        </w:r>
        <w:proofErr w:type="spellStart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învăţămînt</w:t>
        </w:r>
        <w:proofErr w:type="spellEnd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general</w:t>
        </w:r>
      </w:hyperlink>
      <w:r w:rsidR="007D645D"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</w:p>
    <w:p w14:paraId="2F39C781" w14:textId="77777777" w:rsidR="0015558A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51"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Repere metodologice privind activitatea psihopedagogului în instituțiile de învățământ general</w:t>
        </w:r>
      </w:hyperlink>
      <w:r w:rsidR="007D645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6A76851" w14:textId="77777777" w:rsidR="0015558A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52"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Repere metodologice privind activitatea cadrului didactic de sprijin în instituțiile de învățământ general</w:t>
        </w:r>
      </w:hyperlink>
      <w:r w:rsidR="007D645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F59DE10" w14:textId="77777777" w:rsidR="0015558A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hyperlink r:id="rId53"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Reglementări şi proceduri specifice privind evaluarea finală şi certificarea elevilor cu </w:t>
        </w:r>
        <w:proofErr w:type="spellStart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cerinţe</w:t>
        </w:r>
        <w:proofErr w:type="spellEnd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educaţionale</w:t>
        </w:r>
        <w:proofErr w:type="spellEnd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speciale </w:t>
        </w:r>
        <w:proofErr w:type="spellStart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incluşi</w:t>
        </w:r>
        <w:proofErr w:type="spellEnd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în </w:t>
        </w:r>
        <w:proofErr w:type="spellStart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instituţiile</w:t>
        </w:r>
        <w:proofErr w:type="spellEnd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de </w:t>
        </w:r>
        <w:proofErr w:type="spellStart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învăţăm</w:t>
        </w:r>
      </w:hyperlink>
      <w:hyperlink r:id="rId54">
        <w:r w:rsidR="007D645D">
          <w:rPr>
            <w:rFonts w:ascii="Times New Roman" w:eastAsia="Times New Roman" w:hAnsi="Times New Roman" w:cs="Times New Roman"/>
            <w:sz w:val="24"/>
            <w:szCs w:val="24"/>
          </w:rPr>
          <w:t>â</w:t>
        </w:r>
      </w:hyperlink>
      <w:hyperlink r:id="rId55"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nt</w:t>
        </w:r>
        <w:proofErr w:type="spellEnd"/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general obligatoriu</w:t>
        </w:r>
      </w:hyperlink>
      <w:r w:rsidR="007D645D">
        <w:rPr>
          <w:rFonts w:ascii="Times New Roman" w:eastAsia="Times New Roman" w:hAnsi="Times New Roman" w:cs="Times New Roman"/>
          <w:color w:val="000000"/>
          <w:sz w:val="24"/>
          <w:szCs w:val="24"/>
        </w:rPr>
        <w:t> ; </w:t>
      </w:r>
    </w:p>
    <w:p w14:paraId="20BA8D27" w14:textId="77777777" w:rsidR="0015558A" w:rsidRDefault="00000000">
      <w:pPr>
        <w:numPr>
          <w:ilvl w:val="0"/>
          <w:numId w:val="40"/>
        </w:numPr>
        <w:shd w:val="clear" w:color="auto" w:fill="FFFFFF"/>
        <w:spacing w:after="0"/>
        <w:rPr>
          <w:sz w:val="24"/>
          <w:szCs w:val="24"/>
        </w:rPr>
      </w:pPr>
      <w:hyperlink r:id="rId56">
        <w:r w:rsidR="007D645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Ordin nr. 897 din 12 iunie 2018</w:t>
        </w:r>
      </w:hyperlink>
      <w:r w:rsidR="007D645D">
        <w:rPr>
          <w:rFonts w:ascii="Times New Roman" w:eastAsia="Times New Roman" w:hAnsi="Times New Roman" w:cs="Times New Roman"/>
          <w:sz w:val="24"/>
          <w:szCs w:val="24"/>
        </w:rPr>
        <w:t xml:space="preserve">, Cu privire la aprobarea modificărilor și </w:t>
      </w:r>
      <w:proofErr w:type="spellStart"/>
      <w:r w:rsidR="007D645D">
        <w:rPr>
          <w:rFonts w:ascii="Times New Roman" w:eastAsia="Times New Roman" w:hAnsi="Times New Roman" w:cs="Times New Roman"/>
          <w:sz w:val="24"/>
          <w:szCs w:val="24"/>
        </w:rPr>
        <w:t>completarilor</w:t>
      </w:r>
      <w:proofErr w:type="spellEnd"/>
      <w:r w:rsidR="007D645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7D645D">
        <w:rPr>
          <w:rFonts w:ascii="Times New Roman" w:eastAsia="Times New Roman" w:hAnsi="Times New Roman" w:cs="Times New Roman"/>
          <w:sz w:val="24"/>
          <w:szCs w:val="24"/>
        </w:rPr>
        <w:t>Nomencaltorului</w:t>
      </w:r>
      <w:proofErr w:type="spellEnd"/>
      <w:r w:rsidR="007D645D">
        <w:rPr>
          <w:rFonts w:ascii="Times New Roman" w:eastAsia="Times New Roman" w:hAnsi="Times New Roman" w:cs="Times New Roman"/>
          <w:sz w:val="24"/>
          <w:szCs w:val="24"/>
        </w:rPr>
        <w:t xml:space="preserve"> tipurilor de documentație școlară și a Metodologiei de repartizare a timpului de munca a personalului didactic din instituțiile de învățământ general </w:t>
      </w:r>
    </w:p>
    <w:p w14:paraId="2FC5C8EA" w14:textId="4CBBF949" w:rsidR="0015558A" w:rsidRDefault="003624A3">
      <w:pPr>
        <w:spacing w:after="0"/>
        <w:jc w:val="both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>D</w:t>
      </w:r>
      <w:r w:rsidR="007D645D"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>iagnoza mediului intern și extern</w:t>
      </w:r>
    </w:p>
    <w:p w14:paraId="51B9983E" w14:textId="5E4BD48B" w:rsidR="0015558A" w:rsidRDefault="007D64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Instituția Publică Liceul Teoretic </w:t>
      </w:r>
      <w:r w:rsidR="006E39F7">
        <w:rPr>
          <w:rFonts w:ascii="Times New Roman" w:eastAsia="Times New Roman" w:hAnsi="Times New Roman" w:cs="Times New Roman"/>
          <w:sz w:val="24"/>
          <w:szCs w:val="24"/>
        </w:rPr>
        <w:t>,,Grătiești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are următoarele forme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C4D8455" w14:textId="12CEA265" w:rsidR="006E39F7" w:rsidRPr="006E39F7" w:rsidRDefault="006E39F7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Grupe pregătitoare</w:t>
      </w:r>
    </w:p>
    <w:p w14:paraId="58125731" w14:textId="1E25D448" w:rsidR="0015558A" w:rsidRDefault="007D645D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Primar</w:t>
      </w:r>
    </w:p>
    <w:p w14:paraId="52A7D661" w14:textId="77777777" w:rsidR="0015558A" w:rsidRDefault="007D645D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Gimnazial</w:t>
      </w:r>
    </w:p>
    <w:p w14:paraId="0BD83071" w14:textId="77777777" w:rsidR="0015558A" w:rsidRDefault="007D645D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Liceal</w:t>
      </w:r>
    </w:p>
    <w:p w14:paraId="6BAF3805" w14:textId="2C553FFF" w:rsidR="0015558A" w:rsidRDefault="004562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Instituția va activa</w:t>
      </w:r>
      <w:r w:rsidR="007D645D">
        <w:rPr>
          <w:rFonts w:ascii="Times New Roman" w:eastAsia="Times New Roman" w:hAnsi="Times New Roman" w:cs="Times New Roman"/>
          <w:sz w:val="24"/>
          <w:szCs w:val="24"/>
        </w:rPr>
        <w:t xml:space="preserve"> într-un singur schimb, conform următorului orar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(în caz că nu este context epidemiologic COVID-19)</w:t>
      </w:r>
      <w:r w:rsidR="007D645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C04FC5F" w14:textId="2A1349A2" w:rsidR="0015558A" w:rsidRPr="00CC4978" w:rsidRDefault="007D645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7" w:hanging="425"/>
        <w:jc w:val="both"/>
      </w:pPr>
      <w:r w:rsidRPr="00CC4978">
        <w:rPr>
          <w:rFonts w:ascii="Times New Roman" w:eastAsia="Times New Roman" w:hAnsi="Times New Roman" w:cs="Times New Roman"/>
        </w:rPr>
        <w:t>I lecție:      08.</w:t>
      </w:r>
      <w:r w:rsidR="006E39F7">
        <w:rPr>
          <w:rFonts w:ascii="Times New Roman" w:eastAsia="Times New Roman" w:hAnsi="Times New Roman" w:cs="Times New Roman"/>
        </w:rPr>
        <w:t>3</w:t>
      </w:r>
      <w:r w:rsidRPr="00CC4978">
        <w:rPr>
          <w:rFonts w:ascii="Times New Roman" w:eastAsia="Times New Roman" w:hAnsi="Times New Roman" w:cs="Times New Roman"/>
        </w:rPr>
        <w:t>0 –  0</w:t>
      </w:r>
      <w:r w:rsidR="006E39F7">
        <w:rPr>
          <w:rFonts w:ascii="Times New Roman" w:eastAsia="Times New Roman" w:hAnsi="Times New Roman" w:cs="Times New Roman"/>
        </w:rPr>
        <w:t>9</w:t>
      </w:r>
      <w:r w:rsidRPr="00CC4978">
        <w:rPr>
          <w:rFonts w:ascii="Times New Roman" w:eastAsia="Times New Roman" w:hAnsi="Times New Roman" w:cs="Times New Roman"/>
        </w:rPr>
        <w:t>.</w:t>
      </w:r>
      <w:r w:rsidR="006E39F7">
        <w:rPr>
          <w:rFonts w:ascii="Times New Roman" w:eastAsia="Times New Roman" w:hAnsi="Times New Roman" w:cs="Times New Roman"/>
        </w:rPr>
        <w:t>1</w:t>
      </w:r>
      <w:r w:rsidRPr="00CC4978">
        <w:rPr>
          <w:rFonts w:ascii="Times New Roman" w:eastAsia="Times New Roman" w:hAnsi="Times New Roman" w:cs="Times New Roman"/>
        </w:rPr>
        <w:t>5</w:t>
      </w:r>
    </w:p>
    <w:p w14:paraId="2652995C" w14:textId="3A471438" w:rsidR="0015558A" w:rsidRPr="00CC4978" w:rsidRDefault="00094122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7" w:hanging="425"/>
        <w:jc w:val="both"/>
      </w:pPr>
      <w:r w:rsidRPr="00CC4978">
        <w:rPr>
          <w:rFonts w:ascii="Times New Roman" w:eastAsia="Times New Roman" w:hAnsi="Times New Roman" w:cs="Times New Roman"/>
        </w:rPr>
        <w:t xml:space="preserve">II lecție:     </w:t>
      </w:r>
      <w:r w:rsidR="006E39F7">
        <w:rPr>
          <w:rFonts w:ascii="Times New Roman" w:eastAsia="Times New Roman" w:hAnsi="Times New Roman" w:cs="Times New Roman"/>
        </w:rPr>
        <w:t>09</w:t>
      </w:r>
      <w:r w:rsidRPr="00CC4978">
        <w:rPr>
          <w:rFonts w:ascii="Times New Roman" w:eastAsia="Times New Roman" w:hAnsi="Times New Roman" w:cs="Times New Roman"/>
        </w:rPr>
        <w:t>.</w:t>
      </w:r>
      <w:r w:rsidR="006E39F7">
        <w:rPr>
          <w:rFonts w:ascii="Times New Roman" w:eastAsia="Times New Roman" w:hAnsi="Times New Roman" w:cs="Times New Roman"/>
        </w:rPr>
        <w:t>25</w:t>
      </w:r>
      <w:r w:rsidR="007D645D" w:rsidRPr="00CC4978">
        <w:rPr>
          <w:rFonts w:ascii="Times New Roman" w:eastAsia="Times New Roman" w:hAnsi="Times New Roman" w:cs="Times New Roman"/>
        </w:rPr>
        <w:t xml:space="preserve">  –  </w:t>
      </w:r>
      <w:r w:rsidR="006E39F7">
        <w:rPr>
          <w:rFonts w:ascii="Times New Roman" w:eastAsia="Times New Roman" w:hAnsi="Times New Roman" w:cs="Times New Roman"/>
        </w:rPr>
        <w:t>10</w:t>
      </w:r>
      <w:r w:rsidR="007D645D" w:rsidRPr="00CC4978">
        <w:rPr>
          <w:rFonts w:ascii="Times New Roman" w:eastAsia="Times New Roman" w:hAnsi="Times New Roman" w:cs="Times New Roman"/>
        </w:rPr>
        <w:t>.</w:t>
      </w:r>
      <w:r w:rsidR="006E39F7">
        <w:rPr>
          <w:rFonts w:ascii="Times New Roman" w:eastAsia="Times New Roman" w:hAnsi="Times New Roman" w:cs="Times New Roman"/>
        </w:rPr>
        <w:t>1</w:t>
      </w:r>
      <w:r w:rsidRPr="00CC4978">
        <w:rPr>
          <w:rFonts w:ascii="Times New Roman" w:eastAsia="Times New Roman" w:hAnsi="Times New Roman" w:cs="Times New Roman"/>
        </w:rPr>
        <w:t>0</w:t>
      </w:r>
    </w:p>
    <w:p w14:paraId="49D237E3" w14:textId="74AED5E8" w:rsidR="0015558A" w:rsidRPr="00CC4978" w:rsidRDefault="00094122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7" w:hanging="425"/>
        <w:jc w:val="both"/>
      </w:pPr>
      <w:r w:rsidRPr="00CC4978">
        <w:rPr>
          <w:rFonts w:ascii="Times New Roman" w:eastAsia="Times New Roman" w:hAnsi="Times New Roman" w:cs="Times New Roman"/>
        </w:rPr>
        <w:t xml:space="preserve">III lecție:  </w:t>
      </w:r>
      <w:r w:rsidR="00CC4978" w:rsidRPr="00CC4978">
        <w:rPr>
          <w:rFonts w:ascii="Times New Roman" w:eastAsia="Times New Roman" w:hAnsi="Times New Roman" w:cs="Times New Roman"/>
        </w:rPr>
        <w:t xml:space="preserve"> </w:t>
      </w:r>
      <w:r w:rsidR="006E39F7">
        <w:rPr>
          <w:rFonts w:ascii="Times New Roman" w:eastAsia="Times New Roman" w:hAnsi="Times New Roman" w:cs="Times New Roman"/>
        </w:rPr>
        <w:t>10</w:t>
      </w:r>
      <w:r w:rsidR="00CC4978" w:rsidRPr="00CC4978">
        <w:rPr>
          <w:rFonts w:ascii="Times New Roman" w:eastAsia="Times New Roman" w:hAnsi="Times New Roman" w:cs="Times New Roman"/>
        </w:rPr>
        <w:t>.</w:t>
      </w:r>
      <w:r w:rsidR="006E39F7">
        <w:rPr>
          <w:rFonts w:ascii="Times New Roman" w:eastAsia="Times New Roman" w:hAnsi="Times New Roman" w:cs="Times New Roman"/>
        </w:rPr>
        <w:t>20</w:t>
      </w:r>
      <w:r w:rsidR="00CC4978" w:rsidRPr="00CC4978">
        <w:rPr>
          <w:rFonts w:ascii="Times New Roman" w:eastAsia="Times New Roman" w:hAnsi="Times New Roman" w:cs="Times New Roman"/>
        </w:rPr>
        <w:t xml:space="preserve"> – 1</w:t>
      </w:r>
      <w:r w:rsidR="006E39F7">
        <w:rPr>
          <w:rFonts w:ascii="Times New Roman" w:eastAsia="Times New Roman" w:hAnsi="Times New Roman" w:cs="Times New Roman"/>
        </w:rPr>
        <w:t>1</w:t>
      </w:r>
      <w:r w:rsidR="00CC4978" w:rsidRPr="00CC4978">
        <w:rPr>
          <w:rFonts w:ascii="Times New Roman" w:eastAsia="Times New Roman" w:hAnsi="Times New Roman" w:cs="Times New Roman"/>
        </w:rPr>
        <w:t>.</w:t>
      </w:r>
      <w:r w:rsidR="006E39F7">
        <w:rPr>
          <w:rFonts w:ascii="Times New Roman" w:eastAsia="Times New Roman" w:hAnsi="Times New Roman" w:cs="Times New Roman"/>
        </w:rPr>
        <w:t>05</w:t>
      </w:r>
    </w:p>
    <w:p w14:paraId="20B6D4A9" w14:textId="31F7B953" w:rsidR="0015558A" w:rsidRPr="00CC4978" w:rsidRDefault="00CC497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7" w:hanging="425"/>
        <w:jc w:val="both"/>
      </w:pPr>
      <w:r w:rsidRPr="00CC4978">
        <w:rPr>
          <w:rFonts w:ascii="Times New Roman" w:eastAsia="Times New Roman" w:hAnsi="Times New Roman" w:cs="Times New Roman"/>
        </w:rPr>
        <w:t>IV lecție:   1</w:t>
      </w:r>
      <w:r w:rsidR="006E39F7">
        <w:rPr>
          <w:rFonts w:ascii="Times New Roman" w:eastAsia="Times New Roman" w:hAnsi="Times New Roman" w:cs="Times New Roman"/>
        </w:rPr>
        <w:t>1</w:t>
      </w:r>
      <w:r w:rsidRPr="00CC4978">
        <w:rPr>
          <w:rFonts w:ascii="Times New Roman" w:eastAsia="Times New Roman" w:hAnsi="Times New Roman" w:cs="Times New Roman"/>
        </w:rPr>
        <w:t>.</w:t>
      </w:r>
      <w:r w:rsidR="006E39F7">
        <w:rPr>
          <w:rFonts w:ascii="Times New Roman" w:eastAsia="Times New Roman" w:hAnsi="Times New Roman" w:cs="Times New Roman"/>
        </w:rPr>
        <w:t>2</w:t>
      </w:r>
      <w:r w:rsidRPr="00CC4978">
        <w:rPr>
          <w:rFonts w:ascii="Times New Roman" w:eastAsia="Times New Roman" w:hAnsi="Times New Roman" w:cs="Times New Roman"/>
        </w:rPr>
        <w:t>0</w:t>
      </w:r>
      <w:r w:rsidR="007D645D" w:rsidRPr="00CC4978">
        <w:rPr>
          <w:rFonts w:ascii="Times New Roman" w:eastAsia="Times New Roman" w:hAnsi="Times New Roman" w:cs="Times New Roman"/>
        </w:rPr>
        <w:t xml:space="preserve"> – 1</w:t>
      </w:r>
      <w:r w:rsidR="006E39F7">
        <w:rPr>
          <w:rFonts w:ascii="Times New Roman" w:eastAsia="Times New Roman" w:hAnsi="Times New Roman" w:cs="Times New Roman"/>
        </w:rPr>
        <w:t>2</w:t>
      </w:r>
      <w:r w:rsidR="007D645D" w:rsidRPr="00CC4978">
        <w:rPr>
          <w:rFonts w:ascii="Times New Roman" w:eastAsia="Times New Roman" w:hAnsi="Times New Roman" w:cs="Times New Roman"/>
        </w:rPr>
        <w:t>.</w:t>
      </w:r>
      <w:r w:rsidR="006E39F7">
        <w:rPr>
          <w:rFonts w:ascii="Times New Roman" w:eastAsia="Times New Roman" w:hAnsi="Times New Roman" w:cs="Times New Roman"/>
        </w:rPr>
        <w:t>0</w:t>
      </w:r>
      <w:r w:rsidRPr="00CC4978">
        <w:rPr>
          <w:rFonts w:ascii="Times New Roman" w:eastAsia="Times New Roman" w:hAnsi="Times New Roman" w:cs="Times New Roman"/>
        </w:rPr>
        <w:t>5</w:t>
      </w:r>
    </w:p>
    <w:p w14:paraId="21091F07" w14:textId="2D0A0F2A" w:rsidR="0015558A" w:rsidRPr="00CC4978" w:rsidRDefault="00CC497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7" w:hanging="425"/>
        <w:jc w:val="both"/>
      </w:pPr>
      <w:r w:rsidRPr="00CC4978">
        <w:rPr>
          <w:rFonts w:ascii="Times New Roman" w:eastAsia="Times New Roman" w:hAnsi="Times New Roman" w:cs="Times New Roman"/>
        </w:rPr>
        <w:t>V lecție:    1</w:t>
      </w:r>
      <w:r w:rsidR="006E39F7">
        <w:rPr>
          <w:rFonts w:ascii="Times New Roman" w:eastAsia="Times New Roman" w:hAnsi="Times New Roman" w:cs="Times New Roman"/>
        </w:rPr>
        <w:t>2</w:t>
      </w:r>
      <w:r w:rsidRPr="00CC4978">
        <w:rPr>
          <w:rFonts w:ascii="Times New Roman" w:eastAsia="Times New Roman" w:hAnsi="Times New Roman" w:cs="Times New Roman"/>
        </w:rPr>
        <w:t>.</w:t>
      </w:r>
      <w:r w:rsidR="006E39F7">
        <w:rPr>
          <w:rFonts w:ascii="Times New Roman" w:eastAsia="Times New Roman" w:hAnsi="Times New Roman" w:cs="Times New Roman"/>
        </w:rPr>
        <w:t>2</w:t>
      </w:r>
      <w:r w:rsidRPr="00CC4978">
        <w:rPr>
          <w:rFonts w:ascii="Times New Roman" w:eastAsia="Times New Roman" w:hAnsi="Times New Roman" w:cs="Times New Roman"/>
        </w:rPr>
        <w:t>0 – 1</w:t>
      </w:r>
      <w:r w:rsidR="006E39F7">
        <w:rPr>
          <w:rFonts w:ascii="Times New Roman" w:eastAsia="Times New Roman" w:hAnsi="Times New Roman" w:cs="Times New Roman"/>
        </w:rPr>
        <w:t>3</w:t>
      </w:r>
      <w:r w:rsidRPr="00CC4978">
        <w:rPr>
          <w:rFonts w:ascii="Times New Roman" w:eastAsia="Times New Roman" w:hAnsi="Times New Roman" w:cs="Times New Roman"/>
        </w:rPr>
        <w:t>.</w:t>
      </w:r>
      <w:r w:rsidR="006E39F7">
        <w:rPr>
          <w:rFonts w:ascii="Times New Roman" w:eastAsia="Times New Roman" w:hAnsi="Times New Roman" w:cs="Times New Roman"/>
        </w:rPr>
        <w:t>0</w:t>
      </w:r>
      <w:r w:rsidR="007D645D" w:rsidRPr="00CC4978">
        <w:rPr>
          <w:rFonts w:ascii="Times New Roman" w:eastAsia="Times New Roman" w:hAnsi="Times New Roman" w:cs="Times New Roman"/>
        </w:rPr>
        <w:t>5</w:t>
      </w:r>
    </w:p>
    <w:p w14:paraId="75F81BE4" w14:textId="5C7ACE1B" w:rsidR="0015558A" w:rsidRPr="00CC4978" w:rsidRDefault="00CC497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7" w:hanging="425"/>
        <w:jc w:val="both"/>
      </w:pPr>
      <w:r w:rsidRPr="00CC4978">
        <w:rPr>
          <w:rFonts w:ascii="Times New Roman" w:eastAsia="Times New Roman" w:hAnsi="Times New Roman" w:cs="Times New Roman"/>
        </w:rPr>
        <w:t>VI lecție    1</w:t>
      </w:r>
      <w:r w:rsidR="006E39F7">
        <w:rPr>
          <w:rFonts w:ascii="Times New Roman" w:eastAsia="Times New Roman" w:hAnsi="Times New Roman" w:cs="Times New Roman"/>
        </w:rPr>
        <w:t>3</w:t>
      </w:r>
      <w:r w:rsidRPr="00CC4978">
        <w:rPr>
          <w:rFonts w:ascii="Times New Roman" w:eastAsia="Times New Roman" w:hAnsi="Times New Roman" w:cs="Times New Roman"/>
        </w:rPr>
        <w:t>.</w:t>
      </w:r>
      <w:r w:rsidR="006E39F7">
        <w:rPr>
          <w:rFonts w:ascii="Times New Roman" w:eastAsia="Times New Roman" w:hAnsi="Times New Roman" w:cs="Times New Roman"/>
        </w:rPr>
        <w:t>1</w:t>
      </w:r>
      <w:r w:rsidRPr="00CC4978">
        <w:rPr>
          <w:rFonts w:ascii="Times New Roman" w:eastAsia="Times New Roman" w:hAnsi="Times New Roman" w:cs="Times New Roman"/>
        </w:rPr>
        <w:t>5 – 1</w:t>
      </w:r>
      <w:r w:rsidR="006E39F7">
        <w:rPr>
          <w:rFonts w:ascii="Times New Roman" w:eastAsia="Times New Roman" w:hAnsi="Times New Roman" w:cs="Times New Roman"/>
        </w:rPr>
        <w:t>4</w:t>
      </w:r>
      <w:r w:rsidRPr="00CC4978">
        <w:rPr>
          <w:rFonts w:ascii="Times New Roman" w:eastAsia="Times New Roman" w:hAnsi="Times New Roman" w:cs="Times New Roman"/>
        </w:rPr>
        <w:t>.</w:t>
      </w:r>
      <w:r w:rsidR="006E39F7">
        <w:rPr>
          <w:rFonts w:ascii="Times New Roman" w:eastAsia="Times New Roman" w:hAnsi="Times New Roman" w:cs="Times New Roman"/>
        </w:rPr>
        <w:t>0</w:t>
      </w:r>
      <w:r w:rsidR="007D645D" w:rsidRPr="00CC4978">
        <w:rPr>
          <w:rFonts w:ascii="Times New Roman" w:eastAsia="Times New Roman" w:hAnsi="Times New Roman" w:cs="Times New Roman"/>
        </w:rPr>
        <w:t>0</w:t>
      </w:r>
    </w:p>
    <w:p w14:paraId="6CD5F0A6" w14:textId="16E1EE28" w:rsidR="0015558A" w:rsidRPr="00A76A5F" w:rsidRDefault="007D645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A5F">
        <w:rPr>
          <w:rFonts w:ascii="Times New Roman" w:eastAsia="Times New Roman" w:hAnsi="Times New Roman" w:cs="Times New Roman"/>
        </w:rPr>
        <w:t xml:space="preserve">VII </w:t>
      </w:r>
      <w:r w:rsidR="00CC4978" w:rsidRPr="00A76A5F">
        <w:rPr>
          <w:rFonts w:ascii="Times New Roman" w:eastAsia="Times New Roman" w:hAnsi="Times New Roman" w:cs="Times New Roman"/>
        </w:rPr>
        <w:t>lecție:  1</w:t>
      </w:r>
      <w:r w:rsidR="006E39F7" w:rsidRPr="00A76A5F">
        <w:rPr>
          <w:rFonts w:ascii="Times New Roman" w:eastAsia="Times New Roman" w:hAnsi="Times New Roman" w:cs="Times New Roman"/>
        </w:rPr>
        <w:t>4</w:t>
      </w:r>
      <w:r w:rsidR="00CC4978" w:rsidRPr="00A76A5F">
        <w:rPr>
          <w:rFonts w:ascii="Times New Roman" w:eastAsia="Times New Roman" w:hAnsi="Times New Roman" w:cs="Times New Roman"/>
        </w:rPr>
        <w:t>.</w:t>
      </w:r>
      <w:r w:rsidR="006E39F7" w:rsidRPr="00A76A5F">
        <w:rPr>
          <w:rFonts w:ascii="Times New Roman" w:eastAsia="Times New Roman" w:hAnsi="Times New Roman" w:cs="Times New Roman"/>
        </w:rPr>
        <w:t>0</w:t>
      </w:r>
      <w:r w:rsidR="00CC4978" w:rsidRPr="00A76A5F">
        <w:rPr>
          <w:rFonts w:ascii="Times New Roman" w:eastAsia="Times New Roman" w:hAnsi="Times New Roman" w:cs="Times New Roman"/>
        </w:rPr>
        <w:t>5</w:t>
      </w:r>
      <w:r w:rsidRPr="00A76A5F">
        <w:rPr>
          <w:rFonts w:ascii="Times New Roman" w:eastAsia="Times New Roman" w:hAnsi="Times New Roman" w:cs="Times New Roman"/>
        </w:rPr>
        <w:t xml:space="preserve"> – 14.</w:t>
      </w:r>
      <w:r w:rsidR="006E39F7" w:rsidRPr="00A76A5F">
        <w:rPr>
          <w:rFonts w:ascii="Times New Roman" w:eastAsia="Times New Roman" w:hAnsi="Times New Roman" w:cs="Times New Roman"/>
        </w:rPr>
        <w:t>50</w:t>
      </w:r>
      <w:r w:rsidR="00A76A5F" w:rsidRPr="00A76A5F">
        <w:rPr>
          <w:rFonts w:ascii="Times New Roman" w:eastAsia="Times New Roman" w:hAnsi="Times New Roman" w:cs="Times New Roman"/>
        </w:rPr>
        <w:t xml:space="preserve"> </w:t>
      </w:r>
      <w:r w:rsidRPr="00A76A5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5621C" w:rsidRPr="00A76A5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A76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621C" w:rsidRPr="00A76A5F">
        <w:rPr>
          <w:rFonts w:ascii="Times New Roman" w:eastAsia="Times New Roman" w:hAnsi="Times New Roman" w:cs="Times New Roman"/>
          <w:sz w:val="24"/>
          <w:szCs w:val="24"/>
        </w:rPr>
        <w:t>Notă: A</w:t>
      </w:r>
      <w:r w:rsidRPr="00A76A5F">
        <w:rPr>
          <w:rFonts w:ascii="Times New Roman" w:eastAsia="Times New Roman" w:hAnsi="Times New Roman" w:cs="Times New Roman"/>
          <w:sz w:val="24"/>
          <w:szCs w:val="24"/>
        </w:rPr>
        <w:t xml:space="preserve">ctivități </w:t>
      </w:r>
      <w:proofErr w:type="spellStart"/>
      <w:r w:rsidRPr="00A76A5F">
        <w:rPr>
          <w:rFonts w:ascii="Times New Roman" w:eastAsia="Times New Roman" w:hAnsi="Times New Roman" w:cs="Times New Roman"/>
          <w:sz w:val="24"/>
          <w:szCs w:val="24"/>
        </w:rPr>
        <w:t>extracurriculare</w:t>
      </w:r>
      <w:proofErr w:type="spellEnd"/>
      <w:r w:rsidRPr="00A76A5F">
        <w:rPr>
          <w:rFonts w:ascii="Times New Roman" w:eastAsia="Times New Roman" w:hAnsi="Times New Roman" w:cs="Times New Roman"/>
          <w:sz w:val="24"/>
          <w:szCs w:val="24"/>
        </w:rPr>
        <w:t xml:space="preserve"> activează după programul curricular, până la ora 1</w:t>
      </w:r>
      <w:r w:rsidR="006E39F7" w:rsidRPr="00A76A5F">
        <w:rPr>
          <w:rFonts w:ascii="Times New Roman" w:eastAsia="Times New Roman" w:hAnsi="Times New Roman" w:cs="Times New Roman"/>
          <w:sz w:val="24"/>
          <w:szCs w:val="24"/>
        </w:rPr>
        <w:t>8:0</w:t>
      </w:r>
      <w:r w:rsidRPr="00A76A5F">
        <w:rPr>
          <w:rFonts w:ascii="Times New Roman" w:eastAsia="Times New Roman" w:hAnsi="Times New Roman" w:cs="Times New Roman"/>
          <w:sz w:val="24"/>
          <w:szCs w:val="24"/>
        </w:rPr>
        <w:t>0</w:t>
      </w:r>
      <w:r w:rsidR="0045621C" w:rsidRPr="00A76A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49EB39" w14:textId="77777777" w:rsidR="0045621C" w:rsidRDefault="0045621C" w:rsidP="0045621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COMPONENȚA </w:t>
      </w:r>
      <w:r w:rsidRPr="0045621C">
        <w:rPr>
          <w:rFonts w:ascii="Times New Roman" w:eastAsia="Times New Roman" w:hAnsi="Times New Roman" w:cs="Times New Roman"/>
          <w:b/>
          <w:sz w:val="24"/>
          <w:szCs w:val="24"/>
        </w:rPr>
        <w:t>ECHIPEI MANAGERIALE</w:t>
      </w:r>
    </w:p>
    <w:p w14:paraId="73D191B7" w14:textId="77777777" w:rsidR="0045621C" w:rsidRDefault="0045621C" w:rsidP="0045621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responsabilă</w:t>
      </w:r>
      <w:r w:rsidR="007D645D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organizarea și desfășurarea procesului educațional și</w:t>
      </w:r>
      <w:r w:rsidR="007D6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7D645D">
        <w:rPr>
          <w:rFonts w:ascii="Times New Roman" w:eastAsia="Times New Roman" w:hAnsi="Times New Roman" w:cs="Times New Roman"/>
          <w:sz w:val="24"/>
          <w:szCs w:val="24"/>
        </w:rPr>
        <w:t>gestionare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mijloacelor bugetare </w:t>
      </w:r>
    </w:p>
    <w:p w14:paraId="49D01988" w14:textId="02CB538D" w:rsidR="0015558A" w:rsidRDefault="0045621C" w:rsidP="0045621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ale Instituției Publice Liceul Teoretic „</w:t>
      </w:r>
      <w:r w:rsidR="006E39F7">
        <w:rPr>
          <w:rFonts w:ascii="Times New Roman" w:eastAsia="Times New Roman" w:hAnsi="Times New Roman" w:cs="Times New Roman"/>
          <w:sz w:val="24"/>
          <w:szCs w:val="24"/>
        </w:rPr>
        <w:t>Grătiești</w:t>
      </w:r>
      <w:r>
        <w:rPr>
          <w:rFonts w:ascii="Times New Roman" w:eastAsia="Times New Roman" w:hAnsi="Times New Roman" w:cs="Times New Roman"/>
          <w:sz w:val="24"/>
          <w:szCs w:val="24"/>
        </w:rPr>
        <w:t>” în anul de studii 202</w:t>
      </w:r>
      <w:r w:rsidR="006E39F7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6E39F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F706094" w14:textId="1A600EF6" w:rsidR="0015558A" w:rsidRDefault="006E39F7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1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Prohor Inga</w:t>
      </w:r>
      <w:r w:rsidR="007D6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director, magistru în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pedagogia generală</w:t>
      </w:r>
      <w:r w:rsidR="007D6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grad managerial Întâi, grad didactic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Întâi</w:t>
      </w:r>
      <w:r w:rsidR="007D645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535F65E" w14:textId="54CF76E6" w:rsidR="0015558A" w:rsidRDefault="006E39F7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1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Caraman Anastasia</w:t>
      </w:r>
      <w:r w:rsidR="007D645D">
        <w:rPr>
          <w:rFonts w:ascii="Times New Roman" w:eastAsia="Times New Roman" w:hAnsi="Times New Roman" w:cs="Times New Roman"/>
          <w:color w:val="000000"/>
          <w:sz w:val="24"/>
          <w:szCs w:val="24"/>
        </w:rPr>
        <w:t>, director adjunct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instruire</w:t>
      </w:r>
      <w:r w:rsidR="007D6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grad didactic Întâi; </w:t>
      </w:r>
    </w:p>
    <w:p w14:paraId="22393D81" w14:textId="2DC1C7A1" w:rsidR="0015558A" w:rsidRDefault="006E39F7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1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Moroșanu Viorica</w:t>
      </w:r>
      <w:r w:rsidR="007D645D">
        <w:rPr>
          <w:rFonts w:ascii="Times New Roman" w:eastAsia="Times New Roman" w:hAnsi="Times New Roman" w:cs="Times New Roman"/>
          <w:color w:val="000000"/>
          <w:sz w:val="24"/>
          <w:szCs w:val="24"/>
        </w:rPr>
        <w:t>, director adjunct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pentru clasele primare</w:t>
      </w:r>
      <w:r w:rsidR="007D6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grad didactic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Întâi</w:t>
      </w:r>
      <w:r w:rsidR="007D6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8F9510A" w14:textId="66243D34" w:rsidR="0015558A" w:rsidRDefault="006E39F7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1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Braghiș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Natalia</w:t>
      </w:r>
      <w:r w:rsidR="007D6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director adjunct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educație</w:t>
      </w:r>
      <w:r w:rsidR="007D645D">
        <w:rPr>
          <w:rFonts w:ascii="Times New Roman" w:eastAsia="Times New Roman" w:hAnsi="Times New Roman" w:cs="Times New Roman"/>
          <w:color w:val="000000"/>
          <w:sz w:val="24"/>
          <w:szCs w:val="24"/>
        </w:rPr>
        <w:t>grad</w:t>
      </w:r>
      <w:proofErr w:type="spellEnd"/>
      <w:r w:rsidR="007D6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dactic Întâi</w:t>
      </w:r>
      <w:r w:rsidR="007D645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364B011" w14:textId="39037393" w:rsidR="0015558A" w:rsidRDefault="006E39F7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1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Doroftei Alexandra</w:t>
      </w:r>
      <w:r w:rsidR="007D6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7D6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director adjunct pentru probleme de gospodărie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8C374D0" w14:textId="240532DE" w:rsidR="0015558A" w:rsidRDefault="006E39F7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1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Stan Eugenia</w:t>
      </w:r>
      <w:r w:rsidR="007D6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7D645D">
        <w:rPr>
          <w:rFonts w:ascii="Times New Roman" w:eastAsia="Times New Roman" w:hAnsi="Times New Roman" w:cs="Times New Roman"/>
          <w:color w:val="000000"/>
          <w:sz w:val="24"/>
          <w:szCs w:val="24"/>
        </w:rPr>
        <w:t>contabil-șef.</w:t>
      </w:r>
    </w:p>
    <w:p w14:paraId="6D6513F8" w14:textId="77777777" w:rsidR="0015558A" w:rsidRDefault="007D645D">
      <w:pPr>
        <w:spacing w:after="0"/>
        <w:ind w:left="312"/>
        <w:jc w:val="both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  <w:r>
        <w:rPr>
          <w:rFonts w:ascii="Times New Roman" w:eastAsia="Times New Roman" w:hAnsi="Times New Roman" w:cs="Times New Roman"/>
          <w:color w:val="0F243E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>Direcțiile de acțiune a</w:t>
      </w:r>
      <w:r w:rsidR="0045621C"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 xml:space="preserve"> echipei manageriale, pentru anul școlar în curs, sunt:</w:t>
      </w:r>
    </w:p>
    <w:p w14:paraId="59BC0B13" w14:textId="77777777" w:rsidR="0015558A" w:rsidRDefault="007D645D">
      <w:pPr>
        <w:numPr>
          <w:ilvl w:val="0"/>
          <w:numId w:val="74"/>
        </w:numPr>
        <w:tabs>
          <w:tab w:val="left" w:pos="993"/>
        </w:tabs>
        <w:spacing w:after="0"/>
        <w:ind w:left="993" w:hanging="42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Conceperea şi implementarea unui sistem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educaţional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să corespundă standardelor de calitate a instituției de învățământ general;</w:t>
      </w:r>
    </w:p>
    <w:p w14:paraId="1E01CD05" w14:textId="77777777" w:rsidR="0015558A" w:rsidRDefault="007D645D">
      <w:pPr>
        <w:numPr>
          <w:ilvl w:val="0"/>
          <w:numId w:val="74"/>
        </w:numPr>
        <w:tabs>
          <w:tab w:val="left" w:pos="993"/>
        </w:tabs>
        <w:spacing w:after="0"/>
        <w:ind w:left="993" w:hanging="42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Realizarea unui management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educaţional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cărui scop să fie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centrată pe elev și pe formarea continuă a cadrelor didactice;</w:t>
      </w:r>
    </w:p>
    <w:p w14:paraId="4622E89F" w14:textId="77777777" w:rsidR="0015558A" w:rsidRDefault="007D645D">
      <w:pPr>
        <w:numPr>
          <w:ilvl w:val="0"/>
          <w:numId w:val="74"/>
        </w:numPr>
        <w:tabs>
          <w:tab w:val="left" w:pos="993"/>
        </w:tabs>
        <w:spacing w:after="0"/>
        <w:ind w:left="993" w:hanging="42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Reducerea absenteismului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şcolar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72E2E1E" w14:textId="77777777" w:rsidR="0015558A" w:rsidRDefault="007D645D">
      <w:pPr>
        <w:numPr>
          <w:ilvl w:val="0"/>
          <w:numId w:val="74"/>
        </w:numPr>
        <w:tabs>
          <w:tab w:val="left" w:pos="993"/>
        </w:tabs>
        <w:spacing w:after="0"/>
        <w:ind w:left="993" w:hanging="42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Asigurarea mijloacelor umane, materiale şi didactice necesare formării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personalităţii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elevilor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complementară, consiliere şi orientare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şcolară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şi profesională);</w:t>
      </w:r>
    </w:p>
    <w:p w14:paraId="21AC1722" w14:textId="77777777" w:rsidR="0015558A" w:rsidRDefault="007D645D">
      <w:pPr>
        <w:numPr>
          <w:ilvl w:val="0"/>
          <w:numId w:val="74"/>
        </w:numPr>
        <w:tabs>
          <w:tab w:val="left" w:pos="993"/>
        </w:tabs>
        <w:spacing w:after="0"/>
        <w:ind w:left="993" w:hanging="42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Asigurarea mijloacelor umane, materiale şi didactice necesare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susţinerii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elevilor capabili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performanţă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002BD9" w14:textId="77777777" w:rsidR="0015558A" w:rsidRDefault="007D645D">
      <w:pPr>
        <w:numPr>
          <w:ilvl w:val="0"/>
          <w:numId w:val="74"/>
        </w:numPr>
        <w:tabs>
          <w:tab w:val="left" w:pos="993"/>
        </w:tabs>
        <w:spacing w:after="0"/>
        <w:ind w:left="993" w:hanging="42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Asigurarea resurselor şi optimizarea utilizării lor;</w:t>
      </w:r>
    </w:p>
    <w:p w14:paraId="3B9EFC06" w14:textId="77777777" w:rsidR="0015558A" w:rsidRPr="0045621C" w:rsidRDefault="007D645D">
      <w:pPr>
        <w:numPr>
          <w:ilvl w:val="0"/>
          <w:numId w:val="74"/>
        </w:numPr>
        <w:tabs>
          <w:tab w:val="left" w:pos="993"/>
        </w:tabs>
        <w:spacing w:after="0"/>
        <w:ind w:left="993" w:hanging="42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Stabilirea unor parteneriate comunitare la standarde naționale și europene.</w:t>
      </w:r>
    </w:p>
    <w:p w14:paraId="5D374400" w14:textId="77777777" w:rsidR="0045621C" w:rsidRDefault="0045621C" w:rsidP="0045621C">
      <w:pPr>
        <w:tabs>
          <w:tab w:val="left" w:pos="993"/>
        </w:tabs>
        <w:spacing w:after="0"/>
        <w:ind w:left="993"/>
        <w:jc w:val="both"/>
        <w:rPr>
          <w:sz w:val="24"/>
          <w:szCs w:val="24"/>
        </w:rPr>
      </w:pPr>
    </w:p>
    <w:p w14:paraId="2C389B54" w14:textId="77777777" w:rsidR="0015558A" w:rsidRDefault="007D64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>2.  PRIORITĂŢI ALE ANULUI ŞCOLAR ÎN CURS</w:t>
      </w:r>
    </w:p>
    <w:p w14:paraId="12ABAB80" w14:textId="4DEC9A0D" w:rsidR="0015558A" w:rsidRDefault="007D645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Colectivul profesoral al Instituției Publice Liceul Teoretic ,,</w:t>
      </w:r>
      <w:r w:rsidR="006E39F7">
        <w:rPr>
          <w:rFonts w:ascii="Times New Roman" w:eastAsia="Times New Roman" w:hAnsi="Times New Roman" w:cs="Times New Roman"/>
          <w:sz w:val="24"/>
          <w:szCs w:val="24"/>
        </w:rPr>
        <w:t>Grătiești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va pune accentul în activitatea sa pe  </w:t>
      </w:r>
      <w:proofErr w:type="spellStart"/>
      <w:r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>construcţia</w:t>
      </w:r>
      <w:proofErr w:type="spellEnd"/>
      <w:r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 xml:space="preserve"> unui </w:t>
      </w:r>
      <w:proofErr w:type="spellStart"/>
      <w:r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>învăţământ</w:t>
      </w:r>
      <w:proofErr w:type="spellEnd"/>
      <w:r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 xml:space="preserve"> de calitate, care să corespundă nevoilor beneficiarilor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5EDF1A00" w14:textId="77777777" w:rsidR="0015558A" w:rsidRDefault="007D645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În contextul schimbărilor din educație (abordări şi metode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educaţionale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noi, deschidere către comunitate, dezvoltare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instituţională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management performant, descentralizare etc.), având în vedere şi orientările strategice ale Ministerului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Educaţiei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Culturii si Cercetării în domeniile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educaţiei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 al administrării şi al gestiunii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într-un mediu descentralizat, este necesară implementarea strategiei  de dezvoltare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învăţământului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preuniversitar  din instituție care să faciliteze calitatea în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7C599CAB" w14:textId="46144E73" w:rsidR="003624A3" w:rsidRDefault="007D645D" w:rsidP="003624A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MISIUNEA </w:t>
      </w:r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Instituția Publică Liceul Teoretic „Grătiești” din comuna Grătiești  promovează o </w:t>
      </w:r>
      <w:proofErr w:type="spellStart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>educaţie</w:t>
      </w:r>
      <w:proofErr w:type="spellEnd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calitate, într-un mediu favorabil </w:t>
      </w:r>
      <w:proofErr w:type="spellStart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>învăţării</w:t>
      </w:r>
      <w:proofErr w:type="spellEnd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în care fiecare elev </w:t>
      </w:r>
      <w:proofErr w:type="spellStart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>găseşte</w:t>
      </w:r>
      <w:proofErr w:type="spellEnd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cheia dezvoltării unei </w:t>
      </w:r>
      <w:proofErr w:type="spellStart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>personalităţi</w:t>
      </w:r>
      <w:proofErr w:type="spellEnd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armonioase, autonome şi creative, prin dobândirea </w:t>
      </w:r>
      <w:proofErr w:type="spellStart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>competenţelor</w:t>
      </w:r>
      <w:proofErr w:type="spellEnd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pentru </w:t>
      </w:r>
      <w:proofErr w:type="spellStart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>viaţă</w:t>
      </w:r>
      <w:proofErr w:type="spellEnd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pe baza nevoilor de dezvoltare personală. </w:t>
      </w:r>
      <w:proofErr w:type="spellStart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>Şcoala</w:t>
      </w:r>
      <w:proofErr w:type="spellEnd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răspunde nevoilor fiecărui elev de a se </w:t>
      </w:r>
      <w:proofErr w:type="spellStart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>simţi</w:t>
      </w:r>
      <w:proofErr w:type="spellEnd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competent în a </w:t>
      </w:r>
      <w:proofErr w:type="spellStart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>deţine</w:t>
      </w:r>
      <w:proofErr w:type="spellEnd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şi utiliza </w:t>
      </w:r>
      <w:proofErr w:type="spellStart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>informaţia</w:t>
      </w:r>
      <w:proofErr w:type="spellEnd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oferind </w:t>
      </w:r>
      <w:proofErr w:type="spellStart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>porţi</w:t>
      </w:r>
      <w:proofErr w:type="spellEnd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deschise pentru </w:t>
      </w:r>
      <w:proofErr w:type="spellStart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>minţi</w:t>
      </w:r>
      <w:proofErr w:type="spellEnd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deschise spre schimbare şi spre respectarea valorilor </w:t>
      </w:r>
      <w:proofErr w:type="spellStart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>socio</w:t>
      </w:r>
      <w:proofErr w:type="spellEnd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-culturale ale </w:t>
      </w:r>
      <w:proofErr w:type="spellStart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>societăţii</w:t>
      </w:r>
      <w:proofErr w:type="spellEnd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democratice, prin strategii </w:t>
      </w:r>
      <w:proofErr w:type="spellStart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diferenţiate</w:t>
      </w:r>
      <w:proofErr w:type="spellEnd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care să faciliteze procesul de </w:t>
      </w:r>
      <w:proofErr w:type="spellStart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>învăţare</w:t>
      </w:r>
      <w:proofErr w:type="spellEnd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pentru </w:t>
      </w:r>
      <w:proofErr w:type="spellStart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>toţi</w:t>
      </w:r>
      <w:proofErr w:type="spellEnd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elevii, fără discriminare, prin oferirea de </w:t>
      </w:r>
      <w:proofErr w:type="spellStart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>şanse</w:t>
      </w:r>
      <w:proofErr w:type="spellEnd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egale şi promovarea </w:t>
      </w:r>
      <w:proofErr w:type="spellStart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>educaţiei</w:t>
      </w:r>
      <w:proofErr w:type="spellEnd"/>
      <w:r w:rsidR="003624A3" w:rsidRPr="003624A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incluzive</w:t>
      </w:r>
      <w:r w:rsidR="003624A3" w:rsidRPr="003624A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624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F770C70" w14:textId="2B59108D" w:rsidR="003624A3" w:rsidRPr="003624A3" w:rsidRDefault="003624A3" w:rsidP="003624A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4A3">
        <w:rPr>
          <w:rFonts w:ascii="Times New Roman" w:eastAsia="Times New Roman" w:hAnsi="Times New Roman" w:cs="Times New Roman"/>
          <w:b/>
          <w:sz w:val="24"/>
          <w:szCs w:val="24"/>
        </w:rPr>
        <w:t>Școala noastră este destinată elevilor din grupele pregătitoare și clasele I-XII ce valorifică competențele cheie.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624A3">
        <w:rPr>
          <w:rFonts w:ascii="Times New Roman" w:eastAsia="Times New Roman" w:hAnsi="Times New Roman" w:cs="Times New Roman"/>
          <w:b/>
          <w:sz w:val="24"/>
          <w:szCs w:val="24"/>
        </w:rPr>
        <w:t>Pentru această misiune alegem mereu oameni, care să fie modele, să le ofere experiențe orientate spre valorile școlii : responsabilitate, corectitudine și respect.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624A3">
        <w:rPr>
          <w:rFonts w:ascii="Times New Roman" w:eastAsia="Times New Roman" w:hAnsi="Times New Roman" w:cs="Times New Roman"/>
          <w:b/>
          <w:sz w:val="24"/>
          <w:szCs w:val="24"/>
        </w:rPr>
        <w:t>Educația pe care o oferim copiilor se bazează pe o abordare care dezvoltă competențe cheie pentru învățarea de lungă durată, într-o tendință modernă și durabilă, pregătindu-i pe copii pentru viitoarele experiențe ale vieții.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624A3">
        <w:rPr>
          <w:rFonts w:ascii="Times New Roman" w:eastAsia="Times New Roman" w:hAnsi="Times New Roman" w:cs="Times New Roman"/>
          <w:b/>
          <w:sz w:val="24"/>
          <w:szCs w:val="24"/>
        </w:rPr>
        <w:t>Am schimbat modul de lucru la clasa cu elevii: lecții interactive sub influența instrumentelor didactice moderne, într-un mediu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624A3">
        <w:rPr>
          <w:rFonts w:ascii="Times New Roman" w:eastAsia="Times New Roman" w:hAnsi="Times New Roman" w:cs="Times New Roman"/>
          <w:b/>
          <w:sz w:val="24"/>
          <w:szCs w:val="24"/>
        </w:rPr>
        <w:t xml:space="preserve">stimulativ, învățare în bază de proiect și o evaluare </w:t>
      </w:r>
      <w:proofErr w:type="spellStart"/>
      <w:r w:rsidRPr="003624A3">
        <w:rPr>
          <w:rFonts w:ascii="Times New Roman" w:eastAsia="Times New Roman" w:hAnsi="Times New Roman" w:cs="Times New Roman"/>
          <w:b/>
          <w:sz w:val="24"/>
          <w:szCs w:val="24"/>
        </w:rPr>
        <w:t>criterială</w:t>
      </w:r>
      <w:proofErr w:type="spellEnd"/>
      <w:r w:rsidRPr="003624A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FF55D4C" w14:textId="15251CBA" w:rsidR="0015558A" w:rsidRDefault="001555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090AA4" w14:textId="4A464DF9" w:rsidR="0015558A" w:rsidRDefault="007D645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VIZIUNEA </w:t>
      </w:r>
      <w:r>
        <w:rPr>
          <w:rFonts w:ascii="Times New Roman" w:eastAsia="Times New Roman" w:hAnsi="Times New Roman" w:cs="Times New Roman"/>
          <w:sz w:val="24"/>
          <w:szCs w:val="24"/>
        </w:rPr>
        <w:t>noastră este să oferim</w:t>
      </w:r>
      <w:r w:rsidR="00362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 tuturor beneficiarilor acces la o educație de calitate, care să facă posibilă atingerea potențialului maxim pentru fiecare în parte. Ne dorim să asigurăm recunoașterea și garantarea drepturilor beneficiarilor de a-și păstra, dezvolta şi exprima identitatea etnică, culturală, lingvistică şi religioasă.</w:t>
      </w:r>
    </w:p>
    <w:p w14:paraId="3CEA3435" w14:textId="77777777" w:rsidR="0015558A" w:rsidRDefault="007D645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VALORILE </w:t>
      </w:r>
      <w:r>
        <w:rPr>
          <w:rFonts w:ascii="Times New Roman" w:eastAsia="Times New Roman" w:hAnsi="Times New Roman" w:cs="Times New Roman"/>
          <w:sz w:val="24"/>
          <w:szCs w:val="24"/>
        </w:rPr>
        <w:t>care ne ghidează munca sunt:</w:t>
      </w:r>
    </w:p>
    <w:p w14:paraId="7FE1AE31" w14:textId="77777777" w:rsidR="0015558A" w:rsidRDefault="007D645D" w:rsidP="0043337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PROFESIONALISMUL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a avea cunoștințe, abilități și respect față de profesia aleasă, cu dorința de a fi cel mai bun în domeniul său de activitate,</w:t>
      </w:r>
    </w:p>
    <w:p w14:paraId="0FE47EF2" w14:textId="77777777" w:rsidR="0015558A" w:rsidRDefault="007D645D" w:rsidP="0043337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ECHITATE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a promova egalitatea șanselor în actul educațional;</w:t>
      </w:r>
    </w:p>
    <w:p w14:paraId="4BE6C82E" w14:textId="77777777" w:rsidR="0015558A" w:rsidRDefault="007D645D" w:rsidP="0043337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NOUTATE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a educa elevii în condiții optime impuse de schimbare;</w:t>
      </w:r>
    </w:p>
    <w:p w14:paraId="6F9A6460" w14:textId="77777777" w:rsidR="0015558A" w:rsidRDefault="007D645D" w:rsidP="0043337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TOLERANȚĂ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a accepta multiculturalismul și diversitatea etnică și de idei;</w:t>
      </w:r>
    </w:p>
    <w:p w14:paraId="1109A4A6" w14:textId="77777777" w:rsidR="0015558A" w:rsidRDefault="007D645D" w:rsidP="0043337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RESPONSABILITATEA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a duce  la îndeplinire cu consecvență obligațiile care revin fiecăruia, asumarea răspunderii pentru propriile acțiuni.</w:t>
      </w:r>
    </w:p>
    <w:p w14:paraId="39FE2BD4" w14:textId="77777777" w:rsidR="0015558A" w:rsidRDefault="007D645D" w:rsidP="0043337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UMANITATE ȘI RESPECT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arăta considerație față de oameni, față de autorități, față de proprietate și față de propria persoană;</w:t>
      </w:r>
    </w:p>
    <w:p w14:paraId="66E42E58" w14:textId="77777777" w:rsidR="0015558A" w:rsidRDefault="007D645D" w:rsidP="0043337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LUCRU ÎN ECHIPĂ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a dezvolta un climat de muncă pozitiv, armonios, bazat pe seriozitate, folosind metode participative și consultative atât în activități, cât și în parteneriate educaționale;</w:t>
      </w:r>
    </w:p>
    <w:p w14:paraId="5AD2C700" w14:textId="77777777" w:rsidR="0015558A" w:rsidRDefault="007D645D" w:rsidP="0043337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AUTODISCIPLINA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a avea control asupra propriilor acțiuni, cuvinte, dorințe, impulsuri și a avea un comportament  adecvat oricărei situații, a da tot ce ai mai bun  în orice împrejurare. </w:t>
      </w:r>
    </w:p>
    <w:p w14:paraId="63292D74" w14:textId="77777777" w:rsidR="0015558A" w:rsidRDefault="007D645D" w:rsidP="0043337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INTEGRITATEA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a avea puterea interioară de a spune adevărul, de a acționa onest în gând și în faptă;</w:t>
      </w:r>
    </w:p>
    <w:p w14:paraId="3DC1AEE8" w14:textId="77777777" w:rsidR="0015558A" w:rsidRDefault="007D645D" w:rsidP="0043337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JUDECATĂ ÎNȚELEAPTĂ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a defini și a înțelege scopurile valoroase și a stabili prioritățile, a gândi  prin  prisma  consecințelor,  acțiunilor și a fundamenta deciziile pe înțelepciunea practică;  </w:t>
      </w:r>
    </w:p>
    <w:p w14:paraId="4A5FC61C" w14:textId="77777777" w:rsidR="0015558A" w:rsidRDefault="007D645D" w:rsidP="0043337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rPr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PERSEVERENȚĂ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– a fi consecvent și a găsi puterea de a merge mai departe în ciuda dificultăților, a eșecurilor personale; </w:t>
      </w:r>
    </w:p>
    <w:p w14:paraId="573FF31E" w14:textId="77777777" w:rsidR="0015558A" w:rsidRDefault="001555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B5EA2A9" w14:textId="6FDF40E1" w:rsidR="0015558A" w:rsidRDefault="007D645D">
      <w:pPr>
        <w:pBdr>
          <w:top w:val="nil"/>
          <w:left w:val="nil"/>
          <w:bottom w:val="nil"/>
          <w:right w:val="nil"/>
          <w:between w:val="nil"/>
        </w:pBdr>
        <w:spacing w:after="0"/>
        <w:ind w:left="31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        Problema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asupra căreia va lucra colectivul profesoral: </w:t>
      </w:r>
      <w:r w:rsidR="003624A3" w:rsidRPr="003624A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MD"/>
        </w:rPr>
        <w:t xml:space="preserve">Racordarea procesului </w:t>
      </w:r>
      <w:proofErr w:type="spellStart"/>
      <w:r w:rsidR="003624A3" w:rsidRPr="003624A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MD"/>
        </w:rPr>
        <w:t>educaţional</w:t>
      </w:r>
      <w:proofErr w:type="spellEnd"/>
      <w:r w:rsidR="003624A3" w:rsidRPr="003624A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MD"/>
        </w:rPr>
        <w:t xml:space="preserve"> instituțional la standardele de calitate, în scopul obținerii unui grad optim de dezvoltare a competențelor cheie în context național și european</w:t>
      </w:r>
      <w:r w:rsidR="003624A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MD"/>
        </w:rPr>
        <w:t xml:space="preserve"> prin </w:t>
      </w:r>
      <w:r w:rsidR="003624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d</w:t>
      </w:r>
      <w:r w:rsidRPr="004562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ezvoltarea competențelor digitale</w:t>
      </w:r>
      <w:r w:rsidR="009D7820" w:rsidRPr="004562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  <w:r w:rsidR="009D7820" w:rsidRPr="0045621C">
        <w:rPr>
          <w:rFonts w:ascii="Times New Roman" w:eastAsia="Times New Roman" w:hAnsi="Times New Roman" w:cs="Times New Roman"/>
          <w:b/>
          <w:i/>
          <w:sz w:val="28"/>
          <w:szCs w:val="28"/>
        </w:rPr>
        <w:t> </w:t>
      </w:r>
      <w:proofErr w:type="spellStart"/>
      <w:r w:rsidR="009D7820" w:rsidRPr="0045621C">
        <w:rPr>
          <w:rFonts w:ascii="Times New Roman" w:eastAsia="Times New Roman" w:hAnsi="Times New Roman" w:cs="Times New Roman"/>
          <w:b/>
          <w:i/>
          <w:sz w:val="28"/>
          <w:szCs w:val="28"/>
        </w:rPr>
        <w:t>premiză</w:t>
      </w:r>
      <w:proofErr w:type="spellEnd"/>
      <w:r w:rsidR="009D7820" w:rsidRPr="0045621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pentru</w:t>
      </w:r>
      <w:r w:rsidRPr="0045621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asigurarea calității și eficienței procesului educațional.</w:t>
      </w:r>
    </w:p>
    <w:p w14:paraId="0893024B" w14:textId="77777777" w:rsidR="0045621C" w:rsidRPr="0045621C" w:rsidRDefault="0045621C">
      <w:pPr>
        <w:pBdr>
          <w:top w:val="nil"/>
          <w:left w:val="nil"/>
          <w:bottom w:val="nil"/>
          <w:right w:val="nil"/>
          <w:between w:val="nil"/>
        </w:pBdr>
        <w:spacing w:after="0"/>
        <w:ind w:left="31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ACBA302" w14:textId="3C68EB69" w:rsidR="0015558A" w:rsidRDefault="007D645D">
      <w:pPr>
        <w:pBdr>
          <w:top w:val="nil"/>
          <w:left w:val="nil"/>
          <w:bottom w:val="nil"/>
          <w:right w:val="nil"/>
          <w:between w:val="nil"/>
        </w:pBdr>
        <w:spacing w:after="0"/>
        <w:ind w:left="312"/>
        <w:jc w:val="both"/>
        <w:rPr>
          <w:rFonts w:ascii="Times New Roman" w:eastAsia="Times New Roman" w:hAnsi="Times New Roman" w:cs="Times New Roman"/>
          <w:color w:val="1F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Ne dorim să </w:t>
      </w:r>
      <w:r>
        <w:rPr>
          <w:rFonts w:ascii="Times New Roman" w:eastAsia="Times New Roman" w:hAnsi="Times New Roman" w:cs="Times New Roman"/>
          <w:color w:val="1F2124"/>
          <w:sz w:val="24"/>
          <w:szCs w:val="24"/>
          <w:highlight w:val="white"/>
        </w:rPr>
        <w:t>asigu</w:t>
      </w:r>
      <w:r w:rsidR="00BB3519">
        <w:rPr>
          <w:rFonts w:ascii="Times New Roman" w:eastAsia="Times New Roman" w:hAnsi="Times New Roman" w:cs="Times New Roman"/>
          <w:color w:val="1F2124"/>
          <w:sz w:val="24"/>
          <w:szCs w:val="24"/>
          <w:highlight w:val="white"/>
        </w:rPr>
        <w:t>r</w:t>
      </w:r>
      <w:r>
        <w:rPr>
          <w:rFonts w:ascii="Times New Roman" w:eastAsia="Times New Roman" w:hAnsi="Times New Roman" w:cs="Times New Roman"/>
          <w:color w:val="1F2124"/>
          <w:sz w:val="24"/>
          <w:szCs w:val="24"/>
          <w:highlight w:val="white"/>
        </w:rPr>
        <w:t>ăm accesul și participarea tuturor elevilor la activitățile de învățare organizate de unitatea de învățământ.</w:t>
      </w:r>
    </w:p>
    <w:p w14:paraId="41393A33" w14:textId="30253737" w:rsidR="0015558A" w:rsidRDefault="007D645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aceea, pentru anul școlar 202</w:t>
      </w:r>
      <w:r w:rsidR="003624A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3624A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vom  orienta întreaga activitate, demersul didactic și educațional pe următoarele proprietăți  strategice : </w:t>
      </w:r>
    </w:p>
    <w:p w14:paraId="4B7A9264" w14:textId="77777777" w:rsidR="0015558A" w:rsidRDefault="007D645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Îmbunătăţirea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managementului la nivel de clasă şi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şcoală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vizând antrenarea tuturor elementelor care participă la eficientizarea procesului educațional;</w:t>
      </w:r>
    </w:p>
    <w:p w14:paraId="384ED454" w14:textId="77777777" w:rsidR="0015558A" w:rsidRDefault="007D645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Crearea unui climat democratic şi creativ de dezvoltare pentru fiecare actor educațional (profesor, elev, părinte);</w:t>
      </w:r>
    </w:p>
    <w:p w14:paraId="433477BA" w14:textId="77777777" w:rsidR="0015558A" w:rsidRDefault="007D645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Ridicarea standardului demersului didactic, transformarea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învăţământului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în unul euristic, formativ și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nonformal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4EE1F2E9" w14:textId="77777777" w:rsidR="0015558A" w:rsidRDefault="007D645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Promovarea unui sistem modern de predare-învățare-evaluare.</w:t>
      </w:r>
    </w:p>
    <w:p w14:paraId="4D30B467" w14:textId="77777777" w:rsidR="0015558A" w:rsidRDefault="007D645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Încurajarea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competiţiei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ridicarea nivelului de pregătire față de activitatea didactică în scopul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obţinerii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performanţe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în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învăţare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 elevilor,.</w:t>
      </w:r>
    </w:p>
    <w:p w14:paraId="6085B280" w14:textId="77777777" w:rsidR="0015558A" w:rsidRDefault="007D645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Consolidarea profesionalismului cadrelor didactice</w:t>
      </w:r>
      <w:r w:rsidR="00BB351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prin organizarea formărilor la nivel de instituție;</w:t>
      </w:r>
    </w:p>
    <w:p w14:paraId="041DC599" w14:textId="77777777" w:rsidR="0015558A" w:rsidRDefault="007D645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Ridicarea nivelului profesional și etic al cadrelor didactice;</w:t>
      </w:r>
    </w:p>
    <w:p w14:paraId="0532440B" w14:textId="77777777" w:rsidR="0015558A" w:rsidRDefault="007D645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Aplicarea  strategiilor de personalizare a procesului de predare-învățare-evaluare; </w:t>
      </w:r>
    </w:p>
    <w:p w14:paraId="74691C14" w14:textId="77777777" w:rsidR="0015558A" w:rsidRDefault="007D645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Aplicarea  standardelor de predare  și evaluare  în procesul educațional; </w:t>
      </w:r>
    </w:p>
    <w:p w14:paraId="7F673368" w14:textId="77777777" w:rsidR="0015558A" w:rsidRDefault="007D645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Dezvoltarea competențelor de utilizare a TIC ,  utilizarea TIC ca instrument de predare-învățare-evaluare; </w:t>
      </w:r>
    </w:p>
    <w:p w14:paraId="352C1EA2" w14:textId="77777777" w:rsidR="0015558A" w:rsidRDefault="007D645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Creșterea responsabilității tuturor actorilor participanți la procesul educațional(manager, cadru didactic, elev,  părinte,  comunitate).</w:t>
      </w:r>
    </w:p>
    <w:p w14:paraId="789FFE72" w14:textId="77777777" w:rsidR="0015558A" w:rsidRPr="00D16DB0" w:rsidRDefault="0015558A">
      <w:pPr>
        <w:spacing w:after="0"/>
        <w:jc w:val="center"/>
        <w:rPr>
          <w:rFonts w:ascii="Times New Roman" w:eastAsia="Times New Roman" w:hAnsi="Times New Roman" w:cs="Times New Roman"/>
          <w:b/>
          <w:color w:val="0F243E"/>
          <w:sz w:val="24"/>
          <w:szCs w:val="24"/>
          <w:u w:val="single"/>
        </w:rPr>
      </w:pPr>
    </w:p>
    <w:p w14:paraId="2CF15433" w14:textId="77777777" w:rsidR="0015558A" w:rsidRDefault="007D645D">
      <w:pPr>
        <w:spacing w:after="0"/>
        <w:jc w:val="center"/>
        <w:rPr>
          <w:rFonts w:ascii="Times New Roman" w:eastAsia="Times New Roman" w:hAnsi="Times New Roman" w:cs="Times New Roman"/>
          <w:b/>
          <w:color w:val="0F243E"/>
          <w:sz w:val="24"/>
          <w:szCs w:val="24"/>
          <w:u w:val="single"/>
        </w:rPr>
      </w:pPr>
      <w:r w:rsidRPr="00D16DB0">
        <w:rPr>
          <w:rFonts w:ascii="Times New Roman" w:eastAsia="Times New Roman" w:hAnsi="Times New Roman" w:cs="Times New Roman"/>
          <w:b/>
          <w:color w:val="0F243E"/>
          <w:sz w:val="24"/>
          <w:szCs w:val="24"/>
          <w:u w:val="single"/>
        </w:rPr>
        <w:t>ANALIZA SWOT</w:t>
      </w:r>
    </w:p>
    <w:p w14:paraId="4137FAE0" w14:textId="77777777" w:rsidR="00293EA6" w:rsidRDefault="00293EA6">
      <w:pPr>
        <w:spacing w:after="0"/>
        <w:jc w:val="center"/>
        <w:rPr>
          <w:rFonts w:ascii="Times New Roman" w:eastAsia="Times New Roman" w:hAnsi="Times New Roman" w:cs="Times New Roman"/>
          <w:b/>
          <w:color w:val="0F243E"/>
          <w:sz w:val="24"/>
          <w:szCs w:val="24"/>
          <w:u w:val="single"/>
        </w:rPr>
      </w:pPr>
    </w:p>
    <w:p w14:paraId="1BA02EC1" w14:textId="77777777" w:rsidR="00293EA6" w:rsidRPr="00D16DB0" w:rsidRDefault="00293EA6" w:rsidP="00293EA6">
      <w:pPr>
        <w:spacing w:after="0"/>
        <w:jc w:val="center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>PUNCTE TARI</w:t>
      </w:r>
      <w:r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>:</w:t>
      </w:r>
    </w:p>
    <w:p w14:paraId="6B2E719C" w14:textId="77777777" w:rsidR="00293EA6" w:rsidRPr="00D16DB0" w:rsidRDefault="00293EA6" w:rsidP="00293E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16DB0">
        <w:rPr>
          <w:rFonts w:ascii="Times New Roman" w:hAnsi="Times New Roman" w:cs="Times New Roman"/>
          <w:color w:val="000000"/>
          <w:sz w:val="24"/>
          <w:szCs w:val="24"/>
        </w:rPr>
        <w:t>Instituția are statut de persoană juridică independență care gestionează mijloacele bugetare conform necesităților;</w:t>
      </w:r>
    </w:p>
    <w:p w14:paraId="6FC96328" w14:textId="77777777" w:rsidR="00293EA6" w:rsidRPr="00D16DB0" w:rsidRDefault="00293EA6" w:rsidP="00293E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Pentru fiecare nivel de </w:t>
      </w:r>
      <w:proofErr w:type="spellStart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şcolarizare</w:t>
      </w:r>
      <w:proofErr w:type="spellEnd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şcoala</w:t>
      </w:r>
      <w:proofErr w:type="spellEnd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dispune de întregul material curricular (planuri de </w:t>
      </w:r>
      <w:proofErr w:type="spellStart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învăţământ</w:t>
      </w:r>
      <w:proofErr w:type="spellEnd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 programe </w:t>
      </w:r>
      <w:proofErr w:type="spellStart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şcolare</w:t>
      </w:r>
      <w:proofErr w:type="spellEnd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1BEDEE8B" w14:textId="109ED005" w:rsidR="00293EA6" w:rsidRPr="00D16DB0" w:rsidRDefault="00293EA6" w:rsidP="00293E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Media pe clase este de </w:t>
      </w:r>
      <w:r w:rsidR="003624A3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elevi;</w:t>
      </w:r>
    </w:p>
    <w:p w14:paraId="11E50B76" w14:textId="24280086" w:rsidR="00293EA6" w:rsidRPr="00D16DB0" w:rsidRDefault="00293EA6" w:rsidP="00293E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Cadre didactice calificate</w:t>
      </w:r>
      <w:r w:rsidRPr="00D16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3624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1</w:t>
      </w:r>
      <w:r w:rsidRPr="00D16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cadr</w:t>
      </w:r>
      <w:r w:rsidR="003624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D16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didactic cu grad didactic Superior; </w:t>
      </w:r>
      <w:r w:rsidR="003624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D16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grad didactic </w:t>
      </w:r>
      <w:proofErr w:type="spellStart"/>
      <w:r w:rsidRPr="00D16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Îtâi</w:t>
      </w:r>
      <w:proofErr w:type="spellEnd"/>
      <w:r w:rsidRPr="00D16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3624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16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grad</w:t>
      </w:r>
      <w:r w:rsidR="003624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didactic Doi</w:t>
      </w:r>
    </w:p>
    <w:p w14:paraId="1AF573DA" w14:textId="43CB0620" w:rsidR="00293EA6" w:rsidRPr="00D16DB0" w:rsidRDefault="00293EA6" w:rsidP="00293E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Dotarea cabinetelor de studii cu mijloace tehnice moderne.</w:t>
      </w:r>
    </w:p>
    <w:p w14:paraId="556A3EB2" w14:textId="0581BB6D" w:rsidR="00293EA6" w:rsidRPr="00D16DB0" w:rsidRDefault="00293EA6" w:rsidP="00293E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Spații dotate și reabilitate: săli de clase, laboratoare de chimie, biologie, fizică și informatică, sală de sport, ateliere de artă plastică, cabinete pentru limbi moderne.</w:t>
      </w:r>
    </w:p>
    <w:p w14:paraId="67F41DF6" w14:textId="77777777" w:rsidR="00293EA6" w:rsidRPr="00D16DB0" w:rsidRDefault="00293EA6" w:rsidP="00293E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Cadre didactice </w:t>
      </w:r>
      <w:proofErr w:type="spellStart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interesete</w:t>
      </w:r>
      <w:proofErr w:type="spellEnd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modernizarea procesului de predare-învățare-evaluare;</w:t>
      </w:r>
    </w:p>
    <w:p w14:paraId="1B2E4468" w14:textId="77777777" w:rsidR="00293EA6" w:rsidRPr="00D16DB0" w:rsidRDefault="00293EA6" w:rsidP="00293E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Implicarea cadrelor didactice în proiecte educaționale de nivel municipal, național și internațional;</w:t>
      </w:r>
    </w:p>
    <w:p w14:paraId="209E6FFE" w14:textId="77777777" w:rsidR="00293EA6" w:rsidRPr="00D16DB0" w:rsidRDefault="00293EA6" w:rsidP="00293E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Reușită școlară bună la </w:t>
      </w:r>
      <w:proofErr w:type="spellStart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btoate</w:t>
      </w:r>
      <w:proofErr w:type="spellEnd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treptele de școlaritate (primar, gimnazial și liceal);</w:t>
      </w:r>
    </w:p>
    <w:p w14:paraId="6DB8F4D4" w14:textId="6CBCF8D1" w:rsidR="00293EA6" w:rsidRPr="00D16DB0" w:rsidRDefault="00293EA6" w:rsidP="00293E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Interesul conducerii </w:t>
      </w:r>
      <w:proofErr w:type="spellStart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şcolii</w:t>
      </w:r>
      <w:proofErr w:type="spellEnd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pentru dezvoltarea bazei materiale</w:t>
      </w:r>
      <w:r w:rsidR="003624A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B956638" w14:textId="0DAE669A" w:rsidR="00293EA6" w:rsidRPr="003624A3" w:rsidRDefault="00293EA6" w:rsidP="00293E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Oferta </w:t>
      </w:r>
      <w:proofErr w:type="spellStart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şcolii</w:t>
      </w:r>
      <w:proofErr w:type="spellEnd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satisface nevoile beneficiarilo</w:t>
      </w:r>
      <w:r w:rsidR="003624A3">
        <w:rPr>
          <w:rFonts w:ascii="Times New Roman" w:eastAsia="Times New Roman" w:hAnsi="Times New Roman" w:cs="Times New Roman"/>
          <w:color w:val="000000"/>
          <w:sz w:val="24"/>
          <w:szCs w:val="24"/>
        </w:rPr>
        <w:t>r;</w:t>
      </w:r>
    </w:p>
    <w:p w14:paraId="1A9AFA10" w14:textId="7CCBA681" w:rsidR="003624A3" w:rsidRDefault="003624A3" w:rsidP="003624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624A3">
        <w:rPr>
          <w:rFonts w:ascii="Times New Roman" w:hAnsi="Times New Roman" w:cs="Times New Roman"/>
          <w:color w:val="000000"/>
          <w:sz w:val="24"/>
          <w:szCs w:val="24"/>
        </w:rPr>
        <w:t xml:space="preserve">Existența </w:t>
      </w:r>
      <w:r>
        <w:rPr>
          <w:rFonts w:ascii="Times New Roman" w:hAnsi="Times New Roman" w:cs="Times New Roman"/>
          <w:color w:val="000000"/>
          <w:sz w:val="24"/>
          <w:szCs w:val="24"/>
        </w:rPr>
        <w:t>a două</w:t>
      </w:r>
      <w:r w:rsidRPr="003624A3">
        <w:rPr>
          <w:rFonts w:ascii="Times New Roman" w:hAnsi="Times New Roman" w:cs="Times New Roman"/>
          <w:color w:val="000000"/>
          <w:sz w:val="24"/>
          <w:szCs w:val="24"/>
        </w:rPr>
        <w:t xml:space="preserve"> Centr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3624A3">
        <w:rPr>
          <w:rFonts w:ascii="Times New Roman" w:hAnsi="Times New Roman" w:cs="Times New Roman"/>
          <w:color w:val="000000"/>
          <w:sz w:val="24"/>
          <w:szCs w:val="24"/>
        </w:rPr>
        <w:t xml:space="preserve"> de resurse pentru copii cu CES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BBF949B" w14:textId="32391A01" w:rsidR="003624A3" w:rsidRPr="003624A3" w:rsidRDefault="003624A3" w:rsidP="003624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Existența unei săli de sare-terapie.</w:t>
      </w:r>
    </w:p>
    <w:p w14:paraId="0C6FF4C3" w14:textId="77777777" w:rsidR="003624A3" w:rsidRPr="003624A3" w:rsidRDefault="003624A3" w:rsidP="003624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624A3">
        <w:rPr>
          <w:rFonts w:ascii="Times New Roman" w:hAnsi="Times New Roman" w:cs="Times New Roman"/>
          <w:color w:val="000000"/>
          <w:sz w:val="24"/>
          <w:szCs w:val="24"/>
        </w:rPr>
        <w:t xml:space="preserve">Site-ul liceului </w:t>
      </w:r>
    </w:p>
    <w:p w14:paraId="76A2DE69" w14:textId="77777777" w:rsidR="003624A3" w:rsidRPr="00D16DB0" w:rsidRDefault="003624A3" w:rsidP="003624A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A9CD629" w14:textId="77777777" w:rsidR="00293EA6" w:rsidRPr="00D16DB0" w:rsidRDefault="00293EA6" w:rsidP="00293EA6">
      <w:pPr>
        <w:spacing w:after="0"/>
        <w:jc w:val="center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>PUNCTE SLABE</w:t>
      </w:r>
      <w:r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>:</w:t>
      </w:r>
    </w:p>
    <w:p w14:paraId="7AB61EA3" w14:textId="77777777" w:rsidR="00293EA6" w:rsidRPr="00D16DB0" w:rsidRDefault="00293EA6" w:rsidP="004333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Interesul scăzut al cadrelor didactice pentru a motiva elevii să participe la concursurile școlare;</w:t>
      </w:r>
    </w:p>
    <w:p w14:paraId="37C2421C" w14:textId="77777777" w:rsidR="00293EA6" w:rsidRPr="00D16DB0" w:rsidRDefault="00293EA6" w:rsidP="004333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Lipsa motivației la o parte dintre cadrele didactice de a se implica în activități de promovare a experienței profesionale;</w:t>
      </w:r>
    </w:p>
    <w:p w14:paraId="326EFF6B" w14:textId="69AEDA27" w:rsidR="00293EA6" w:rsidRPr="00D16DB0" w:rsidRDefault="00293EA6" w:rsidP="004333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Lipsa de interes din partea unor elevi şi </w:t>
      </w:r>
      <w:proofErr w:type="spellStart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părinţi</w:t>
      </w:r>
      <w:proofErr w:type="spellEnd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pentru procesul de învățare;</w:t>
      </w:r>
    </w:p>
    <w:p w14:paraId="3AF963AD" w14:textId="77777777" w:rsidR="00293EA6" w:rsidRPr="00D16DB0" w:rsidRDefault="00293EA6" w:rsidP="004333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Lipsa spațiului (cabinetelor de studii) conform normelor sanitare pentru numărul de elevi </w:t>
      </w:r>
    </w:p>
    <w:p w14:paraId="0C71BA05" w14:textId="73F40221" w:rsidR="00293EA6" w:rsidRPr="003624A3" w:rsidRDefault="00293EA6" w:rsidP="004333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Lipsa motivației la o parte dintre cadrele didactice de a se implica în activități de promovare a experienței profesionale;</w:t>
      </w:r>
    </w:p>
    <w:p w14:paraId="425937DB" w14:textId="77777777" w:rsidR="003624A3" w:rsidRPr="003624A3" w:rsidRDefault="003624A3" w:rsidP="003624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624A3">
        <w:rPr>
          <w:rFonts w:ascii="Times New Roman" w:hAnsi="Times New Roman" w:cs="Times New Roman"/>
          <w:color w:val="000000"/>
          <w:sz w:val="24"/>
          <w:szCs w:val="24"/>
        </w:rPr>
        <w:t xml:space="preserve">Pierderea elevilor cu </w:t>
      </w:r>
      <w:proofErr w:type="spellStart"/>
      <w:r w:rsidRPr="003624A3">
        <w:rPr>
          <w:rFonts w:ascii="Times New Roman" w:hAnsi="Times New Roman" w:cs="Times New Roman"/>
          <w:color w:val="000000"/>
          <w:sz w:val="24"/>
          <w:szCs w:val="24"/>
        </w:rPr>
        <w:t>potenţial</w:t>
      </w:r>
      <w:proofErr w:type="spellEnd"/>
      <w:r w:rsidRPr="003624A3">
        <w:rPr>
          <w:rFonts w:ascii="Times New Roman" w:hAnsi="Times New Roman" w:cs="Times New Roman"/>
          <w:color w:val="000000"/>
          <w:sz w:val="24"/>
          <w:szCs w:val="24"/>
        </w:rPr>
        <w:t xml:space="preserve"> intelectual la etapa de trecere de la treapta de </w:t>
      </w:r>
      <w:proofErr w:type="spellStart"/>
      <w:r w:rsidRPr="003624A3">
        <w:rPr>
          <w:rFonts w:ascii="Times New Roman" w:hAnsi="Times New Roman" w:cs="Times New Roman"/>
          <w:color w:val="000000"/>
          <w:sz w:val="24"/>
          <w:szCs w:val="24"/>
        </w:rPr>
        <w:t>şcolaritate</w:t>
      </w:r>
      <w:proofErr w:type="spellEnd"/>
      <w:r w:rsidRPr="003624A3">
        <w:rPr>
          <w:rFonts w:ascii="Times New Roman" w:hAnsi="Times New Roman" w:cs="Times New Roman"/>
          <w:color w:val="000000"/>
          <w:sz w:val="24"/>
          <w:szCs w:val="24"/>
        </w:rPr>
        <w:t xml:space="preserve"> gimnazială spre treapta liceală;</w:t>
      </w:r>
    </w:p>
    <w:p w14:paraId="73C0989C" w14:textId="77777777" w:rsidR="003624A3" w:rsidRPr="003624A3" w:rsidRDefault="003624A3" w:rsidP="003624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624A3">
        <w:rPr>
          <w:rFonts w:ascii="Times New Roman" w:hAnsi="Times New Roman" w:cs="Times New Roman"/>
          <w:color w:val="000000"/>
          <w:sz w:val="24"/>
          <w:szCs w:val="24"/>
        </w:rPr>
        <w:t xml:space="preserve">Neimplicarea unor cadre didactice atât în propria dezvoltare profesională, cât şi în actul </w:t>
      </w:r>
      <w:proofErr w:type="spellStart"/>
      <w:r w:rsidRPr="003624A3">
        <w:rPr>
          <w:rFonts w:ascii="Times New Roman" w:hAnsi="Times New Roman" w:cs="Times New Roman"/>
          <w:color w:val="000000"/>
          <w:sz w:val="24"/>
          <w:szCs w:val="24"/>
        </w:rPr>
        <w:t>educaţional</w:t>
      </w:r>
      <w:proofErr w:type="spellEnd"/>
      <w:r w:rsidRPr="003624A3">
        <w:rPr>
          <w:rFonts w:ascii="Times New Roman" w:hAnsi="Times New Roman" w:cs="Times New Roman"/>
          <w:color w:val="000000"/>
          <w:sz w:val="24"/>
          <w:szCs w:val="24"/>
        </w:rPr>
        <w:t xml:space="preserve"> şi decizional;</w:t>
      </w:r>
    </w:p>
    <w:p w14:paraId="3EAB8086" w14:textId="546E653A" w:rsidR="003624A3" w:rsidRDefault="003624A3" w:rsidP="003624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624A3">
        <w:rPr>
          <w:rFonts w:ascii="Times New Roman" w:hAnsi="Times New Roman" w:cs="Times New Roman"/>
          <w:color w:val="000000"/>
          <w:sz w:val="24"/>
          <w:szCs w:val="24"/>
        </w:rPr>
        <w:t>Venituri extrabugetare mici;</w:t>
      </w:r>
    </w:p>
    <w:p w14:paraId="2A2E4607" w14:textId="1BFE70D2" w:rsidR="003624A3" w:rsidRPr="003624A3" w:rsidRDefault="003624A3" w:rsidP="003624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Lipsa unei săli de festivități.</w:t>
      </w:r>
    </w:p>
    <w:p w14:paraId="73029569" w14:textId="77777777" w:rsidR="003624A3" w:rsidRPr="00D16DB0" w:rsidRDefault="003624A3" w:rsidP="003624A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5B8D94E" w14:textId="77777777" w:rsidR="00293EA6" w:rsidRDefault="00293EA6" w:rsidP="00293E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757AD3" w14:textId="77777777" w:rsidR="00293EA6" w:rsidRPr="00D16DB0" w:rsidRDefault="00293EA6" w:rsidP="00293EA6">
      <w:pPr>
        <w:spacing w:after="0"/>
        <w:jc w:val="center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>OPORTUNITĂŢI</w:t>
      </w:r>
      <w:r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>:</w:t>
      </w:r>
    </w:p>
    <w:p w14:paraId="48F5C34C" w14:textId="0B3ADEB1" w:rsidR="00293EA6" w:rsidRPr="00D16DB0" w:rsidRDefault="00293EA6" w:rsidP="004333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16DB0">
        <w:rPr>
          <w:rFonts w:ascii="Times New Roman" w:hAnsi="Times New Roman" w:cs="Times New Roman"/>
          <w:color w:val="000000"/>
          <w:sz w:val="24"/>
          <w:szCs w:val="24"/>
        </w:rPr>
        <w:t xml:space="preserve">Politici educaționale, la nivel de MEC,  în conformitate cu nevoile </w:t>
      </w:r>
      <w:proofErr w:type="spellStart"/>
      <w:r w:rsidRPr="00D16DB0">
        <w:rPr>
          <w:rFonts w:ascii="Times New Roman" w:hAnsi="Times New Roman" w:cs="Times New Roman"/>
          <w:color w:val="000000"/>
          <w:sz w:val="24"/>
          <w:szCs w:val="24"/>
        </w:rPr>
        <w:t>benificiarilor</w:t>
      </w:r>
      <w:proofErr w:type="spellEnd"/>
      <w:r w:rsidRPr="00D16DB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75221DD" w14:textId="6C7DDAD4" w:rsidR="00293EA6" w:rsidRPr="00D16DB0" w:rsidRDefault="00293EA6" w:rsidP="004333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Posibilitatea de informare şi comunicare rapidă cu DGETS mun. Chișinău şi MEC, instituțiile abilitate pentru formarea profesională prin diverse mijloace de comunicare electronică (la distanță);</w:t>
      </w:r>
    </w:p>
    <w:p w14:paraId="44E9DA4D" w14:textId="77777777" w:rsidR="00293EA6" w:rsidRPr="00D16DB0" w:rsidRDefault="00293EA6" w:rsidP="004333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Echipă managerială competentă, cu experiență și cu viziuni de îmbunătățire a procesului educațional;</w:t>
      </w:r>
    </w:p>
    <w:p w14:paraId="77E68E23" w14:textId="77777777" w:rsidR="00293EA6" w:rsidRPr="00D16DB0" w:rsidRDefault="00293EA6" w:rsidP="004333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Sprijinirea elevilor din medii sociale defavorizate prin programe guvernamentale;</w:t>
      </w:r>
    </w:p>
    <w:p w14:paraId="62E7DCA2" w14:textId="77777777" w:rsidR="00293EA6" w:rsidRPr="00D16DB0" w:rsidRDefault="00293EA6" w:rsidP="004333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Posibilități de  </w:t>
      </w:r>
      <w:proofErr w:type="spellStart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îmbunătăţire</w:t>
      </w:r>
      <w:proofErr w:type="spellEnd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bazei materiale prin gestionarea transparentă a mijloacelor bugetare;</w:t>
      </w:r>
    </w:p>
    <w:p w14:paraId="76BB92DD" w14:textId="77777777" w:rsidR="00293EA6" w:rsidRPr="00D16DB0" w:rsidRDefault="00293EA6" w:rsidP="004333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Cadre didactice și manageriale cu spirit de </w:t>
      </w:r>
      <w:proofErr w:type="spellStart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iniţiativă</w:t>
      </w:r>
      <w:proofErr w:type="spellEnd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4FE1502" w14:textId="77777777" w:rsidR="00293EA6" w:rsidRPr="00D16DB0" w:rsidRDefault="00293EA6" w:rsidP="004333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Asigurarea fărmării cadrelor didactice de către instituțiile abilitate pentru formare;</w:t>
      </w:r>
    </w:p>
    <w:p w14:paraId="7278B6C7" w14:textId="77777777" w:rsidR="00293EA6" w:rsidRPr="00D16DB0" w:rsidRDefault="00293EA6" w:rsidP="004333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Interesul unor cadre didactice față de implicarea în diferite  proiecte educaționale.</w:t>
      </w:r>
    </w:p>
    <w:p w14:paraId="1C08F452" w14:textId="77777777" w:rsidR="00293EA6" w:rsidRDefault="00293EA6" w:rsidP="00293EA6">
      <w:pPr>
        <w:spacing w:after="0"/>
        <w:jc w:val="center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</w:p>
    <w:p w14:paraId="1E91A35D" w14:textId="77777777" w:rsidR="00293EA6" w:rsidRPr="00D16DB0" w:rsidRDefault="00293EA6" w:rsidP="00293EA6">
      <w:pPr>
        <w:spacing w:after="0"/>
        <w:jc w:val="center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>AMENINŢĂRI</w:t>
      </w:r>
      <w:r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>:</w:t>
      </w:r>
    </w:p>
    <w:p w14:paraId="5434FBC1" w14:textId="77777777" w:rsidR="00293EA6" w:rsidRPr="00D16DB0" w:rsidRDefault="00293EA6" w:rsidP="004333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Refuzul </w:t>
      </w:r>
      <w:proofErr w:type="spellStart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absovenților</w:t>
      </w:r>
      <w:proofErr w:type="spellEnd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claselor a IX-a de a solicita admiterea în clasele de liceu la profilul real;</w:t>
      </w:r>
    </w:p>
    <w:p w14:paraId="0FAAF435" w14:textId="1850636D" w:rsidR="00293EA6" w:rsidRPr="00D16DB0" w:rsidRDefault="00293EA6" w:rsidP="004333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Plecarea elevilor care </w:t>
      </w:r>
      <w:proofErr w:type="spellStart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absolvesc</w:t>
      </w:r>
      <w:proofErr w:type="spellEnd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treapta primară în alte instituții din cauza nesiguranței părinților față de potențialul didactic;</w:t>
      </w:r>
    </w:p>
    <w:p w14:paraId="2C67479B" w14:textId="77777777" w:rsidR="00293EA6" w:rsidRPr="00D16DB0" w:rsidRDefault="00293EA6" w:rsidP="0043337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Rezultate modeste </w:t>
      </w:r>
      <w:proofErr w:type="spellStart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obţinute</w:t>
      </w:r>
      <w:proofErr w:type="spellEnd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olimpiadele şi concursurile  disciplinelor curriculare;</w:t>
      </w:r>
    </w:p>
    <w:p w14:paraId="1132E18C" w14:textId="137C8FAD" w:rsidR="00293EA6" w:rsidRPr="00D16DB0" w:rsidRDefault="00293EA6" w:rsidP="0043337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Insuficienta </w:t>
      </w:r>
      <w:proofErr w:type="spellStart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conştientizare</w:t>
      </w:r>
      <w:proofErr w:type="spellEnd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părinţilor</w:t>
      </w:r>
      <w:proofErr w:type="spellEnd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elevilor  la rolul lor de principal partener </w:t>
      </w:r>
      <w:proofErr w:type="spellStart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educaţional</w:t>
      </w:r>
      <w:proofErr w:type="spellEnd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>şcolii</w:t>
      </w:r>
      <w:proofErr w:type="spellEnd"/>
      <w:r w:rsidR="003624A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8038256" w14:textId="74937204" w:rsidR="00293EA6" w:rsidRPr="00D16DB0" w:rsidRDefault="00293EA6" w:rsidP="0043337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Incapacitatea instituției de a </w:t>
      </w:r>
      <w:r w:rsidR="00362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motiva elevii să </w:t>
      </w:r>
      <w:proofErr w:type="spellStart"/>
      <w:r w:rsidR="003624A3">
        <w:rPr>
          <w:rFonts w:ascii="Times New Roman" w:eastAsia="Times New Roman" w:hAnsi="Times New Roman" w:cs="Times New Roman"/>
          <w:color w:val="000000"/>
          <w:sz w:val="24"/>
          <w:szCs w:val="24"/>
        </w:rPr>
        <w:t>ăși</w:t>
      </w:r>
      <w:proofErr w:type="spellEnd"/>
      <w:r w:rsidR="00362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624A3">
        <w:rPr>
          <w:rFonts w:ascii="Times New Roman" w:eastAsia="Times New Roman" w:hAnsi="Times New Roman" w:cs="Times New Roman"/>
          <w:color w:val="000000"/>
          <w:sz w:val="24"/>
          <w:szCs w:val="24"/>
        </w:rPr>
        <w:t>continuie</w:t>
      </w:r>
      <w:proofErr w:type="spellEnd"/>
      <w:r w:rsidR="00362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studiile în cadrul liceului;</w:t>
      </w:r>
    </w:p>
    <w:p w14:paraId="25453119" w14:textId="77777777" w:rsidR="003624A3" w:rsidRPr="003624A3" w:rsidRDefault="00293EA6" w:rsidP="003624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Comasarea </w:t>
      </w:r>
      <w:r w:rsidR="00362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unor </w:t>
      </w:r>
      <w:r w:rsidRPr="00D16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clase din cauza plecării elevilor de la treapta </w:t>
      </w:r>
      <w:r w:rsidR="003624A3">
        <w:rPr>
          <w:rFonts w:ascii="Times New Roman" w:eastAsia="Times New Roman" w:hAnsi="Times New Roman" w:cs="Times New Roman"/>
          <w:color w:val="000000"/>
          <w:sz w:val="24"/>
          <w:szCs w:val="24"/>
        </w:rPr>
        <w:t>primară în școlile din oraș.</w:t>
      </w:r>
    </w:p>
    <w:p w14:paraId="76EB8194" w14:textId="77777777" w:rsidR="003624A3" w:rsidRDefault="003624A3" w:rsidP="003624A3">
      <w:pPr>
        <w:pBdr>
          <w:top w:val="nil"/>
          <w:left w:val="nil"/>
          <w:bottom w:val="nil"/>
          <w:right w:val="nil"/>
          <w:between w:val="nil"/>
        </w:pBdr>
        <w:spacing w:after="0"/>
        <w:ind w:left="690"/>
        <w:rPr>
          <w:rFonts w:ascii="Times New Roman" w:eastAsia="Times New Roman" w:hAnsi="Times New Roman" w:cs="Times New Roman"/>
          <w:sz w:val="24"/>
          <w:szCs w:val="24"/>
        </w:rPr>
      </w:pPr>
    </w:p>
    <w:p w14:paraId="33A809DA" w14:textId="50F23517" w:rsidR="0015558A" w:rsidRPr="003624A3" w:rsidRDefault="003624A3" w:rsidP="003624A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3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Toa</w:t>
      </w:r>
      <w:r w:rsidR="007D645D" w:rsidRPr="003624A3">
        <w:rPr>
          <w:rFonts w:ascii="Times New Roman" w:eastAsia="Times New Roman" w:hAnsi="Times New Roman" w:cs="Times New Roman"/>
          <w:sz w:val="24"/>
          <w:szCs w:val="24"/>
        </w:rPr>
        <w:t xml:space="preserve">te cadrele didactice au obligația morală și profesională să își organizeze lecțiile și activitățile extrașcolare în așa fel încât să formeze elevi care să fie capabili: </w:t>
      </w:r>
    </w:p>
    <w:p w14:paraId="508EBDD2" w14:textId="77777777" w:rsidR="0015558A" w:rsidRDefault="007D645D" w:rsidP="0043337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să-și cunoască propria valoare;</w:t>
      </w:r>
    </w:p>
    <w:p w14:paraId="0F150206" w14:textId="77777777" w:rsidR="0015558A" w:rsidRDefault="007D645D" w:rsidP="0043337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încerce să se autodepășească; </w:t>
      </w:r>
    </w:p>
    <w:p w14:paraId="33FB66C3" w14:textId="77777777" w:rsidR="0015558A" w:rsidRDefault="007D645D" w:rsidP="0043337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gândească și să acționeze strategic; </w:t>
      </w:r>
    </w:p>
    <w:p w14:paraId="4EA224B9" w14:textId="77777777" w:rsidR="0015558A" w:rsidRDefault="007D645D" w:rsidP="0043337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să-și rezolve singur problemele; </w:t>
      </w:r>
    </w:p>
    <w:p w14:paraId="3D67BDE6" w14:textId="77777777" w:rsidR="0015558A" w:rsidRDefault="007D645D" w:rsidP="0043337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să-și planifice sarcini și să le îndeplinească; </w:t>
      </w:r>
    </w:p>
    <w:p w14:paraId="4FED0196" w14:textId="77777777" w:rsidR="0015558A" w:rsidRDefault="007D645D" w:rsidP="0043337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învețe să se protejeze singuri; </w:t>
      </w:r>
    </w:p>
    <w:p w14:paraId="5262B9F2" w14:textId="77777777" w:rsidR="0015558A" w:rsidRDefault="007D645D" w:rsidP="0043337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comunice în mod eficient cu ceilalți. </w:t>
      </w:r>
    </w:p>
    <w:p w14:paraId="30846CAE" w14:textId="76C2B716" w:rsidR="0015558A" w:rsidRDefault="0029376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Pentru a putea  dezvolta</w:t>
      </w:r>
      <w:r w:rsidR="007D6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aceste competențe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elevi</w:t>
      </w:r>
      <w:r w:rsidR="007D645D">
        <w:rPr>
          <w:rFonts w:ascii="Times New Roman" w:eastAsia="Times New Roman" w:hAnsi="Times New Roman" w:cs="Times New Roman"/>
          <w:color w:val="000000"/>
          <w:sz w:val="24"/>
          <w:szCs w:val="24"/>
        </w:rPr>
        <w:t>, colectivul profesoral din Instituția Publică Liceul Teoretic ,,</w:t>
      </w:r>
      <w:r w:rsidR="003624A3">
        <w:rPr>
          <w:rFonts w:ascii="Times New Roman" w:eastAsia="Times New Roman" w:hAnsi="Times New Roman" w:cs="Times New Roman"/>
          <w:color w:val="000000"/>
          <w:sz w:val="24"/>
          <w:szCs w:val="24"/>
        </w:rPr>
        <w:t>Grătiești</w:t>
      </w:r>
      <w:r w:rsidR="007D645D">
        <w:rPr>
          <w:rFonts w:ascii="Times New Roman" w:eastAsia="Times New Roman" w:hAnsi="Times New Roman" w:cs="Times New Roman"/>
          <w:color w:val="000000"/>
          <w:sz w:val="24"/>
          <w:szCs w:val="24"/>
        </w:rPr>
        <w:t>”   trebuie să  corespundă profesional, să se formeze continuu și să aibă încredere din partea beneficiarilor.</w:t>
      </w:r>
    </w:p>
    <w:p w14:paraId="634A1B09" w14:textId="77777777" w:rsidR="00293769" w:rsidRDefault="0029376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25"/>
        <w:rPr>
          <w:rFonts w:ascii="Times New Roman" w:eastAsia="Times New Roman" w:hAnsi="Times New Roman" w:cs="Times New Roman"/>
          <w:i/>
          <w:color w:val="000000"/>
        </w:rPr>
      </w:pPr>
    </w:p>
    <w:p w14:paraId="2CFC2194" w14:textId="77777777" w:rsidR="0045621C" w:rsidRDefault="0045621C">
      <w:pPr>
        <w:pBdr>
          <w:top w:val="nil"/>
          <w:left w:val="nil"/>
          <w:bottom w:val="nil"/>
          <w:right w:val="nil"/>
          <w:between w:val="nil"/>
        </w:pBdr>
        <w:spacing w:after="0"/>
        <w:ind w:firstLine="525"/>
        <w:rPr>
          <w:rFonts w:ascii="Times New Roman" w:eastAsia="Times New Roman" w:hAnsi="Times New Roman" w:cs="Times New Roman"/>
          <w:i/>
          <w:color w:val="000000"/>
        </w:rPr>
      </w:pPr>
    </w:p>
    <w:p w14:paraId="5FA10786" w14:textId="747A303F" w:rsidR="00C36CC7" w:rsidRDefault="00C36CC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25"/>
        <w:rPr>
          <w:rFonts w:ascii="Times New Roman" w:eastAsia="Times New Roman" w:hAnsi="Times New Roman" w:cs="Times New Roman"/>
          <w:i/>
          <w:color w:val="000000"/>
        </w:rPr>
      </w:pPr>
    </w:p>
    <w:p w14:paraId="0E99D82D" w14:textId="3F06F06B" w:rsidR="00A76A5F" w:rsidRDefault="00A76A5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25"/>
        <w:rPr>
          <w:rFonts w:ascii="Times New Roman" w:eastAsia="Times New Roman" w:hAnsi="Times New Roman" w:cs="Times New Roman"/>
          <w:i/>
          <w:color w:val="000000"/>
        </w:rPr>
      </w:pPr>
    </w:p>
    <w:p w14:paraId="084209F2" w14:textId="77777777" w:rsidR="00A76A5F" w:rsidRDefault="00A76A5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25"/>
        <w:rPr>
          <w:rFonts w:ascii="Times New Roman" w:eastAsia="Times New Roman" w:hAnsi="Times New Roman" w:cs="Times New Roman"/>
          <w:i/>
          <w:color w:val="000000"/>
        </w:rPr>
      </w:pPr>
    </w:p>
    <w:p w14:paraId="3FAA9AF0" w14:textId="77777777" w:rsidR="00C36CC7" w:rsidRDefault="00C36CC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25"/>
        <w:rPr>
          <w:rFonts w:ascii="Times New Roman" w:eastAsia="Times New Roman" w:hAnsi="Times New Roman" w:cs="Times New Roman"/>
          <w:i/>
          <w:color w:val="000000"/>
        </w:rPr>
      </w:pPr>
    </w:p>
    <w:p w14:paraId="104CA28A" w14:textId="77777777" w:rsidR="0045621C" w:rsidRDefault="0045621C">
      <w:pPr>
        <w:pBdr>
          <w:top w:val="nil"/>
          <w:left w:val="nil"/>
          <w:bottom w:val="nil"/>
          <w:right w:val="nil"/>
          <w:between w:val="nil"/>
        </w:pBdr>
        <w:spacing w:after="0"/>
        <w:ind w:firstLine="525"/>
        <w:rPr>
          <w:rFonts w:ascii="Times New Roman" w:eastAsia="Times New Roman" w:hAnsi="Times New Roman" w:cs="Times New Roman"/>
          <w:i/>
          <w:color w:val="000000"/>
        </w:rPr>
      </w:pPr>
    </w:p>
    <w:p w14:paraId="67043DA1" w14:textId="45CE7F79" w:rsidR="0015558A" w:rsidRDefault="007D645D">
      <w:pPr>
        <w:rPr>
          <w:rFonts w:ascii="Times New Roman" w:eastAsia="Times New Roman" w:hAnsi="Times New Roman" w:cs="Times New Roman"/>
          <w:b/>
          <w:color w:val="0F243E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lastRenderedPageBreak/>
        <w:t xml:space="preserve">          </w:t>
      </w:r>
      <w:r w:rsidR="00AC0930"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STATELE DE PERSONAL</w:t>
      </w:r>
    </w:p>
    <w:p w14:paraId="28BD3DDB" w14:textId="7B5DFE39" w:rsidR="0015558A" w:rsidRDefault="007D645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Pentru perioada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01.09.202</w:t>
      </w:r>
      <w:r w:rsidR="003624A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pînă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31.08.202</w:t>
      </w:r>
      <w:r w:rsidR="003624A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B7BE6">
        <w:rPr>
          <w:rFonts w:ascii="Times New Roman" w:eastAsia="Times New Roman" w:hAnsi="Times New Roman" w:cs="Times New Roman"/>
          <w:sz w:val="24"/>
          <w:szCs w:val="24"/>
        </w:rPr>
        <w:t xml:space="preserve"> pentru gestionarea corectă a resurselor umane și materiale sunt acceptate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statele titulare provizorii ale personalului de conducere, personalului didactic auxiliar şi personalului nedidactic în următoarea componență:</w:t>
      </w:r>
    </w:p>
    <w:p w14:paraId="5FEEC572" w14:textId="77777777" w:rsidR="003624A3" w:rsidRDefault="003624A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53"/>
        <w:tblW w:w="103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7"/>
        <w:gridCol w:w="5670"/>
        <w:gridCol w:w="2942"/>
      </w:tblGrid>
      <w:tr w:rsidR="0015558A" w14:paraId="1AE1A2D9" w14:textId="77777777" w:rsidTr="003624A3">
        <w:trPr>
          <w:jc w:val="center"/>
        </w:trPr>
        <w:tc>
          <w:tcPr>
            <w:tcW w:w="1757" w:type="dxa"/>
            <w:shd w:val="clear" w:color="auto" w:fill="auto"/>
          </w:tcPr>
          <w:p w14:paraId="7EFAB167" w14:textId="77777777" w:rsidR="0015558A" w:rsidRPr="0045621C" w:rsidRDefault="007D64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Nr.crt.</w:t>
            </w:r>
          </w:p>
        </w:tc>
        <w:tc>
          <w:tcPr>
            <w:tcW w:w="5670" w:type="dxa"/>
            <w:shd w:val="clear" w:color="auto" w:fill="auto"/>
          </w:tcPr>
          <w:p w14:paraId="7274BB1E" w14:textId="77777777" w:rsidR="0015558A" w:rsidRPr="0045621C" w:rsidRDefault="007D64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Denumirea unității</w:t>
            </w:r>
          </w:p>
        </w:tc>
        <w:tc>
          <w:tcPr>
            <w:tcW w:w="2942" w:type="dxa"/>
            <w:shd w:val="clear" w:color="auto" w:fill="auto"/>
          </w:tcPr>
          <w:p w14:paraId="033B7419" w14:textId="77777777" w:rsidR="0015558A" w:rsidRPr="0045621C" w:rsidRDefault="007D64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Numărul de unități</w:t>
            </w:r>
          </w:p>
        </w:tc>
      </w:tr>
      <w:tr w:rsidR="0015558A" w14:paraId="54EEB764" w14:textId="77777777" w:rsidTr="003624A3">
        <w:trPr>
          <w:jc w:val="center"/>
        </w:trPr>
        <w:tc>
          <w:tcPr>
            <w:tcW w:w="1757" w:type="dxa"/>
            <w:shd w:val="clear" w:color="auto" w:fill="auto"/>
          </w:tcPr>
          <w:p w14:paraId="5D31286A" w14:textId="77777777" w:rsidR="0015558A" w:rsidRPr="0045621C" w:rsidRDefault="0015558A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41E84339" w14:textId="77777777" w:rsidR="0015558A" w:rsidRPr="0045621C" w:rsidRDefault="007D64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Director</w:t>
            </w: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942" w:type="dxa"/>
            <w:shd w:val="clear" w:color="auto" w:fill="auto"/>
          </w:tcPr>
          <w:p w14:paraId="0667BDF3" w14:textId="77777777" w:rsidR="0015558A" w:rsidRPr="0045621C" w:rsidRDefault="007D64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15558A" w14:paraId="0B0FC2A0" w14:textId="77777777" w:rsidTr="003624A3">
        <w:trPr>
          <w:jc w:val="center"/>
        </w:trPr>
        <w:tc>
          <w:tcPr>
            <w:tcW w:w="1757" w:type="dxa"/>
            <w:shd w:val="clear" w:color="auto" w:fill="auto"/>
          </w:tcPr>
          <w:p w14:paraId="64FE664C" w14:textId="77777777" w:rsidR="0015558A" w:rsidRPr="0045621C" w:rsidRDefault="0015558A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0EA74BD4" w14:textId="77777777" w:rsidR="0015558A" w:rsidRPr="0045621C" w:rsidRDefault="007D64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Director adjunct pentru problemele didactice </w:t>
            </w: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942" w:type="dxa"/>
            <w:shd w:val="clear" w:color="auto" w:fill="auto"/>
          </w:tcPr>
          <w:p w14:paraId="4314ABCD" w14:textId="3D005F7B" w:rsidR="0015558A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D645D"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5558A" w14:paraId="459D9753" w14:textId="77777777" w:rsidTr="003624A3">
        <w:trPr>
          <w:jc w:val="center"/>
        </w:trPr>
        <w:tc>
          <w:tcPr>
            <w:tcW w:w="1757" w:type="dxa"/>
            <w:shd w:val="clear" w:color="auto" w:fill="auto"/>
          </w:tcPr>
          <w:p w14:paraId="76AA1DDB" w14:textId="77777777" w:rsidR="0015558A" w:rsidRPr="0045621C" w:rsidRDefault="0015558A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7748616D" w14:textId="77777777" w:rsidR="0015558A" w:rsidRPr="0045621C" w:rsidRDefault="007D64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Director pentru </w:t>
            </w:r>
            <w:proofErr w:type="spellStart"/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educaţie</w:t>
            </w:r>
            <w:proofErr w:type="spellEnd"/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942" w:type="dxa"/>
            <w:shd w:val="clear" w:color="auto" w:fill="auto"/>
          </w:tcPr>
          <w:p w14:paraId="2ECE9101" w14:textId="5C8B67AB" w:rsidR="0015558A" w:rsidRPr="0045621C" w:rsidRDefault="007D64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 w:rsidR="003624A3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3624A3" w14:paraId="77C8FA67" w14:textId="77777777" w:rsidTr="003624A3">
        <w:trPr>
          <w:jc w:val="center"/>
        </w:trPr>
        <w:tc>
          <w:tcPr>
            <w:tcW w:w="1757" w:type="dxa"/>
            <w:shd w:val="clear" w:color="auto" w:fill="auto"/>
          </w:tcPr>
          <w:p w14:paraId="49C31B53" w14:textId="77777777" w:rsidR="003624A3" w:rsidRPr="0045621C" w:rsidRDefault="003624A3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5CFC26A0" w14:textId="49504BE8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Director adjunct pentru gospodărie</w:t>
            </w: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942" w:type="dxa"/>
            <w:shd w:val="clear" w:color="auto" w:fill="auto"/>
          </w:tcPr>
          <w:p w14:paraId="5062C268" w14:textId="287CCC60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3624A3" w14:paraId="560628D0" w14:textId="77777777" w:rsidTr="003624A3">
        <w:trPr>
          <w:jc w:val="center"/>
        </w:trPr>
        <w:tc>
          <w:tcPr>
            <w:tcW w:w="1757" w:type="dxa"/>
            <w:shd w:val="clear" w:color="auto" w:fill="auto"/>
          </w:tcPr>
          <w:p w14:paraId="743B2D76" w14:textId="77777777" w:rsidR="003624A3" w:rsidRPr="0045621C" w:rsidRDefault="003624A3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1D4C0560" w14:textId="1DC42AB8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Cadru didactic de sprijin</w:t>
            </w:r>
          </w:p>
        </w:tc>
        <w:tc>
          <w:tcPr>
            <w:tcW w:w="2942" w:type="dxa"/>
            <w:shd w:val="clear" w:color="auto" w:fill="auto"/>
          </w:tcPr>
          <w:p w14:paraId="0876F0F2" w14:textId="02C20235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3624A3" w14:paraId="51A3AF6C" w14:textId="77777777" w:rsidTr="003624A3">
        <w:trPr>
          <w:jc w:val="center"/>
        </w:trPr>
        <w:tc>
          <w:tcPr>
            <w:tcW w:w="1757" w:type="dxa"/>
            <w:shd w:val="clear" w:color="auto" w:fill="auto"/>
          </w:tcPr>
          <w:p w14:paraId="4558968B" w14:textId="77777777" w:rsidR="003624A3" w:rsidRPr="0045621C" w:rsidRDefault="003624A3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72942A4F" w14:textId="0FF7EC4D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Psiholog</w:t>
            </w:r>
          </w:p>
        </w:tc>
        <w:tc>
          <w:tcPr>
            <w:tcW w:w="2942" w:type="dxa"/>
            <w:shd w:val="clear" w:color="auto" w:fill="auto"/>
          </w:tcPr>
          <w:p w14:paraId="39281468" w14:textId="63E273B8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3624A3" w14:paraId="5C6FCFD7" w14:textId="77777777" w:rsidTr="003624A3">
        <w:trPr>
          <w:jc w:val="center"/>
        </w:trPr>
        <w:tc>
          <w:tcPr>
            <w:tcW w:w="1757" w:type="dxa"/>
            <w:shd w:val="clear" w:color="auto" w:fill="auto"/>
          </w:tcPr>
          <w:p w14:paraId="0F8DB3AE" w14:textId="77777777" w:rsidR="003624A3" w:rsidRPr="0045621C" w:rsidRDefault="003624A3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4A32CDD6" w14:textId="69309EA4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Conducător de cerc</w:t>
            </w:r>
          </w:p>
        </w:tc>
        <w:tc>
          <w:tcPr>
            <w:tcW w:w="2942" w:type="dxa"/>
            <w:shd w:val="clear" w:color="auto" w:fill="auto"/>
          </w:tcPr>
          <w:p w14:paraId="1A0F6A5A" w14:textId="671212E0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3624A3" w14:paraId="44819EBE" w14:textId="77777777" w:rsidTr="003624A3">
        <w:trPr>
          <w:jc w:val="center"/>
        </w:trPr>
        <w:tc>
          <w:tcPr>
            <w:tcW w:w="1757" w:type="dxa"/>
            <w:shd w:val="clear" w:color="auto" w:fill="auto"/>
          </w:tcPr>
          <w:p w14:paraId="48856071" w14:textId="77777777" w:rsidR="003624A3" w:rsidRPr="0045621C" w:rsidRDefault="003624A3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3FD1BA20" w14:textId="072BA91C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Contabil-</w:t>
            </w:r>
            <w:proofErr w:type="spellStart"/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şef</w:t>
            </w:r>
            <w:proofErr w:type="spellEnd"/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942" w:type="dxa"/>
            <w:shd w:val="clear" w:color="auto" w:fill="auto"/>
          </w:tcPr>
          <w:p w14:paraId="6BDE26C1" w14:textId="6459AABC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3624A3" w14:paraId="46EABA50" w14:textId="77777777" w:rsidTr="003624A3">
        <w:trPr>
          <w:jc w:val="center"/>
        </w:trPr>
        <w:tc>
          <w:tcPr>
            <w:tcW w:w="1757" w:type="dxa"/>
            <w:shd w:val="clear" w:color="auto" w:fill="auto"/>
          </w:tcPr>
          <w:p w14:paraId="3BB3B6C4" w14:textId="77777777" w:rsidR="003624A3" w:rsidRPr="0045621C" w:rsidRDefault="003624A3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78774B93" w14:textId="67EA3D27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Economist    </w:t>
            </w:r>
          </w:p>
        </w:tc>
        <w:tc>
          <w:tcPr>
            <w:tcW w:w="2942" w:type="dxa"/>
            <w:shd w:val="clear" w:color="auto" w:fill="auto"/>
          </w:tcPr>
          <w:p w14:paraId="139B4675" w14:textId="44BFF927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3624A3" w14:paraId="5A24780E" w14:textId="77777777" w:rsidTr="003624A3">
        <w:trPr>
          <w:jc w:val="center"/>
        </w:trPr>
        <w:tc>
          <w:tcPr>
            <w:tcW w:w="1757" w:type="dxa"/>
            <w:shd w:val="clear" w:color="auto" w:fill="auto"/>
          </w:tcPr>
          <w:p w14:paraId="35FA77AA" w14:textId="77777777" w:rsidR="003624A3" w:rsidRPr="0045621C" w:rsidRDefault="003624A3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64CD7E1C" w14:textId="3177A48F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Specialist resurse umane</w:t>
            </w:r>
          </w:p>
        </w:tc>
        <w:tc>
          <w:tcPr>
            <w:tcW w:w="2942" w:type="dxa"/>
            <w:shd w:val="clear" w:color="auto" w:fill="auto"/>
          </w:tcPr>
          <w:p w14:paraId="3A6BF1B5" w14:textId="1191C410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3624A3" w14:paraId="436A2335" w14:textId="77777777" w:rsidTr="003624A3">
        <w:trPr>
          <w:jc w:val="center"/>
        </w:trPr>
        <w:tc>
          <w:tcPr>
            <w:tcW w:w="1757" w:type="dxa"/>
            <w:shd w:val="clear" w:color="auto" w:fill="auto"/>
          </w:tcPr>
          <w:p w14:paraId="441E9FFB" w14:textId="77777777" w:rsidR="003624A3" w:rsidRPr="0045621C" w:rsidRDefault="003624A3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65EC336D" w14:textId="51ECA781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Specialist administrare rețea de calculatoare</w:t>
            </w:r>
          </w:p>
        </w:tc>
        <w:tc>
          <w:tcPr>
            <w:tcW w:w="2942" w:type="dxa"/>
            <w:shd w:val="clear" w:color="auto" w:fill="auto"/>
          </w:tcPr>
          <w:p w14:paraId="317DD53C" w14:textId="5F5F24B7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3624A3" w14:paraId="2D058564" w14:textId="77777777" w:rsidTr="003624A3">
        <w:trPr>
          <w:jc w:val="center"/>
        </w:trPr>
        <w:tc>
          <w:tcPr>
            <w:tcW w:w="1757" w:type="dxa"/>
            <w:shd w:val="clear" w:color="auto" w:fill="auto"/>
          </w:tcPr>
          <w:p w14:paraId="59D57BDF" w14:textId="77777777" w:rsidR="003624A3" w:rsidRPr="0045621C" w:rsidRDefault="003624A3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6DFE0F1F" w14:textId="56FA67C5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Bibliotecarar</w:t>
            </w:r>
            <w:proofErr w:type="spellEnd"/>
          </w:p>
        </w:tc>
        <w:tc>
          <w:tcPr>
            <w:tcW w:w="2942" w:type="dxa"/>
            <w:shd w:val="clear" w:color="auto" w:fill="auto"/>
          </w:tcPr>
          <w:p w14:paraId="469714CB" w14:textId="4809A961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3624A3" w14:paraId="36C5DF7F" w14:textId="77777777" w:rsidTr="003624A3">
        <w:trPr>
          <w:jc w:val="center"/>
        </w:trPr>
        <w:tc>
          <w:tcPr>
            <w:tcW w:w="1757" w:type="dxa"/>
            <w:shd w:val="clear" w:color="auto" w:fill="auto"/>
          </w:tcPr>
          <w:p w14:paraId="47DB1868" w14:textId="77777777" w:rsidR="003624A3" w:rsidRPr="0045621C" w:rsidRDefault="003624A3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3B4427C5" w14:textId="4F0F21EB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Asistentă medicală</w:t>
            </w:r>
          </w:p>
        </w:tc>
        <w:tc>
          <w:tcPr>
            <w:tcW w:w="2942" w:type="dxa"/>
            <w:shd w:val="clear" w:color="auto" w:fill="auto"/>
          </w:tcPr>
          <w:p w14:paraId="40B6902D" w14:textId="6C462A7F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3624A3" w14:paraId="15709716" w14:textId="77777777" w:rsidTr="003624A3">
        <w:trPr>
          <w:jc w:val="center"/>
        </w:trPr>
        <w:tc>
          <w:tcPr>
            <w:tcW w:w="1757" w:type="dxa"/>
            <w:shd w:val="clear" w:color="auto" w:fill="auto"/>
          </w:tcPr>
          <w:p w14:paraId="601BDA1C" w14:textId="77777777" w:rsidR="003624A3" w:rsidRPr="0045621C" w:rsidRDefault="003624A3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278B4F3F" w14:textId="046D64F2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Secretar-prelucrarea datelor</w:t>
            </w:r>
          </w:p>
        </w:tc>
        <w:tc>
          <w:tcPr>
            <w:tcW w:w="2942" w:type="dxa"/>
            <w:shd w:val="clear" w:color="auto" w:fill="auto"/>
          </w:tcPr>
          <w:p w14:paraId="266BED05" w14:textId="5A177F2E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3624A3" w14:paraId="5B022A10" w14:textId="77777777" w:rsidTr="003624A3">
        <w:trPr>
          <w:jc w:val="center"/>
        </w:trPr>
        <w:tc>
          <w:tcPr>
            <w:tcW w:w="1757" w:type="dxa"/>
            <w:shd w:val="clear" w:color="auto" w:fill="auto"/>
          </w:tcPr>
          <w:p w14:paraId="1B60D84C" w14:textId="77777777" w:rsidR="003624A3" w:rsidRPr="0045621C" w:rsidRDefault="003624A3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6D56A303" w14:textId="3706CA4E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Calculator</w:t>
            </w:r>
          </w:p>
        </w:tc>
        <w:tc>
          <w:tcPr>
            <w:tcW w:w="2942" w:type="dxa"/>
            <w:shd w:val="clear" w:color="auto" w:fill="auto"/>
          </w:tcPr>
          <w:p w14:paraId="2FB8AE44" w14:textId="04271514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3624A3" w14:paraId="6F896A59" w14:textId="77777777" w:rsidTr="003624A3">
        <w:trPr>
          <w:jc w:val="center"/>
        </w:trPr>
        <w:tc>
          <w:tcPr>
            <w:tcW w:w="1757" w:type="dxa"/>
            <w:shd w:val="clear" w:color="auto" w:fill="auto"/>
          </w:tcPr>
          <w:p w14:paraId="7D148CF6" w14:textId="77777777" w:rsidR="003624A3" w:rsidRPr="0045621C" w:rsidRDefault="003624A3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1870C1D0" w14:textId="09A5124A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Arhivar</w:t>
            </w:r>
          </w:p>
        </w:tc>
        <w:tc>
          <w:tcPr>
            <w:tcW w:w="2942" w:type="dxa"/>
            <w:shd w:val="clear" w:color="auto" w:fill="auto"/>
          </w:tcPr>
          <w:p w14:paraId="38C81990" w14:textId="59F65B36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3624A3" w14:paraId="000D0572" w14:textId="77777777" w:rsidTr="003624A3">
        <w:trPr>
          <w:jc w:val="center"/>
        </w:trPr>
        <w:tc>
          <w:tcPr>
            <w:tcW w:w="1757" w:type="dxa"/>
            <w:shd w:val="clear" w:color="auto" w:fill="auto"/>
          </w:tcPr>
          <w:p w14:paraId="05C1CBA7" w14:textId="77777777" w:rsidR="003624A3" w:rsidRPr="0045621C" w:rsidRDefault="003624A3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76AE67C2" w14:textId="27C12122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Laborant</w:t>
            </w:r>
          </w:p>
        </w:tc>
        <w:tc>
          <w:tcPr>
            <w:tcW w:w="2942" w:type="dxa"/>
            <w:shd w:val="clear" w:color="auto" w:fill="auto"/>
          </w:tcPr>
          <w:p w14:paraId="1BCF701F" w14:textId="05062631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2,50</w:t>
            </w:r>
          </w:p>
        </w:tc>
      </w:tr>
      <w:tr w:rsidR="003624A3" w14:paraId="7603582C" w14:textId="77777777" w:rsidTr="003624A3">
        <w:trPr>
          <w:jc w:val="center"/>
        </w:trPr>
        <w:tc>
          <w:tcPr>
            <w:tcW w:w="1757" w:type="dxa"/>
            <w:shd w:val="clear" w:color="auto" w:fill="auto"/>
          </w:tcPr>
          <w:p w14:paraId="0E969207" w14:textId="77777777" w:rsidR="003624A3" w:rsidRPr="0045621C" w:rsidRDefault="003624A3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416CBF15" w14:textId="425619C8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Ușier</w:t>
            </w:r>
          </w:p>
        </w:tc>
        <w:tc>
          <w:tcPr>
            <w:tcW w:w="2942" w:type="dxa"/>
            <w:shd w:val="clear" w:color="auto" w:fill="auto"/>
          </w:tcPr>
          <w:p w14:paraId="03EB5408" w14:textId="22A95C25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3624A3" w14:paraId="29C871CD" w14:textId="77777777" w:rsidTr="003624A3">
        <w:trPr>
          <w:jc w:val="center"/>
        </w:trPr>
        <w:tc>
          <w:tcPr>
            <w:tcW w:w="1757" w:type="dxa"/>
            <w:shd w:val="clear" w:color="auto" w:fill="auto"/>
          </w:tcPr>
          <w:p w14:paraId="795A82B2" w14:textId="77777777" w:rsidR="003624A3" w:rsidRPr="0045621C" w:rsidRDefault="003624A3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2054EA77" w14:textId="0E78D68A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Muncitor pentru deservirea şi </w:t>
            </w:r>
            <w:proofErr w:type="spellStart"/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reparaţia</w:t>
            </w:r>
            <w:proofErr w:type="spellEnd"/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curentă a clădirii</w:t>
            </w:r>
          </w:p>
        </w:tc>
        <w:tc>
          <w:tcPr>
            <w:tcW w:w="2942" w:type="dxa"/>
            <w:shd w:val="clear" w:color="auto" w:fill="auto"/>
          </w:tcPr>
          <w:p w14:paraId="74B39E2F" w14:textId="58FAE75C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3624A3" w14:paraId="0BEADEA8" w14:textId="77777777" w:rsidTr="003624A3">
        <w:trPr>
          <w:jc w:val="center"/>
        </w:trPr>
        <w:tc>
          <w:tcPr>
            <w:tcW w:w="1757" w:type="dxa"/>
            <w:shd w:val="clear" w:color="auto" w:fill="auto"/>
          </w:tcPr>
          <w:p w14:paraId="09C2A1B7" w14:textId="77777777" w:rsidR="003624A3" w:rsidRPr="0045621C" w:rsidRDefault="003624A3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0AC28D99" w14:textId="5DA6E094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Îngrijitor de încăperi de producție și de serviciu</w:t>
            </w:r>
          </w:p>
        </w:tc>
        <w:tc>
          <w:tcPr>
            <w:tcW w:w="2942" w:type="dxa"/>
            <w:shd w:val="clear" w:color="auto" w:fill="auto"/>
          </w:tcPr>
          <w:p w14:paraId="64BEEF30" w14:textId="3161353B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3624A3" w14:paraId="10068C96" w14:textId="77777777" w:rsidTr="003624A3">
        <w:trPr>
          <w:jc w:val="center"/>
        </w:trPr>
        <w:tc>
          <w:tcPr>
            <w:tcW w:w="1757" w:type="dxa"/>
            <w:shd w:val="clear" w:color="auto" w:fill="auto"/>
          </w:tcPr>
          <w:p w14:paraId="4C6C7AD1" w14:textId="77777777" w:rsidR="003624A3" w:rsidRPr="0045621C" w:rsidRDefault="003624A3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78B08F12" w14:textId="6B1C9A70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Măturător</w:t>
            </w:r>
          </w:p>
        </w:tc>
        <w:tc>
          <w:tcPr>
            <w:tcW w:w="2942" w:type="dxa"/>
            <w:shd w:val="clear" w:color="auto" w:fill="auto"/>
          </w:tcPr>
          <w:p w14:paraId="286D9C01" w14:textId="3A1D6DDE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3624A3" w14:paraId="786CCB6F" w14:textId="77777777" w:rsidTr="003624A3">
        <w:trPr>
          <w:jc w:val="center"/>
        </w:trPr>
        <w:tc>
          <w:tcPr>
            <w:tcW w:w="1757" w:type="dxa"/>
            <w:shd w:val="clear" w:color="auto" w:fill="auto"/>
          </w:tcPr>
          <w:p w14:paraId="664C0F23" w14:textId="77777777" w:rsidR="003624A3" w:rsidRPr="0045621C" w:rsidRDefault="003624A3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0EED97D8" w14:textId="31209FDB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Paznic</w:t>
            </w:r>
          </w:p>
        </w:tc>
        <w:tc>
          <w:tcPr>
            <w:tcW w:w="2942" w:type="dxa"/>
            <w:shd w:val="clear" w:color="auto" w:fill="auto"/>
          </w:tcPr>
          <w:p w14:paraId="4BE7030C" w14:textId="0854D06A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3624A3" w14:paraId="247A2DF2" w14:textId="77777777" w:rsidTr="003624A3">
        <w:trPr>
          <w:jc w:val="center"/>
        </w:trPr>
        <w:tc>
          <w:tcPr>
            <w:tcW w:w="1757" w:type="dxa"/>
            <w:shd w:val="clear" w:color="auto" w:fill="auto"/>
          </w:tcPr>
          <w:p w14:paraId="00C546A2" w14:textId="77777777" w:rsidR="003624A3" w:rsidRPr="0045621C" w:rsidRDefault="003624A3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2B335825" w14:textId="0C9D51EB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2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942" w:type="dxa"/>
            <w:shd w:val="clear" w:color="auto" w:fill="auto"/>
          </w:tcPr>
          <w:p w14:paraId="6BC94C1F" w14:textId="42DEE0AC" w:rsidR="003624A3" w:rsidRPr="0045621C" w:rsidRDefault="003624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14FD794" w14:textId="160CB099" w:rsidR="0015558A" w:rsidRDefault="0015558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DF93FA" w14:textId="3F3CD914" w:rsidR="003624A3" w:rsidRDefault="003624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60A677" w14:textId="77777777" w:rsidR="003624A3" w:rsidRPr="0045621C" w:rsidRDefault="003624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0E0D2C" w14:textId="01295F1F" w:rsidR="0015558A" w:rsidRDefault="007D645D">
      <w:pPr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  <w:r>
        <w:rPr>
          <w:rFonts w:ascii="Times New Roman" w:eastAsia="Times New Roman" w:hAnsi="Times New Roman" w:cs="Times New Roman"/>
          <w:color w:val="0F243E"/>
          <w:sz w:val="24"/>
          <w:szCs w:val="24"/>
        </w:rPr>
        <w:lastRenderedPageBreak/>
        <w:t xml:space="preserve">                      </w:t>
      </w:r>
      <w:r w:rsidR="00AC0930"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 xml:space="preserve">REȚEAUA DE </w:t>
      </w:r>
      <w:r w:rsidR="008664BA"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 xml:space="preserve">CLASE ȘI REPARTIZAREA PE CABINETE </w:t>
      </w:r>
      <w:r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>PENTRU ANUL ȘCOLAR  202</w:t>
      </w:r>
      <w:r w:rsidR="003624A3"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 xml:space="preserve"> – 202</w:t>
      </w:r>
      <w:r w:rsidR="003624A3"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>.</w:t>
      </w:r>
    </w:p>
    <w:p w14:paraId="1CD5A7CA" w14:textId="7E630AA2" w:rsidR="002B7BE6" w:rsidRDefault="002B7B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89BD713" w14:textId="4D96C5CC" w:rsidR="003624A3" w:rsidRDefault="003624A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C2F1168" w14:textId="24BB84A5" w:rsidR="003624A3" w:rsidRDefault="003624A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8DC7AD1" w14:textId="4D608BB3" w:rsidR="003624A3" w:rsidRDefault="003624A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BDC41D3" w14:textId="1BD5EF6E" w:rsidR="003624A3" w:rsidRDefault="003624A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94F1624" w14:textId="6A115258" w:rsidR="003624A3" w:rsidRDefault="003624A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590F022" w14:textId="14590CFD" w:rsidR="003624A3" w:rsidRDefault="003624A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7540813" w14:textId="2DC6834A" w:rsidR="003624A3" w:rsidRDefault="003624A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3A7852D" w14:textId="3CACDA47" w:rsidR="003624A3" w:rsidRDefault="003624A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E3EA1D8" w14:textId="53D3C352" w:rsidR="003624A3" w:rsidRDefault="003624A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DF8F12F" w14:textId="52499474" w:rsidR="003624A3" w:rsidRDefault="003624A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BD1140F" w14:textId="4EFB6F32" w:rsidR="003624A3" w:rsidRDefault="003624A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EE5B2CC" w14:textId="6D090995" w:rsidR="003624A3" w:rsidRDefault="003624A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EC1924B" w14:textId="3315EFC9" w:rsidR="003624A3" w:rsidRDefault="003624A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B9CAFC2" w14:textId="750F9917" w:rsidR="003624A3" w:rsidRDefault="003624A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270EBAF" w14:textId="710E7ACD" w:rsidR="003624A3" w:rsidRDefault="003624A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38A0FC5" w14:textId="728BD7CC" w:rsidR="003624A3" w:rsidRDefault="003624A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9E2A823" w14:textId="77777777" w:rsidR="003624A3" w:rsidRDefault="003624A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B92A030" w14:textId="77777777" w:rsidR="002B7BE6" w:rsidRDefault="002B7B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31826EE" w14:textId="77777777" w:rsidR="002B7BE6" w:rsidRDefault="002B7B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09A5BF7" w14:textId="77777777" w:rsidR="002B7BE6" w:rsidRDefault="002B7B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CC6F4F7" w14:textId="77777777" w:rsidR="002B7BE6" w:rsidRDefault="002B7B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7B0603B" w14:textId="77777777" w:rsidR="00F61D62" w:rsidRDefault="00F61D6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4686942" w14:textId="77777777" w:rsidR="002B7BE6" w:rsidRDefault="002B7B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49B012A" w14:textId="688450EB" w:rsidR="002B7BE6" w:rsidRDefault="002B7B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7213691" w14:textId="1037216F" w:rsidR="00A76A5F" w:rsidRDefault="00A76A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E0A611D" w14:textId="77777777" w:rsidR="00A76A5F" w:rsidRDefault="00A76A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9886939" w14:textId="77777777" w:rsidR="002B7BE6" w:rsidRDefault="002B7B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13975B1" w14:textId="77777777" w:rsidR="002B7BE6" w:rsidRDefault="002B7B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464D3CE" w14:textId="56968171" w:rsidR="0015558A" w:rsidRDefault="00AC0930" w:rsidP="002B7BE6">
      <w:pPr>
        <w:tabs>
          <w:tab w:val="left" w:pos="360"/>
        </w:tabs>
        <w:spacing w:after="0"/>
        <w:ind w:left="141"/>
        <w:jc w:val="both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lastRenderedPageBreak/>
        <w:t xml:space="preserve">4. </w:t>
      </w:r>
      <w:r w:rsidR="007D645D" w:rsidRPr="002D7B82"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 xml:space="preserve"> PLANULUI INSTITUŢIONAL DE ÎMBUNĂTĂȚIRE A CALITĂȚII EDUCAȚIEI</w:t>
      </w:r>
    </w:p>
    <w:p w14:paraId="1B1E4AC6" w14:textId="77777777" w:rsidR="002B7BE6" w:rsidRPr="002D7B82" w:rsidRDefault="002B7BE6" w:rsidP="002B7BE6">
      <w:pPr>
        <w:tabs>
          <w:tab w:val="left" w:pos="360"/>
        </w:tabs>
        <w:spacing w:after="0"/>
        <w:ind w:left="141"/>
        <w:jc w:val="both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</w:p>
    <w:p w14:paraId="74274599" w14:textId="743F62CF" w:rsidR="0015558A" w:rsidRPr="002D7B82" w:rsidRDefault="007D645D" w:rsidP="002B7B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D7B82">
        <w:rPr>
          <w:rFonts w:ascii="Times New Roman" w:eastAsia="Times New Roman" w:hAnsi="Times New Roman" w:cs="Times New Roman"/>
          <w:sz w:val="24"/>
          <w:szCs w:val="24"/>
        </w:rPr>
        <w:t xml:space="preserve">    Planul managerial pentru anul de studii 202</w:t>
      </w:r>
      <w:r w:rsidR="003624A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D7B82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624A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D7B82">
        <w:rPr>
          <w:rFonts w:ascii="Times New Roman" w:eastAsia="Times New Roman" w:hAnsi="Times New Roman" w:cs="Times New Roman"/>
          <w:sz w:val="24"/>
          <w:szCs w:val="24"/>
        </w:rPr>
        <w:t xml:space="preserve"> s-a </w:t>
      </w:r>
      <w:proofErr w:type="spellStart"/>
      <w:r w:rsidRPr="002D7B82">
        <w:rPr>
          <w:rFonts w:ascii="Times New Roman" w:eastAsia="Times New Roman" w:hAnsi="Times New Roman" w:cs="Times New Roman"/>
          <w:sz w:val="24"/>
          <w:szCs w:val="24"/>
        </w:rPr>
        <w:t>eleborat</w:t>
      </w:r>
      <w:proofErr w:type="spellEnd"/>
      <w:r w:rsidRPr="002D7B82">
        <w:rPr>
          <w:rFonts w:ascii="Times New Roman" w:eastAsia="Times New Roman" w:hAnsi="Times New Roman" w:cs="Times New Roman"/>
          <w:sz w:val="24"/>
          <w:szCs w:val="24"/>
        </w:rPr>
        <w:t xml:space="preserve"> în conformitate cu  prevederile Planului </w:t>
      </w:r>
      <w:proofErr w:type="spellStart"/>
      <w:r w:rsidRPr="002D7B82">
        <w:rPr>
          <w:rFonts w:ascii="Times New Roman" w:eastAsia="Times New Roman" w:hAnsi="Times New Roman" w:cs="Times New Roman"/>
          <w:sz w:val="24"/>
          <w:szCs w:val="24"/>
        </w:rPr>
        <w:t>instituţional</w:t>
      </w:r>
      <w:proofErr w:type="spellEnd"/>
      <w:r w:rsidRPr="002D7B8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D7B82">
        <w:rPr>
          <w:rFonts w:ascii="Times New Roman" w:eastAsia="Times New Roman" w:hAnsi="Times New Roman" w:cs="Times New Roman"/>
          <w:sz w:val="24"/>
          <w:szCs w:val="24"/>
        </w:rPr>
        <w:t>îmbunătăţire</w:t>
      </w:r>
      <w:proofErr w:type="spellEnd"/>
      <w:r w:rsidRPr="002D7B8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D7B82">
        <w:rPr>
          <w:rFonts w:ascii="Times New Roman" w:eastAsia="Times New Roman" w:hAnsi="Times New Roman" w:cs="Times New Roman"/>
          <w:sz w:val="24"/>
          <w:szCs w:val="24"/>
        </w:rPr>
        <w:t>calitătii</w:t>
      </w:r>
      <w:proofErr w:type="spellEnd"/>
      <w:r w:rsidRPr="002D7B82">
        <w:rPr>
          <w:rFonts w:ascii="Times New Roman" w:eastAsia="Times New Roman" w:hAnsi="Times New Roman" w:cs="Times New Roman"/>
          <w:sz w:val="24"/>
          <w:szCs w:val="24"/>
        </w:rPr>
        <w:t xml:space="preserve"> educației.  Planul de </w:t>
      </w:r>
      <w:proofErr w:type="spellStart"/>
      <w:r w:rsidRPr="002D7B82">
        <w:rPr>
          <w:rFonts w:ascii="Times New Roman" w:eastAsia="Times New Roman" w:hAnsi="Times New Roman" w:cs="Times New Roman"/>
          <w:sz w:val="24"/>
          <w:szCs w:val="24"/>
        </w:rPr>
        <w:t>îmbunătăţire</w:t>
      </w:r>
      <w:proofErr w:type="spellEnd"/>
      <w:r w:rsidRPr="002D7B8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D7B82">
        <w:rPr>
          <w:rFonts w:ascii="Times New Roman" w:eastAsia="Times New Roman" w:hAnsi="Times New Roman" w:cs="Times New Roman"/>
          <w:sz w:val="24"/>
          <w:szCs w:val="24"/>
        </w:rPr>
        <w:t>educaţiei</w:t>
      </w:r>
      <w:proofErr w:type="spellEnd"/>
      <w:r w:rsidRPr="002D7B82">
        <w:rPr>
          <w:rFonts w:ascii="Times New Roman" w:eastAsia="Times New Roman" w:hAnsi="Times New Roman" w:cs="Times New Roman"/>
          <w:sz w:val="24"/>
          <w:szCs w:val="24"/>
        </w:rPr>
        <w:t xml:space="preserve"> a avut drept reper activitatea şi rezultatele procesului </w:t>
      </w:r>
      <w:proofErr w:type="spellStart"/>
      <w:r w:rsidRPr="002D7B82">
        <w:rPr>
          <w:rFonts w:ascii="Times New Roman" w:eastAsia="Times New Roman" w:hAnsi="Times New Roman" w:cs="Times New Roman"/>
          <w:sz w:val="24"/>
          <w:szCs w:val="24"/>
        </w:rPr>
        <w:t>educaţional</w:t>
      </w:r>
      <w:proofErr w:type="spellEnd"/>
      <w:r w:rsidRPr="002D7B82">
        <w:rPr>
          <w:rFonts w:ascii="Times New Roman" w:eastAsia="Times New Roman" w:hAnsi="Times New Roman" w:cs="Times New Roman"/>
          <w:sz w:val="24"/>
          <w:szCs w:val="24"/>
        </w:rPr>
        <w:t xml:space="preserve"> din anul </w:t>
      </w:r>
      <w:proofErr w:type="spellStart"/>
      <w:r w:rsidRPr="002D7B82">
        <w:rPr>
          <w:rFonts w:ascii="Times New Roman" w:eastAsia="Times New Roman" w:hAnsi="Times New Roman" w:cs="Times New Roman"/>
          <w:sz w:val="24"/>
          <w:szCs w:val="24"/>
        </w:rPr>
        <w:t>şcolar</w:t>
      </w:r>
      <w:proofErr w:type="spellEnd"/>
      <w:r w:rsidRPr="002D7B82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3624A3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2D7B82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624A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D7B82">
        <w:rPr>
          <w:rFonts w:ascii="Times New Roman" w:eastAsia="Times New Roman" w:hAnsi="Times New Roman" w:cs="Times New Roman"/>
          <w:sz w:val="24"/>
          <w:szCs w:val="24"/>
        </w:rPr>
        <w:t xml:space="preserve">, dar şi </w:t>
      </w:r>
      <w:proofErr w:type="spellStart"/>
      <w:r w:rsidRPr="002D7B82">
        <w:rPr>
          <w:rFonts w:ascii="Times New Roman" w:eastAsia="Times New Roman" w:hAnsi="Times New Roman" w:cs="Times New Roman"/>
          <w:sz w:val="24"/>
          <w:szCs w:val="24"/>
        </w:rPr>
        <w:t>cerinţele</w:t>
      </w:r>
      <w:proofErr w:type="spellEnd"/>
      <w:r w:rsidRPr="002D7B82">
        <w:rPr>
          <w:rFonts w:ascii="Times New Roman" w:eastAsia="Times New Roman" w:hAnsi="Times New Roman" w:cs="Times New Roman"/>
          <w:sz w:val="24"/>
          <w:szCs w:val="24"/>
        </w:rPr>
        <w:t xml:space="preserve"> actuale de racordare a </w:t>
      </w:r>
      <w:proofErr w:type="spellStart"/>
      <w:r w:rsidRPr="002D7B82">
        <w:rPr>
          <w:rFonts w:ascii="Times New Roman" w:eastAsia="Times New Roman" w:hAnsi="Times New Roman" w:cs="Times New Roman"/>
          <w:sz w:val="24"/>
          <w:szCs w:val="24"/>
        </w:rPr>
        <w:t>instituţiei</w:t>
      </w:r>
      <w:proofErr w:type="spellEnd"/>
      <w:r w:rsidRPr="002D7B8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D7B82"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 w:rsidRPr="002D7B82">
        <w:rPr>
          <w:rFonts w:ascii="Times New Roman" w:eastAsia="Times New Roman" w:hAnsi="Times New Roman" w:cs="Times New Roman"/>
          <w:sz w:val="24"/>
          <w:szCs w:val="24"/>
        </w:rPr>
        <w:t xml:space="preserve"> preuniversitar la standardele de calitate a </w:t>
      </w:r>
      <w:proofErr w:type="spellStart"/>
      <w:r w:rsidRPr="002D7B82">
        <w:rPr>
          <w:rFonts w:ascii="Times New Roman" w:eastAsia="Times New Roman" w:hAnsi="Times New Roman" w:cs="Times New Roman"/>
          <w:sz w:val="24"/>
          <w:szCs w:val="24"/>
        </w:rPr>
        <w:t>educaţiei</w:t>
      </w:r>
      <w:proofErr w:type="spellEnd"/>
      <w:r w:rsidRPr="002D7B82">
        <w:rPr>
          <w:rFonts w:ascii="Times New Roman" w:eastAsia="Times New Roman" w:hAnsi="Times New Roman" w:cs="Times New Roman"/>
          <w:sz w:val="24"/>
          <w:szCs w:val="24"/>
        </w:rPr>
        <w:t>. Astfel, ne propunem, pentru anul de studii 202</w:t>
      </w:r>
      <w:r w:rsidR="003624A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D7B82">
        <w:rPr>
          <w:rFonts w:ascii="Times New Roman" w:eastAsia="Times New Roman" w:hAnsi="Times New Roman" w:cs="Times New Roman"/>
          <w:sz w:val="24"/>
          <w:szCs w:val="24"/>
        </w:rPr>
        <w:t>– 202</w:t>
      </w:r>
      <w:r w:rsidR="003624A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D7B82">
        <w:rPr>
          <w:rFonts w:ascii="Times New Roman" w:eastAsia="Times New Roman" w:hAnsi="Times New Roman" w:cs="Times New Roman"/>
          <w:sz w:val="24"/>
          <w:szCs w:val="24"/>
        </w:rPr>
        <w:t xml:space="preserve"> să realizăm o </w:t>
      </w:r>
      <w:proofErr w:type="spellStart"/>
      <w:r w:rsidRPr="002D7B82">
        <w:rPr>
          <w:rFonts w:ascii="Times New Roman" w:eastAsia="Times New Roman" w:hAnsi="Times New Roman" w:cs="Times New Roman"/>
          <w:sz w:val="24"/>
          <w:szCs w:val="24"/>
        </w:rPr>
        <w:t>educaţie</w:t>
      </w:r>
      <w:proofErr w:type="spellEnd"/>
      <w:r w:rsidRPr="002D7B82">
        <w:rPr>
          <w:rFonts w:ascii="Times New Roman" w:eastAsia="Times New Roman" w:hAnsi="Times New Roman" w:cs="Times New Roman"/>
          <w:sz w:val="24"/>
          <w:szCs w:val="24"/>
        </w:rPr>
        <w:t xml:space="preserve"> de calitate punând accentul pe următoarele </w:t>
      </w:r>
      <w:proofErr w:type="spellStart"/>
      <w:r w:rsidRPr="002D7B82">
        <w:rPr>
          <w:rFonts w:ascii="Times New Roman" w:eastAsia="Times New Roman" w:hAnsi="Times New Roman" w:cs="Times New Roman"/>
          <w:sz w:val="24"/>
          <w:szCs w:val="24"/>
        </w:rPr>
        <w:t>dimensiunide</w:t>
      </w:r>
      <w:proofErr w:type="spellEnd"/>
      <w:r w:rsidRPr="002D7B82">
        <w:rPr>
          <w:rFonts w:ascii="Times New Roman" w:eastAsia="Times New Roman" w:hAnsi="Times New Roman" w:cs="Times New Roman"/>
          <w:sz w:val="24"/>
          <w:szCs w:val="24"/>
        </w:rPr>
        <w:t xml:space="preserve"> îmbunătățire a calității </w:t>
      </w:r>
      <w:proofErr w:type="spellStart"/>
      <w:r w:rsidRPr="002D7B82">
        <w:rPr>
          <w:rFonts w:ascii="Times New Roman" w:eastAsia="Times New Roman" w:hAnsi="Times New Roman" w:cs="Times New Roman"/>
          <w:sz w:val="24"/>
          <w:szCs w:val="24"/>
        </w:rPr>
        <w:t>educaţiei</w:t>
      </w:r>
      <w:proofErr w:type="spellEnd"/>
      <w:r w:rsidRPr="002D7B8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1A5FD37" w14:textId="77777777" w:rsidR="0015558A" w:rsidRDefault="001555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47"/>
        <w:tblW w:w="150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33"/>
        <w:gridCol w:w="2223"/>
        <w:gridCol w:w="6198"/>
        <w:gridCol w:w="1756"/>
        <w:gridCol w:w="2285"/>
      </w:tblGrid>
      <w:tr w:rsidR="0015558A" w14:paraId="5D2A9CEC" w14:textId="77777777">
        <w:trPr>
          <w:jc w:val="center"/>
        </w:trPr>
        <w:tc>
          <w:tcPr>
            <w:tcW w:w="2633" w:type="dxa"/>
            <w:tcBorders>
              <w:right w:val="single" w:sz="4" w:space="0" w:color="000000"/>
            </w:tcBorders>
            <w:vAlign w:val="center"/>
          </w:tcPr>
          <w:p w14:paraId="77EFD98E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Dimensiunea</w:t>
            </w:r>
          </w:p>
        </w:tc>
        <w:tc>
          <w:tcPr>
            <w:tcW w:w="2223" w:type="dxa"/>
            <w:tcBorders>
              <w:left w:val="single" w:sz="4" w:space="0" w:color="000000"/>
            </w:tcBorders>
            <w:vAlign w:val="center"/>
          </w:tcPr>
          <w:p w14:paraId="477A0DBA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Standardul</w:t>
            </w:r>
          </w:p>
        </w:tc>
        <w:tc>
          <w:tcPr>
            <w:tcW w:w="6198" w:type="dxa"/>
            <w:vAlign w:val="center"/>
          </w:tcPr>
          <w:p w14:paraId="306D7D33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Activități </w:t>
            </w:r>
          </w:p>
        </w:tc>
        <w:tc>
          <w:tcPr>
            <w:tcW w:w="1756" w:type="dxa"/>
            <w:vAlign w:val="center"/>
          </w:tcPr>
          <w:p w14:paraId="7368E531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Responsabil</w:t>
            </w:r>
          </w:p>
        </w:tc>
        <w:tc>
          <w:tcPr>
            <w:tcW w:w="2285" w:type="dxa"/>
            <w:vAlign w:val="center"/>
          </w:tcPr>
          <w:p w14:paraId="1A2D7693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Termen</w:t>
            </w:r>
          </w:p>
        </w:tc>
      </w:tr>
      <w:tr w:rsidR="0015558A" w14:paraId="7FA43B02" w14:textId="77777777">
        <w:trPr>
          <w:jc w:val="center"/>
        </w:trPr>
        <w:tc>
          <w:tcPr>
            <w:tcW w:w="2633" w:type="dxa"/>
            <w:vMerge w:val="restart"/>
            <w:tcBorders>
              <w:right w:val="single" w:sz="4" w:space="0" w:color="000000"/>
            </w:tcBorders>
          </w:tcPr>
          <w:p w14:paraId="46D2FA6D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Sănătate, siguranță, protecție</w:t>
            </w:r>
          </w:p>
          <w:p w14:paraId="26DE08A2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FDEAF2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223" w:type="dxa"/>
            <w:vMerge w:val="restart"/>
            <w:tcBorders>
              <w:left w:val="single" w:sz="4" w:space="0" w:color="000000"/>
            </w:tcBorders>
          </w:tcPr>
          <w:p w14:paraId="5E2B1350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 Asigurarea securității și protecției tuturor elevilor</w:t>
            </w:r>
          </w:p>
        </w:tc>
        <w:tc>
          <w:tcPr>
            <w:tcW w:w="6198" w:type="dxa"/>
          </w:tcPr>
          <w:p w14:paraId="3590D641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Asigurarea instituției cu documentația tehnică,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sanitaro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-igienică și medicală, prin care se atestă pregătirea școlii pentru desfășurarea procesului educațional.</w:t>
            </w:r>
          </w:p>
        </w:tc>
        <w:tc>
          <w:tcPr>
            <w:tcW w:w="1756" w:type="dxa"/>
          </w:tcPr>
          <w:p w14:paraId="10784E90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CEAC</w:t>
            </w:r>
          </w:p>
        </w:tc>
        <w:tc>
          <w:tcPr>
            <w:tcW w:w="2285" w:type="dxa"/>
          </w:tcPr>
          <w:p w14:paraId="726AA0B5" w14:textId="087E60A4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</w:t>
            </w:r>
            <w:r w:rsidR="00A76A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558A" w14:paraId="20CDC720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5A78B449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63A93866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6DE57FC3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Colaborare cu autoritatea publică locală, cu respectarea atribuțiilor stabilite de lege pentru fiecare parte</w:t>
            </w:r>
          </w:p>
        </w:tc>
        <w:tc>
          <w:tcPr>
            <w:tcW w:w="1756" w:type="dxa"/>
          </w:tcPr>
          <w:p w14:paraId="18634C76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CEAC</w:t>
            </w:r>
          </w:p>
        </w:tc>
        <w:tc>
          <w:tcPr>
            <w:tcW w:w="2285" w:type="dxa"/>
          </w:tcPr>
          <w:p w14:paraId="3478FEA5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6E9EA60E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115CDF89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32F83422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76F4BA04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 cu pază și securitate a școlii și a teritoriului.</w:t>
            </w:r>
          </w:p>
        </w:tc>
        <w:tc>
          <w:tcPr>
            <w:tcW w:w="1756" w:type="dxa"/>
          </w:tcPr>
          <w:p w14:paraId="2591181A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CEAC</w:t>
            </w:r>
          </w:p>
        </w:tc>
        <w:tc>
          <w:tcPr>
            <w:tcW w:w="2285" w:type="dxa"/>
          </w:tcPr>
          <w:p w14:paraId="4A565F9B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5A11595C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575564BD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02069808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52031790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Respectarea normelor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igienico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-sanitare și adoptarea deciziilor care se impun.</w:t>
            </w:r>
          </w:p>
        </w:tc>
        <w:tc>
          <w:tcPr>
            <w:tcW w:w="1756" w:type="dxa"/>
          </w:tcPr>
          <w:p w14:paraId="5BABD30B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CEAC</w:t>
            </w:r>
          </w:p>
        </w:tc>
        <w:tc>
          <w:tcPr>
            <w:tcW w:w="2285" w:type="dxa"/>
          </w:tcPr>
          <w:p w14:paraId="69CC34C5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420F0AA8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669DF88F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5555737E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4A3C980B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 siguranței elevilor pe toată durata programului școlar și la toate activitățile extrașcolare, excursii, etc.</w:t>
            </w:r>
          </w:p>
        </w:tc>
        <w:tc>
          <w:tcPr>
            <w:tcW w:w="1756" w:type="dxa"/>
          </w:tcPr>
          <w:p w14:paraId="11A1ADB9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CEAC</w:t>
            </w:r>
          </w:p>
        </w:tc>
        <w:tc>
          <w:tcPr>
            <w:tcW w:w="2285" w:type="dxa"/>
          </w:tcPr>
          <w:p w14:paraId="02924FE1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65270995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5618B768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0D41029A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120D7E0D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Elaborarea unui orar echilibrat, flexibil în care disciplinele exacte alternează cu cele umanistice, artistice, tehnologice și cele sportive și asigură raportul optim între timpul instruirii formale și cel al instruirii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nonformale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între timpul de învățare și timpul de recreere. </w:t>
            </w:r>
          </w:p>
        </w:tc>
        <w:tc>
          <w:tcPr>
            <w:tcW w:w="1756" w:type="dxa"/>
          </w:tcPr>
          <w:p w14:paraId="2AA983BA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CEAC</w:t>
            </w:r>
          </w:p>
        </w:tc>
        <w:tc>
          <w:tcPr>
            <w:tcW w:w="2285" w:type="dxa"/>
          </w:tcPr>
          <w:p w14:paraId="442F4997" w14:textId="17685F55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10.09.202</w:t>
            </w:r>
            <w:r w:rsidR="00A76A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558A" w14:paraId="628FB504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25A79044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28565333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12C2A4D8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 fiecărui elev cu un loc de lucru în bancă/la masă corespunzător taliei sale, acuității vizuale și auditive, particularităților psihofiziologice individuale.</w:t>
            </w:r>
          </w:p>
        </w:tc>
        <w:tc>
          <w:tcPr>
            <w:tcW w:w="1756" w:type="dxa"/>
          </w:tcPr>
          <w:p w14:paraId="503AB9BA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CEAC</w:t>
            </w:r>
          </w:p>
        </w:tc>
        <w:tc>
          <w:tcPr>
            <w:tcW w:w="2285" w:type="dxa"/>
          </w:tcPr>
          <w:p w14:paraId="77F3E471" w14:textId="09B1BFDF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</w:t>
            </w:r>
            <w:r w:rsidR="00A76A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558A" w14:paraId="348CF90B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3E203EEF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761B208D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09BCB73D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Dotarea laboratoarelor, atelierelor, sălilor sportive, etc cu echipament, utilaj adecvat,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respectînd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parametrii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sanitaro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-igienici, termenele de valabilitate, cerințele de securitate și normele sanitare.</w:t>
            </w:r>
          </w:p>
        </w:tc>
        <w:tc>
          <w:tcPr>
            <w:tcW w:w="1756" w:type="dxa"/>
          </w:tcPr>
          <w:p w14:paraId="27CE55EF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CEAC</w:t>
            </w:r>
          </w:p>
        </w:tc>
        <w:tc>
          <w:tcPr>
            <w:tcW w:w="2285" w:type="dxa"/>
          </w:tcPr>
          <w:p w14:paraId="31C38333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Conform mijloacelor bugetare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disponibele</w:t>
            </w:r>
            <w:proofErr w:type="spellEnd"/>
          </w:p>
        </w:tc>
      </w:tr>
      <w:tr w:rsidR="0015558A" w14:paraId="3428C40B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1F3AF9B5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348A5F02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3B6BA9CA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 cu spații pentru prepararea și servirea hranei care să corespundă normelor sanitare în vigoare privind siguranța, accesibilitatea, funcționalitatea și confortul elevilor.</w:t>
            </w:r>
          </w:p>
        </w:tc>
        <w:tc>
          <w:tcPr>
            <w:tcW w:w="1756" w:type="dxa"/>
          </w:tcPr>
          <w:p w14:paraId="2C5D90F6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CEAC</w:t>
            </w:r>
          </w:p>
        </w:tc>
        <w:tc>
          <w:tcPr>
            <w:tcW w:w="2285" w:type="dxa"/>
          </w:tcPr>
          <w:p w14:paraId="1C8EFA65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48EC9DE7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1AF59B30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5B4F34F6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08AFA7DF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Asigurarea cu blocuri sanitare dotate, cu mijloace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antiincendiare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și ieșiri de rezervă.</w:t>
            </w:r>
          </w:p>
        </w:tc>
        <w:tc>
          <w:tcPr>
            <w:tcW w:w="1756" w:type="dxa"/>
          </w:tcPr>
          <w:p w14:paraId="55C7DC12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</w:t>
            </w:r>
          </w:p>
        </w:tc>
        <w:tc>
          <w:tcPr>
            <w:tcW w:w="2285" w:type="dxa"/>
          </w:tcPr>
          <w:p w14:paraId="6F527202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048BD4CF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38728567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1C749C22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4096846A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Familiarizarea elevilor cu respectarea regulilor de circulație rutieră, tehnica securității în mediul școlar și în cel cotidian, de prevenire a situațiilor de risc (inundații, incendii, cutremure etc) și de acordare a primului ajutor.</w:t>
            </w:r>
          </w:p>
        </w:tc>
        <w:tc>
          <w:tcPr>
            <w:tcW w:w="1756" w:type="dxa"/>
          </w:tcPr>
          <w:p w14:paraId="6962BBF5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</w:t>
            </w:r>
          </w:p>
        </w:tc>
        <w:tc>
          <w:tcPr>
            <w:tcW w:w="2285" w:type="dxa"/>
          </w:tcPr>
          <w:p w14:paraId="0BD1A3F6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 începutul fiecărui semestru</w:t>
            </w:r>
          </w:p>
        </w:tc>
      </w:tr>
      <w:tr w:rsidR="0015558A" w14:paraId="1CF76607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036FC4C5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71DC7C8D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32A315E6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Racordarea rației alimentare la acoperirea normelor fiziologice de consum pe zi, în conformitate cu legislația sanitară în vigoare.</w:t>
            </w:r>
          </w:p>
        </w:tc>
        <w:tc>
          <w:tcPr>
            <w:tcW w:w="1756" w:type="dxa"/>
          </w:tcPr>
          <w:p w14:paraId="358BE8F4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CEAC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374AEA8" w14:textId="031A91D3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14:paraId="3E5D50F4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66914DDA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5A11D5A9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793E9A4B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71B230A5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Colaborarea cu autoritatea publică locală cu respectarea atribuțiilor stabilite de lege pentru fiecare parte, pentru asigurarea securității și siguranței elevilor.</w:t>
            </w:r>
          </w:p>
        </w:tc>
        <w:tc>
          <w:tcPr>
            <w:tcW w:w="1756" w:type="dxa"/>
          </w:tcPr>
          <w:p w14:paraId="5C011E74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adminisrației</w:t>
            </w:r>
            <w:proofErr w:type="spellEnd"/>
          </w:p>
        </w:tc>
        <w:tc>
          <w:tcPr>
            <w:tcW w:w="2285" w:type="dxa"/>
          </w:tcPr>
          <w:p w14:paraId="31FA335D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48EC8C0C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6F648094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7DA5AC8A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57D93739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Înregistrarea, cercetarea și rezolvarea  plângerilor și reclamațiilor elevilor, personalului didactic, familiei etc. cu referire  la încălcarea drepturilor privind siguranța și protecția în școală sau pe teritoriul adiacent. </w:t>
            </w:r>
          </w:p>
        </w:tc>
        <w:tc>
          <w:tcPr>
            <w:tcW w:w="1756" w:type="dxa"/>
          </w:tcPr>
          <w:p w14:paraId="432860BF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CEAC</w:t>
            </w:r>
          </w:p>
        </w:tc>
        <w:tc>
          <w:tcPr>
            <w:tcW w:w="2285" w:type="dxa"/>
          </w:tcPr>
          <w:p w14:paraId="7F144D75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2B77476F" w14:textId="77777777">
        <w:trPr>
          <w:trHeight w:val="1491"/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35C57CA8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 w:val="restart"/>
            <w:tcBorders>
              <w:left w:val="single" w:sz="4" w:space="0" w:color="000000"/>
            </w:tcBorders>
          </w:tcPr>
          <w:p w14:paraId="744BF9C4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B9D203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Dezvoltarea parteneriatelor comunitare în vederea protecției integrității fizice și psihice a fiecărui copil.</w:t>
            </w:r>
          </w:p>
        </w:tc>
        <w:tc>
          <w:tcPr>
            <w:tcW w:w="6198" w:type="dxa"/>
          </w:tcPr>
          <w:p w14:paraId="70BA6FAA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Informarea personalului, elevilor, părinților asupra modalităților de prevenire, identificare, semnalare, evaluare și soluționare a acuzațiilor de abuz/neglijare asupra copiilor.</w:t>
            </w:r>
          </w:p>
        </w:tc>
        <w:tc>
          <w:tcPr>
            <w:tcW w:w="1756" w:type="dxa"/>
          </w:tcPr>
          <w:p w14:paraId="3B5ABDE6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</w:t>
            </w:r>
          </w:p>
          <w:p w14:paraId="2334052F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didactice</w:t>
            </w:r>
          </w:p>
        </w:tc>
        <w:tc>
          <w:tcPr>
            <w:tcW w:w="2285" w:type="dxa"/>
          </w:tcPr>
          <w:p w14:paraId="1DB7B3BE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Conform planificării operaționale</w:t>
            </w:r>
          </w:p>
        </w:tc>
      </w:tr>
      <w:tr w:rsidR="0015558A" w14:paraId="45EB8C9D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19FC24C6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791B8349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2F88930A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Punerea la dispoziția membrilor comunității materialele informative privind acțiunile de protecție a sănătății copiilor și de securizare a mediului școlar.</w:t>
            </w:r>
          </w:p>
        </w:tc>
        <w:tc>
          <w:tcPr>
            <w:tcW w:w="1756" w:type="dxa"/>
          </w:tcPr>
          <w:p w14:paraId="257DA281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adminisrației</w:t>
            </w:r>
            <w:proofErr w:type="spellEnd"/>
          </w:p>
        </w:tc>
        <w:tc>
          <w:tcPr>
            <w:tcW w:w="2285" w:type="dxa"/>
          </w:tcPr>
          <w:p w14:paraId="5FCFE75C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1FBD2998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787E34DB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1CBE9CE3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  <w:tcBorders>
              <w:bottom w:val="single" w:sz="4" w:space="0" w:color="000000"/>
            </w:tcBorders>
          </w:tcPr>
          <w:p w14:paraId="57957686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Dezvoltarea relațiilor de parteneriat cu actorii comunitari de referință,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societaea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civilă în scopul prevenirii comportamentelor dăunătoare vieții.</w:t>
            </w:r>
          </w:p>
        </w:tc>
        <w:tc>
          <w:tcPr>
            <w:tcW w:w="1756" w:type="dxa"/>
            <w:tcBorders>
              <w:bottom w:val="single" w:sz="4" w:space="0" w:color="000000"/>
            </w:tcBorders>
          </w:tcPr>
          <w:p w14:paraId="1BF0C627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adminisrației</w:t>
            </w:r>
            <w:proofErr w:type="spellEnd"/>
          </w:p>
        </w:tc>
        <w:tc>
          <w:tcPr>
            <w:tcW w:w="2285" w:type="dxa"/>
            <w:tcBorders>
              <w:bottom w:val="single" w:sz="4" w:space="0" w:color="000000"/>
            </w:tcBorders>
          </w:tcPr>
          <w:p w14:paraId="7EEE86FA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4B704F54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36F180F7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69ED47EA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  <w:tcBorders>
              <w:bottom w:val="single" w:sz="4" w:space="0" w:color="000000"/>
            </w:tcBorders>
          </w:tcPr>
          <w:p w14:paraId="4EECC116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Realizarea activităților de prevenire și combatere a violenței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în școală în colaborare cu părinții/reprezentanții legali a elevilor.</w:t>
            </w:r>
          </w:p>
        </w:tc>
        <w:tc>
          <w:tcPr>
            <w:tcW w:w="1756" w:type="dxa"/>
            <w:tcBorders>
              <w:bottom w:val="single" w:sz="4" w:space="0" w:color="000000"/>
            </w:tcBorders>
          </w:tcPr>
          <w:p w14:paraId="6BB8441A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CEAC</w:t>
            </w:r>
          </w:p>
        </w:tc>
        <w:tc>
          <w:tcPr>
            <w:tcW w:w="2285" w:type="dxa"/>
            <w:tcBorders>
              <w:bottom w:val="single" w:sz="4" w:space="0" w:color="000000"/>
            </w:tcBorders>
          </w:tcPr>
          <w:p w14:paraId="171994DB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Conform planificării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operaționale</w:t>
            </w:r>
          </w:p>
        </w:tc>
      </w:tr>
      <w:tr w:rsidR="0015558A" w14:paraId="459D8719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2EA02514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50BB48C1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  <w:tcBorders>
              <w:bottom w:val="single" w:sz="4" w:space="0" w:color="000000"/>
            </w:tcBorders>
          </w:tcPr>
          <w:p w14:paraId="3BE301CF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Accesul copiilor la serviciile de sprijin, pentru asigurarea dezvoltării fizice, mentale și emoționale</w:t>
            </w:r>
          </w:p>
        </w:tc>
        <w:tc>
          <w:tcPr>
            <w:tcW w:w="1756" w:type="dxa"/>
            <w:tcBorders>
              <w:bottom w:val="single" w:sz="4" w:space="0" w:color="000000"/>
            </w:tcBorders>
          </w:tcPr>
          <w:p w14:paraId="0EC9390B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Cadrul didactic de sprijin, psihologul școlar.</w:t>
            </w:r>
          </w:p>
        </w:tc>
        <w:tc>
          <w:tcPr>
            <w:tcW w:w="2285" w:type="dxa"/>
            <w:tcBorders>
              <w:bottom w:val="single" w:sz="4" w:space="0" w:color="000000"/>
            </w:tcBorders>
          </w:tcPr>
          <w:p w14:paraId="589E227A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4C380ECD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4754AFAF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16E4B21B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  <w:tcBorders>
              <w:bottom w:val="single" w:sz="4" w:space="0" w:color="000000"/>
            </w:tcBorders>
          </w:tcPr>
          <w:p w14:paraId="5E916E01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Implicarea sistematică a cadrelor didactice, elevilor, părinților în campanii de prevenire a comportamentelor dăunătoare sănătății.</w:t>
            </w:r>
          </w:p>
        </w:tc>
        <w:tc>
          <w:tcPr>
            <w:tcW w:w="1756" w:type="dxa"/>
            <w:tcBorders>
              <w:bottom w:val="single" w:sz="4" w:space="0" w:color="000000"/>
            </w:tcBorders>
          </w:tcPr>
          <w:p w14:paraId="0C35FF0C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CEAC</w:t>
            </w:r>
          </w:p>
        </w:tc>
        <w:tc>
          <w:tcPr>
            <w:tcW w:w="2285" w:type="dxa"/>
            <w:tcBorders>
              <w:bottom w:val="single" w:sz="4" w:space="0" w:color="000000"/>
            </w:tcBorders>
          </w:tcPr>
          <w:p w14:paraId="0E862B4E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Conform planificării operaționale</w:t>
            </w:r>
          </w:p>
        </w:tc>
      </w:tr>
      <w:tr w:rsidR="0015558A" w14:paraId="429C6745" w14:textId="77777777">
        <w:trPr>
          <w:jc w:val="center"/>
        </w:trPr>
        <w:tc>
          <w:tcPr>
            <w:tcW w:w="2633" w:type="dxa"/>
            <w:vMerge w:val="restart"/>
            <w:tcBorders>
              <w:right w:val="single" w:sz="4" w:space="0" w:color="000000"/>
            </w:tcBorders>
          </w:tcPr>
          <w:p w14:paraId="1D9CA28B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 w:val="restart"/>
            <w:tcBorders>
              <w:left w:val="single" w:sz="4" w:space="0" w:color="000000"/>
            </w:tcBorders>
          </w:tcPr>
          <w:p w14:paraId="1D1480B2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 Oferirea serviciilor de suport pentru promovarea unui mod sănătos de viață.</w:t>
            </w:r>
          </w:p>
        </w:tc>
        <w:tc>
          <w:tcPr>
            <w:tcW w:w="6198" w:type="dxa"/>
            <w:tcBorders>
              <w:bottom w:val="single" w:sz="4" w:space="0" w:color="000000"/>
            </w:tcBorders>
          </w:tcPr>
          <w:p w14:paraId="3699EA1B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Eficientizarea relațiilor de parteneriat cu serviciile publice de sănătate asigurând promovarea valorii sănătății fizice și mentale, stilului sănătos de viață în instituție și comunitate.</w:t>
            </w:r>
          </w:p>
        </w:tc>
        <w:tc>
          <w:tcPr>
            <w:tcW w:w="1756" w:type="dxa"/>
            <w:tcBorders>
              <w:bottom w:val="single" w:sz="4" w:space="0" w:color="000000"/>
            </w:tcBorders>
          </w:tcPr>
          <w:p w14:paraId="49B6E58D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CEAC</w:t>
            </w:r>
          </w:p>
        </w:tc>
        <w:tc>
          <w:tcPr>
            <w:tcW w:w="2285" w:type="dxa"/>
            <w:tcBorders>
              <w:bottom w:val="single" w:sz="4" w:space="0" w:color="000000"/>
            </w:tcBorders>
          </w:tcPr>
          <w:p w14:paraId="0891209A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1613617D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0532AC2B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0403A8E5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  <w:tcBorders>
              <w:bottom w:val="single" w:sz="4" w:space="0" w:color="000000"/>
            </w:tcBorders>
          </w:tcPr>
          <w:p w14:paraId="1B73004E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 accesului permanent al elevilor la serviciile medicale.</w:t>
            </w:r>
          </w:p>
        </w:tc>
        <w:tc>
          <w:tcPr>
            <w:tcW w:w="1756" w:type="dxa"/>
            <w:tcBorders>
              <w:bottom w:val="single" w:sz="4" w:space="0" w:color="000000"/>
            </w:tcBorders>
          </w:tcPr>
          <w:p w14:paraId="25DF8322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Asistenta medicală</w:t>
            </w:r>
          </w:p>
        </w:tc>
        <w:tc>
          <w:tcPr>
            <w:tcW w:w="2285" w:type="dxa"/>
            <w:tcBorders>
              <w:bottom w:val="single" w:sz="4" w:space="0" w:color="000000"/>
            </w:tcBorders>
          </w:tcPr>
          <w:p w14:paraId="0AB67E2E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05F93009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008FA36C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217D23C1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  <w:tcBorders>
              <w:bottom w:val="single" w:sz="4" w:space="0" w:color="000000"/>
            </w:tcBorders>
          </w:tcPr>
          <w:p w14:paraId="58D15B76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Organizarea activităților de profilaxie cu elevii în vederea problemelor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psihoemoționale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(mese rotunde, concursuri, sesiuni de terapie prin artă, muzică, dans etc).</w:t>
            </w:r>
          </w:p>
        </w:tc>
        <w:tc>
          <w:tcPr>
            <w:tcW w:w="1756" w:type="dxa"/>
            <w:tcBorders>
              <w:bottom w:val="single" w:sz="4" w:space="0" w:color="000000"/>
            </w:tcBorders>
          </w:tcPr>
          <w:p w14:paraId="72AE939F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Asistenta medicală</w:t>
            </w:r>
          </w:p>
        </w:tc>
        <w:tc>
          <w:tcPr>
            <w:tcW w:w="2285" w:type="dxa"/>
            <w:tcBorders>
              <w:bottom w:val="single" w:sz="4" w:space="0" w:color="000000"/>
            </w:tcBorders>
          </w:tcPr>
          <w:p w14:paraId="2E622383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1F420EC8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43B47BC5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7DFD1EBD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  <w:tcBorders>
              <w:bottom w:val="single" w:sz="4" w:space="0" w:color="000000"/>
            </w:tcBorders>
          </w:tcPr>
          <w:p w14:paraId="72912142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Promovarea acțiunilor educativ antitabac, antidrog,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antialcool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 activități școlare și extrașcolare.</w:t>
            </w:r>
          </w:p>
        </w:tc>
        <w:tc>
          <w:tcPr>
            <w:tcW w:w="1756" w:type="dxa"/>
            <w:tcBorders>
              <w:bottom w:val="single" w:sz="4" w:space="0" w:color="000000"/>
            </w:tcBorders>
          </w:tcPr>
          <w:p w14:paraId="44B5D0B2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 adjunct responsabil</w:t>
            </w:r>
          </w:p>
          <w:p w14:paraId="0E140FEA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</w:t>
            </w:r>
          </w:p>
        </w:tc>
        <w:tc>
          <w:tcPr>
            <w:tcW w:w="2285" w:type="dxa"/>
            <w:tcBorders>
              <w:bottom w:val="single" w:sz="4" w:space="0" w:color="000000"/>
            </w:tcBorders>
          </w:tcPr>
          <w:p w14:paraId="32B32FEB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Conform planificării operaționale</w:t>
            </w:r>
          </w:p>
        </w:tc>
      </w:tr>
      <w:tr w:rsidR="0015558A" w14:paraId="39069FD4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443DE247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151E8C8C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  <w:tcBorders>
              <w:bottom w:val="single" w:sz="4" w:space="0" w:color="000000"/>
            </w:tcBorders>
          </w:tcPr>
          <w:p w14:paraId="500286AA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Împlicarea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părinților în activități curriculare și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extracurriculare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problematică de prevenire și combatere a violenței în mediul școlar/familie, de promovare a unui mod sănătos de viață.</w:t>
            </w:r>
          </w:p>
        </w:tc>
        <w:tc>
          <w:tcPr>
            <w:tcW w:w="1756" w:type="dxa"/>
            <w:tcBorders>
              <w:bottom w:val="single" w:sz="4" w:space="0" w:color="000000"/>
            </w:tcBorders>
          </w:tcPr>
          <w:p w14:paraId="0BF4FD41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 adjunct responsabil</w:t>
            </w:r>
          </w:p>
          <w:p w14:paraId="50A463C1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</w:t>
            </w:r>
          </w:p>
        </w:tc>
        <w:tc>
          <w:tcPr>
            <w:tcW w:w="2285" w:type="dxa"/>
            <w:tcBorders>
              <w:bottom w:val="single" w:sz="4" w:space="0" w:color="000000"/>
            </w:tcBorders>
          </w:tcPr>
          <w:p w14:paraId="4D93C558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Conform planificării operaționale</w:t>
            </w:r>
          </w:p>
        </w:tc>
      </w:tr>
      <w:tr w:rsidR="0015558A" w14:paraId="3339A0CF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4E2E6035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642DA313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  <w:tcBorders>
              <w:bottom w:val="single" w:sz="4" w:space="0" w:color="000000"/>
            </w:tcBorders>
          </w:tcPr>
          <w:p w14:paraId="45D5F73A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Realizarea măsurilor de ameliorare și de prevenire a surmenajului și de profilaxie a stresului psihosomatic pe parcursul procesului educațional.</w:t>
            </w:r>
          </w:p>
        </w:tc>
        <w:tc>
          <w:tcPr>
            <w:tcW w:w="1756" w:type="dxa"/>
            <w:tcBorders>
              <w:bottom w:val="single" w:sz="4" w:space="0" w:color="000000"/>
            </w:tcBorders>
          </w:tcPr>
          <w:p w14:paraId="3C7A586B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 adjunct responsabil</w:t>
            </w:r>
          </w:p>
        </w:tc>
        <w:tc>
          <w:tcPr>
            <w:tcW w:w="2285" w:type="dxa"/>
            <w:tcBorders>
              <w:bottom w:val="single" w:sz="4" w:space="0" w:color="000000"/>
            </w:tcBorders>
          </w:tcPr>
          <w:p w14:paraId="3C9ECD60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Conform planificării operaționale</w:t>
            </w:r>
          </w:p>
        </w:tc>
      </w:tr>
      <w:tr w:rsidR="0015558A" w14:paraId="28900C06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44DB033C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2117ED11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  <w:tcBorders>
              <w:bottom w:val="single" w:sz="4" w:space="0" w:color="000000"/>
            </w:tcBorders>
          </w:tcPr>
          <w:p w14:paraId="2DEE579B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Orientarea elevilor spre programe educative ce promovează modul sănătos de viață: educație pentru sănătate, educație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nutriționistă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educație sexuală etc., prin curriculum la decizia școlii și prin orele opționale.</w:t>
            </w:r>
          </w:p>
        </w:tc>
        <w:tc>
          <w:tcPr>
            <w:tcW w:w="1756" w:type="dxa"/>
            <w:tcBorders>
              <w:bottom w:val="single" w:sz="4" w:space="0" w:color="000000"/>
            </w:tcBorders>
          </w:tcPr>
          <w:p w14:paraId="2BA39227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Diriginții </w:t>
            </w:r>
          </w:p>
        </w:tc>
        <w:tc>
          <w:tcPr>
            <w:tcW w:w="2285" w:type="dxa"/>
            <w:tcBorders>
              <w:bottom w:val="single" w:sz="4" w:space="0" w:color="000000"/>
            </w:tcBorders>
          </w:tcPr>
          <w:p w14:paraId="3D2AA887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258A9791" w14:textId="77777777">
        <w:trPr>
          <w:jc w:val="center"/>
        </w:trPr>
        <w:tc>
          <w:tcPr>
            <w:tcW w:w="2633" w:type="dxa"/>
            <w:tcBorders>
              <w:top w:val="single" w:sz="4" w:space="0" w:color="000000"/>
              <w:right w:val="single" w:sz="4" w:space="0" w:color="000000"/>
            </w:tcBorders>
          </w:tcPr>
          <w:p w14:paraId="392A18DF" w14:textId="77777777" w:rsidR="0015558A" w:rsidRDefault="007D645D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2.Participare democratică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</w:tcBorders>
          </w:tcPr>
          <w:p w14:paraId="1F0902EC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2.1.Participarea copiilor la procesul decizional referitor la toate aspectele vieții școlare.</w:t>
            </w:r>
          </w:p>
        </w:tc>
        <w:tc>
          <w:tcPr>
            <w:tcW w:w="6198" w:type="dxa"/>
            <w:tcBorders>
              <w:top w:val="single" w:sz="4" w:space="0" w:color="000000"/>
            </w:tcBorders>
          </w:tcPr>
          <w:p w14:paraId="37C1DE65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Familiarizarea elevilor cu activități de gestionare a mijloacelor bugetare și extrabugetare în cadrul orelor opționale și activitățile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extracurriculare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</w:tcBorders>
          </w:tcPr>
          <w:p w14:paraId="237D872F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</w:t>
            </w:r>
          </w:p>
        </w:tc>
        <w:tc>
          <w:tcPr>
            <w:tcW w:w="2285" w:type="dxa"/>
            <w:tcBorders>
              <w:top w:val="single" w:sz="4" w:space="0" w:color="000000"/>
            </w:tcBorders>
          </w:tcPr>
          <w:p w14:paraId="21B7DC49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parcursul anului</w:t>
            </w:r>
          </w:p>
        </w:tc>
      </w:tr>
      <w:tr w:rsidR="0015558A" w14:paraId="7E0517BF" w14:textId="77777777">
        <w:trPr>
          <w:jc w:val="center"/>
        </w:trPr>
        <w:tc>
          <w:tcPr>
            <w:tcW w:w="263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0E54E3F" w14:textId="77777777" w:rsidR="0015558A" w:rsidRDefault="007D645D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3.Incluziunea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educaţională</w:t>
            </w:r>
            <w:proofErr w:type="spellEnd"/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7F7A60D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3.1.Cuprinderea tuturor copiilor, indiferent de gen, origine și stare socială, apartenență politică sau religioasă,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sănătății și crearea condițiilor optime pentru realizarea și dezvoltarea potențialului propriu în cadrul procesului educațional.</w:t>
            </w:r>
          </w:p>
        </w:tc>
        <w:tc>
          <w:tcPr>
            <w:tcW w:w="6198" w:type="dxa"/>
            <w:tcBorders>
              <w:top w:val="single" w:sz="4" w:space="0" w:color="000000"/>
            </w:tcBorders>
          </w:tcPr>
          <w:p w14:paraId="42A9E80F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Realizarea măsurilor de ameliorare și de prevenire a surmenajului și de profilaxie a stresului psihosomatic pe parcursul procesului educațional.</w:t>
            </w:r>
          </w:p>
        </w:tc>
        <w:tc>
          <w:tcPr>
            <w:tcW w:w="1756" w:type="dxa"/>
            <w:tcBorders>
              <w:top w:val="single" w:sz="4" w:space="0" w:color="000000"/>
            </w:tcBorders>
          </w:tcPr>
          <w:p w14:paraId="0B386F27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CEAC</w:t>
            </w:r>
          </w:p>
        </w:tc>
        <w:tc>
          <w:tcPr>
            <w:tcW w:w="2285" w:type="dxa"/>
            <w:tcBorders>
              <w:top w:val="single" w:sz="4" w:space="0" w:color="000000"/>
            </w:tcBorders>
          </w:tcPr>
          <w:p w14:paraId="0F0CEDA2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5C6CF5E2" w14:textId="77777777">
        <w:trPr>
          <w:jc w:val="center"/>
        </w:trPr>
        <w:tc>
          <w:tcPr>
            <w:tcW w:w="2633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246CE78F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0FC2575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64359813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Orientarea elevilor spre programe educative ce promovează modul sănătos de viață: educație pentru sănătate, educație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nutriționistă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educație sexuală etc., prin curriculum la decizia școlii și prin orele opționale.</w:t>
            </w:r>
          </w:p>
        </w:tc>
        <w:tc>
          <w:tcPr>
            <w:tcW w:w="1756" w:type="dxa"/>
          </w:tcPr>
          <w:p w14:paraId="7717EEEF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Directorii adjuncți</w:t>
            </w:r>
          </w:p>
          <w:p w14:paraId="6C3650EA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</w:t>
            </w:r>
          </w:p>
        </w:tc>
        <w:tc>
          <w:tcPr>
            <w:tcW w:w="2285" w:type="dxa"/>
          </w:tcPr>
          <w:p w14:paraId="7ACB1837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70FB851F" w14:textId="77777777">
        <w:trPr>
          <w:jc w:val="center"/>
        </w:trPr>
        <w:tc>
          <w:tcPr>
            <w:tcW w:w="2633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5B21BB56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81CC316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4274EB99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Elaborarea documentelor manageriale care reflectă asigurarea serviciilor de sprijin pentru elevii cu CES.</w:t>
            </w:r>
          </w:p>
        </w:tc>
        <w:tc>
          <w:tcPr>
            <w:tcW w:w="1756" w:type="dxa"/>
          </w:tcPr>
          <w:p w14:paraId="1A7F26CC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 adjunct responsabil</w:t>
            </w:r>
          </w:p>
        </w:tc>
        <w:tc>
          <w:tcPr>
            <w:tcW w:w="2285" w:type="dxa"/>
          </w:tcPr>
          <w:p w14:paraId="1B002E43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53B6B2FB" w14:textId="77777777">
        <w:trPr>
          <w:jc w:val="center"/>
        </w:trPr>
        <w:tc>
          <w:tcPr>
            <w:tcW w:w="2633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7C2EECB8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F3C55CA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38B40578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Crearea unei baze de date a tuturor copiilor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vîrstă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școlară din comunitate, inclusiv a celor cu CES și privind evoluțiile demografice și perspectivele școlii pentru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rmătorii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ani.</w:t>
            </w:r>
          </w:p>
        </w:tc>
        <w:tc>
          <w:tcPr>
            <w:tcW w:w="1756" w:type="dxa"/>
          </w:tcPr>
          <w:p w14:paraId="6D429353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 adjunct responsabil</w:t>
            </w:r>
          </w:p>
        </w:tc>
        <w:tc>
          <w:tcPr>
            <w:tcW w:w="2285" w:type="dxa"/>
          </w:tcPr>
          <w:p w14:paraId="2E1AC2FA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6585F1F0" w14:textId="77777777">
        <w:trPr>
          <w:trHeight w:val="768"/>
          <w:jc w:val="center"/>
        </w:trPr>
        <w:tc>
          <w:tcPr>
            <w:tcW w:w="2633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22FD2FEF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624BB1D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2A2B38D4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Dotarea cabinetelor pentru copiii cu CES în conformitate cu necesitățile educaționale a acestora.</w:t>
            </w:r>
          </w:p>
        </w:tc>
        <w:tc>
          <w:tcPr>
            <w:tcW w:w="1756" w:type="dxa"/>
          </w:tcPr>
          <w:p w14:paraId="572FE911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adminisrației</w:t>
            </w:r>
            <w:proofErr w:type="spellEnd"/>
          </w:p>
        </w:tc>
        <w:tc>
          <w:tcPr>
            <w:tcW w:w="2285" w:type="dxa"/>
          </w:tcPr>
          <w:p w14:paraId="640D1906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0FDBA15C" w14:textId="77777777">
        <w:trPr>
          <w:trHeight w:val="70"/>
          <w:jc w:val="center"/>
        </w:trPr>
        <w:tc>
          <w:tcPr>
            <w:tcW w:w="2633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5E9F8091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8142899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28663AF8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Implicarea copiilor cu CES în diferite activități curriculare și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extracurriculare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6" w:type="dxa"/>
          </w:tcPr>
          <w:p w14:paraId="74F0F736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 adjunct responsabil</w:t>
            </w:r>
          </w:p>
        </w:tc>
        <w:tc>
          <w:tcPr>
            <w:tcW w:w="2285" w:type="dxa"/>
          </w:tcPr>
          <w:p w14:paraId="5B48B885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20FC4ED4" w14:textId="77777777">
        <w:trPr>
          <w:jc w:val="center"/>
        </w:trPr>
        <w:tc>
          <w:tcPr>
            <w:tcW w:w="2633" w:type="dxa"/>
            <w:vMerge w:val="restart"/>
            <w:tcBorders>
              <w:top w:val="nil"/>
              <w:right w:val="single" w:sz="4" w:space="0" w:color="000000"/>
            </w:tcBorders>
          </w:tcPr>
          <w:p w14:paraId="77C9EE21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C17289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 w:val="restart"/>
            <w:tcBorders>
              <w:left w:val="single" w:sz="4" w:space="0" w:color="000000"/>
            </w:tcBorders>
          </w:tcPr>
          <w:p w14:paraId="50539FB3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3.2.Toți copii să beneficieze de atitudine nediscriminatorie și să se respecte toate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diferențele</w:t>
            </w:r>
          </w:p>
        </w:tc>
        <w:tc>
          <w:tcPr>
            <w:tcW w:w="6198" w:type="dxa"/>
          </w:tcPr>
          <w:p w14:paraId="33227D21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Identificarea și combaterea oricăror forme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discrimanare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6" w:type="dxa"/>
          </w:tcPr>
          <w:p w14:paraId="4D27326E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CEAC</w:t>
            </w:r>
          </w:p>
        </w:tc>
        <w:tc>
          <w:tcPr>
            <w:tcW w:w="2285" w:type="dxa"/>
          </w:tcPr>
          <w:p w14:paraId="73C67ED3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3D09D105" w14:textId="77777777">
        <w:trPr>
          <w:jc w:val="center"/>
        </w:trPr>
        <w:tc>
          <w:tcPr>
            <w:tcW w:w="2633" w:type="dxa"/>
            <w:vMerge/>
            <w:tcBorders>
              <w:top w:val="nil"/>
              <w:right w:val="single" w:sz="4" w:space="0" w:color="000000"/>
            </w:tcBorders>
          </w:tcPr>
          <w:p w14:paraId="0A68DD55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73FFAFD6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33099A28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Informarea personalului și copiilor/reprezentanților lor legali (prin modalități accesibile) cu privire la procedurile de prevenire, identificare, semnalare, evaluare și soluționare a situațiilor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descriminare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6" w:type="dxa"/>
          </w:tcPr>
          <w:p w14:paraId="126BBC49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adminisrației</w:t>
            </w:r>
            <w:proofErr w:type="spellEnd"/>
          </w:p>
        </w:tc>
        <w:tc>
          <w:tcPr>
            <w:tcW w:w="2285" w:type="dxa"/>
          </w:tcPr>
          <w:p w14:paraId="4A23087F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începutul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fieărui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semestru</w:t>
            </w:r>
          </w:p>
        </w:tc>
      </w:tr>
      <w:tr w:rsidR="0015558A" w14:paraId="6E63702D" w14:textId="77777777">
        <w:trPr>
          <w:jc w:val="center"/>
        </w:trPr>
        <w:tc>
          <w:tcPr>
            <w:tcW w:w="2633" w:type="dxa"/>
            <w:vMerge/>
            <w:tcBorders>
              <w:top w:val="nil"/>
              <w:right w:val="single" w:sz="4" w:space="0" w:color="000000"/>
            </w:tcBorders>
          </w:tcPr>
          <w:p w14:paraId="3CA48156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0E0295E3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143CF08C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Aplicarea curriculum-ului în mod incluziv,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asigurînd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participarea tuturor copiilor la activitățile desfășurate în funcție de potențialul individual și indiferent de gen, etnie și origine socială sau contextul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-economic.</w:t>
            </w:r>
          </w:p>
        </w:tc>
        <w:tc>
          <w:tcPr>
            <w:tcW w:w="1756" w:type="dxa"/>
          </w:tcPr>
          <w:p w14:paraId="00E4DE7D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adminisrației</w:t>
            </w:r>
            <w:proofErr w:type="spellEnd"/>
          </w:p>
        </w:tc>
        <w:tc>
          <w:tcPr>
            <w:tcW w:w="2285" w:type="dxa"/>
          </w:tcPr>
          <w:p w14:paraId="67381AA7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4F3E185D" w14:textId="77777777">
        <w:trPr>
          <w:trHeight w:val="1002"/>
          <w:jc w:val="center"/>
        </w:trPr>
        <w:tc>
          <w:tcPr>
            <w:tcW w:w="2633" w:type="dxa"/>
            <w:vMerge/>
            <w:tcBorders>
              <w:top w:val="nil"/>
              <w:right w:val="single" w:sz="4" w:space="0" w:color="000000"/>
            </w:tcBorders>
          </w:tcPr>
          <w:p w14:paraId="77D36F25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055BE7F0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31DDA1A7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Familiarizarea tuturor copiilor cu situațiile de discriminare și de  respectare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diferențelot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 activitatea școlară și în afara contextului școlar.</w:t>
            </w:r>
          </w:p>
        </w:tc>
        <w:tc>
          <w:tcPr>
            <w:tcW w:w="1756" w:type="dxa"/>
          </w:tcPr>
          <w:p w14:paraId="1E8F57BD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</w:t>
            </w:r>
          </w:p>
        </w:tc>
        <w:tc>
          <w:tcPr>
            <w:tcW w:w="2285" w:type="dxa"/>
          </w:tcPr>
          <w:p w14:paraId="7C25BFDA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începutul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fieărui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semestru</w:t>
            </w:r>
          </w:p>
        </w:tc>
      </w:tr>
      <w:tr w:rsidR="0015558A" w14:paraId="095B24C1" w14:textId="77777777">
        <w:trPr>
          <w:jc w:val="center"/>
        </w:trPr>
        <w:tc>
          <w:tcPr>
            <w:tcW w:w="2633" w:type="dxa"/>
            <w:vMerge/>
            <w:tcBorders>
              <w:top w:val="nil"/>
              <w:right w:val="single" w:sz="4" w:space="0" w:color="000000"/>
            </w:tcBorders>
          </w:tcPr>
          <w:p w14:paraId="1C397F87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 w:val="restart"/>
            <w:tcBorders>
              <w:left w:val="single" w:sz="4" w:space="0" w:color="000000"/>
            </w:tcBorders>
          </w:tcPr>
          <w:p w14:paraId="64DE2C6B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3.3.Crearea unui mediu accesibil și favorabil</w:t>
            </w:r>
          </w:p>
        </w:tc>
        <w:tc>
          <w:tcPr>
            <w:tcW w:w="6198" w:type="dxa"/>
          </w:tcPr>
          <w:p w14:paraId="3A5ADE90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Gestionarea rezonabilă a resurselor instituționale existente pentru asigurarea unui mediu accesibil și sigur pentru fiecare elev.</w:t>
            </w:r>
          </w:p>
        </w:tc>
        <w:tc>
          <w:tcPr>
            <w:tcW w:w="1756" w:type="dxa"/>
          </w:tcPr>
          <w:p w14:paraId="4B18FE0C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</w:t>
            </w:r>
          </w:p>
        </w:tc>
        <w:tc>
          <w:tcPr>
            <w:tcW w:w="2285" w:type="dxa"/>
          </w:tcPr>
          <w:p w14:paraId="18D6F3FE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Peermanent</w:t>
            </w:r>
            <w:proofErr w:type="spellEnd"/>
          </w:p>
        </w:tc>
      </w:tr>
      <w:tr w:rsidR="0015558A" w14:paraId="71858740" w14:textId="77777777">
        <w:trPr>
          <w:jc w:val="center"/>
        </w:trPr>
        <w:tc>
          <w:tcPr>
            <w:tcW w:w="2633" w:type="dxa"/>
            <w:vMerge/>
            <w:tcBorders>
              <w:top w:val="nil"/>
              <w:right w:val="single" w:sz="4" w:space="0" w:color="000000"/>
            </w:tcBorders>
          </w:tcPr>
          <w:p w14:paraId="089DAC8D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23F145B0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7A0B27B5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Dotarea spațiului destinat procesului educativ conform nivelului de școlarizare, profilului existent, care să fie rezonabil accesibile pentru toți copiii </w:t>
            </w:r>
          </w:p>
          <w:p w14:paraId="18FF427E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bare de sprijin și de orientare, dublarea informației sonore cu cea vizuală etc)</w:t>
            </w:r>
          </w:p>
        </w:tc>
        <w:tc>
          <w:tcPr>
            <w:tcW w:w="1756" w:type="dxa"/>
          </w:tcPr>
          <w:p w14:paraId="13A69971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</w:t>
            </w:r>
          </w:p>
        </w:tc>
        <w:tc>
          <w:tcPr>
            <w:tcW w:w="2285" w:type="dxa"/>
          </w:tcPr>
          <w:p w14:paraId="79594A55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Peermanent</w:t>
            </w:r>
            <w:proofErr w:type="spellEnd"/>
          </w:p>
        </w:tc>
      </w:tr>
      <w:tr w:rsidR="0015558A" w14:paraId="537FEAA4" w14:textId="77777777">
        <w:trPr>
          <w:jc w:val="center"/>
        </w:trPr>
        <w:tc>
          <w:tcPr>
            <w:tcW w:w="2633" w:type="dxa"/>
            <w:vMerge w:val="restart"/>
            <w:tcBorders>
              <w:top w:val="nil"/>
              <w:right w:val="single" w:sz="4" w:space="0" w:color="000000"/>
            </w:tcBorders>
          </w:tcPr>
          <w:p w14:paraId="2AA2A381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Eficiența educațională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000000"/>
            </w:tcBorders>
          </w:tcPr>
          <w:p w14:paraId="3C674C14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 Crearea condițiilor de organizare și realizare a unui proces educațional de calitate</w:t>
            </w:r>
          </w:p>
          <w:p w14:paraId="61DE684A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2C53D499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Utilizarea mijloacelor de învățământ și auxiliare curriculare conform nivelului de școlarizare, planului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învățămînt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prognozat/realizat și necesităților educaționale ale copiilor.</w:t>
            </w:r>
          </w:p>
        </w:tc>
        <w:tc>
          <w:tcPr>
            <w:tcW w:w="1756" w:type="dxa"/>
          </w:tcPr>
          <w:p w14:paraId="270FB2C6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CEAC</w:t>
            </w:r>
          </w:p>
        </w:tc>
        <w:tc>
          <w:tcPr>
            <w:tcW w:w="2285" w:type="dxa"/>
          </w:tcPr>
          <w:p w14:paraId="204A0A75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565E2044" w14:textId="77777777">
        <w:trPr>
          <w:jc w:val="center"/>
        </w:trPr>
        <w:tc>
          <w:tcPr>
            <w:tcW w:w="2633" w:type="dxa"/>
            <w:vMerge/>
            <w:tcBorders>
              <w:top w:val="nil"/>
              <w:right w:val="single" w:sz="4" w:space="0" w:color="000000"/>
            </w:tcBorders>
          </w:tcPr>
          <w:p w14:paraId="6D5981FF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</w:tcBorders>
          </w:tcPr>
          <w:p w14:paraId="1DDD0D79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445A9BEC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Utilizarea tehnologiilor informaționale și de comunicare adaptate la necesitățile tuturor elevilor, inclusiv a elevilor cu CES.</w:t>
            </w:r>
          </w:p>
        </w:tc>
        <w:tc>
          <w:tcPr>
            <w:tcW w:w="1756" w:type="dxa"/>
          </w:tcPr>
          <w:p w14:paraId="631C72B7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didactice</w:t>
            </w:r>
          </w:p>
        </w:tc>
        <w:tc>
          <w:tcPr>
            <w:tcW w:w="2285" w:type="dxa"/>
          </w:tcPr>
          <w:p w14:paraId="5569C958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39112EDB" w14:textId="77777777">
        <w:trPr>
          <w:jc w:val="center"/>
        </w:trPr>
        <w:tc>
          <w:tcPr>
            <w:tcW w:w="2633" w:type="dxa"/>
            <w:vMerge/>
            <w:tcBorders>
              <w:top w:val="nil"/>
              <w:right w:val="single" w:sz="4" w:space="0" w:color="000000"/>
            </w:tcBorders>
          </w:tcPr>
          <w:p w14:paraId="7408AEBC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</w:tcBorders>
          </w:tcPr>
          <w:p w14:paraId="0C2460EE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6AA73D09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Elaborarea și implementarea planificării strategice și operaționale de creare a condițiilor ce asigură un proces educațional de calitate.</w:t>
            </w:r>
          </w:p>
        </w:tc>
        <w:tc>
          <w:tcPr>
            <w:tcW w:w="1756" w:type="dxa"/>
          </w:tcPr>
          <w:p w14:paraId="2CDD736A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CEAC</w:t>
            </w:r>
          </w:p>
        </w:tc>
        <w:tc>
          <w:tcPr>
            <w:tcW w:w="2285" w:type="dxa"/>
          </w:tcPr>
          <w:p w14:paraId="46A167A0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6D907D28" w14:textId="77777777">
        <w:trPr>
          <w:jc w:val="center"/>
        </w:trPr>
        <w:tc>
          <w:tcPr>
            <w:tcW w:w="2633" w:type="dxa"/>
            <w:vMerge/>
            <w:tcBorders>
              <w:top w:val="nil"/>
              <w:right w:val="single" w:sz="4" w:space="0" w:color="000000"/>
            </w:tcBorders>
          </w:tcPr>
          <w:p w14:paraId="633F5735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</w:tcBorders>
          </w:tcPr>
          <w:p w14:paraId="10016951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213212D5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Gestionarea eficientă a resurselor umane, administrative și didactice, menite să asigure un proces educațional de calitate.</w:t>
            </w:r>
          </w:p>
        </w:tc>
        <w:tc>
          <w:tcPr>
            <w:tcW w:w="1756" w:type="dxa"/>
          </w:tcPr>
          <w:p w14:paraId="19093705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adminisrației</w:t>
            </w:r>
            <w:proofErr w:type="spellEnd"/>
          </w:p>
        </w:tc>
        <w:tc>
          <w:tcPr>
            <w:tcW w:w="2285" w:type="dxa"/>
          </w:tcPr>
          <w:p w14:paraId="119072CA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239FBD51" w14:textId="77777777">
        <w:trPr>
          <w:jc w:val="center"/>
        </w:trPr>
        <w:tc>
          <w:tcPr>
            <w:tcW w:w="2633" w:type="dxa"/>
            <w:vMerge/>
            <w:tcBorders>
              <w:top w:val="nil"/>
              <w:right w:val="single" w:sz="4" w:space="0" w:color="000000"/>
            </w:tcBorders>
          </w:tcPr>
          <w:p w14:paraId="5B1E5633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</w:tcBorders>
          </w:tcPr>
          <w:p w14:paraId="35DDC74F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1833E0F1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Elaborarea unui mecanism de monitorizare/automatizare a eficienței educației în educație.</w:t>
            </w:r>
          </w:p>
        </w:tc>
        <w:tc>
          <w:tcPr>
            <w:tcW w:w="1756" w:type="dxa"/>
          </w:tcPr>
          <w:p w14:paraId="19493CB8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adminisrației</w:t>
            </w:r>
            <w:proofErr w:type="spellEnd"/>
          </w:p>
        </w:tc>
        <w:tc>
          <w:tcPr>
            <w:tcW w:w="2285" w:type="dxa"/>
          </w:tcPr>
          <w:p w14:paraId="29AB170B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</w:t>
            </w:r>
          </w:p>
        </w:tc>
      </w:tr>
      <w:tr w:rsidR="0015558A" w14:paraId="537B8A49" w14:textId="77777777">
        <w:trPr>
          <w:jc w:val="center"/>
        </w:trPr>
        <w:tc>
          <w:tcPr>
            <w:tcW w:w="2633" w:type="dxa"/>
            <w:vMerge/>
            <w:tcBorders>
              <w:top w:val="nil"/>
              <w:right w:val="single" w:sz="4" w:space="0" w:color="000000"/>
            </w:tcBorders>
          </w:tcPr>
          <w:p w14:paraId="422E885E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</w:tcBorders>
          </w:tcPr>
          <w:p w14:paraId="0E3263FB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3E3241E4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Promovarea unui model eficient de comunicare internă și externă cu privire la calitatea serviciilor prestate, de 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manieră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trasparentă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democratică și echitabilă, cu privire la  politicile instituționale.</w:t>
            </w:r>
          </w:p>
        </w:tc>
        <w:tc>
          <w:tcPr>
            <w:tcW w:w="1756" w:type="dxa"/>
          </w:tcPr>
          <w:p w14:paraId="29169A07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Membrii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adminisrației</w:t>
            </w:r>
            <w:proofErr w:type="spellEnd"/>
          </w:p>
        </w:tc>
        <w:tc>
          <w:tcPr>
            <w:tcW w:w="2285" w:type="dxa"/>
          </w:tcPr>
          <w:p w14:paraId="631FBBFB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12210976" w14:textId="77777777">
        <w:trPr>
          <w:jc w:val="center"/>
        </w:trPr>
        <w:tc>
          <w:tcPr>
            <w:tcW w:w="2633" w:type="dxa"/>
            <w:vMerge/>
            <w:tcBorders>
              <w:top w:val="nil"/>
              <w:right w:val="single" w:sz="4" w:space="0" w:color="000000"/>
            </w:tcBorders>
          </w:tcPr>
          <w:p w14:paraId="45750742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</w:tcBorders>
          </w:tcPr>
          <w:p w14:paraId="35A448AB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7A848BDA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 procesului educațional în raport cu obiectivele și misiunea instituției: resurse umane calificate, resurse curriculare adecvate, resurse financiare suficiente.</w:t>
            </w:r>
          </w:p>
        </w:tc>
        <w:tc>
          <w:tcPr>
            <w:tcW w:w="1756" w:type="dxa"/>
          </w:tcPr>
          <w:p w14:paraId="49F63231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adminisrației</w:t>
            </w:r>
            <w:proofErr w:type="spellEnd"/>
          </w:p>
        </w:tc>
        <w:tc>
          <w:tcPr>
            <w:tcW w:w="2285" w:type="dxa"/>
          </w:tcPr>
          <w:p w14:paraId="04F04F5B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6DE4868B" w14:textId="77777777">
        <w:trPr>
          <w:trHeight w:val="1016"/>
          <w:jc w:val="center"/>
        </w:trPr>
        <w:tc>
          <w:tcPr>
            <w:tcW w:w="2633" w:type="dxa"/>
            <w:vMerge/>
            <w:tcBorders>
              <w:top w:val="nil"/>
              <w:right w:val="single" w:sz="4" w:space="0" w:color="000000"/>
            </w:tcBorders>
          </w:tcPr>
          <w:p w14:paraId="1874BE93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</w:tcBorders>
          </w:tcPr>
          <w:p w14:paraId="51BFC48C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44E42313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Adaptarea și implementarea Curriculumului Național în conformitate cu condițiile locale.</w:t>
            </w:r>
          </w:p>
        </w:tc>
        <w:tc>
          <w:tcPr>
            <w:tcW w:w="1756" w:type="dxa"/>
          </w:tcPr>
          <w:p w14:paraId="7F225F2C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adminisrației</w:t>
            </w:r>
            <w:proofErr w:type="spellEnd"/>
          </w:p>
        </w:tc>
        <w:tc>
          <w:tcPr>
            <w:tcW w:w="2285" w:type="dxa"/>
          </w:tcPr>
          <w:p w14:paraId="64AA21EE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32727DAC" w14:textId="77777777">
        <w:trPr>
          <w:trHeight w:val="699"/>
          <w:jc w:val="center"/>
        </w:trPr>
        <w:tc>
          <w:tcPr>
            <w:tcW w:w="2633" w:type="dxa"/>
            <w:vMerge/>
            <w:tcBorders>
              <w:top w:val="nil"/>
              <w:right w:val="single" w:sz="4" w:space="0" w:color="000000"/>
            </w:tcBorders>
          </w:tcPr>
          <w:p w14:paraId="730A6F97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</w:tcBorders>
          </w:tcPr>
          <w:p w14:paraId="7267DFAD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  <w:tcBorders>
              <w:bottom w:val="single" w:sz="4" w:space="0" w:color="000000"/>
            </w:tcBorders>
          </w:tcPr>
          <w:p w14:paraId="15FCD860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Elaborarea, implementarea și monitorizarea unui plan de acțiuni privind realizarea eficientă a curriculum-ului</w:t>
            </w:r>
          </w:p>
        </w:tc>
        <w:tc>
          <w:tcPr>
            <w:tcW w:w="1756" w:type="dxa"/>
            <w:tcBorders>
              <w:bottom w:val="single" w:sz="4" w:space="0" w:color="000000"/>
            </w:tcBorders>
          </w:tcPr>
          <w:p w14:paraId="20059D57" w14:textId="77777777" w:rsidR="0015558A" w:rsidRDefault="007D645D" w:rsidP="00A76A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CEAC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5" w:type="dxa"/>
            <w:tcBorders>
              <w:bottom w:val="single" w:sz="4" w:space="0" w:color="000000"/>
            </w:tcBorders>
          </w:tcPr>
          <w:p w14:paraId="1271CA81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</w:t>
            </w:r>
          </w:p>
        </w:tc>
      </w:tr>
      <w:tr w:rsidR="0015558A" w14:paraId="30CF12CC" w14:textId="77777777">
        <w:trPr>
          <w:jc w:val="center"/>
        </w:trPr>
        <w:tc>
          <w:tcPr>
            <w:tcW w:w="2633" w:type="dxa"/>
            <w:vMerge/>
            <w:tcBorders>
              <w:top w:val="nil"/>
              <w:right w:val="single" w:sz="4" w:space="0" w:color="000000"/>
            </w:tcBorders>
          </w:tcPr>
          <w:p w14:paraId="6D4BFBE9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</w:tcBorders>
          </w:tcPr>
          <w:p w14:paraId="170BFDFA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421B1BB0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Formarea continuă a cadrelor didactice și auxiliare din perspectiva nevoilor individuale, instituționale și naționale.</w:t>
            </w:r>
          </w:p>
        </w:tc>
        <w:tc>
          <w:tcPr>
            <w:tcW w:w="1756" w:type="dxa"/>
          </w:tcPr>
          <w:p w14:paraId="25020DCC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adminisrației</w:t>
            </w:r>
            <w:proofErr w:type="spellEnd"/>
          </w:p>
        </w:tc>
        <w:tc>
          <w:tcPr>
            <w:tcW w:w="2285" w:type="dxa"/>
          </w:tcPr>
          <w:p w14:paraId="5AD8234C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72395607" w14:textId="77777777">
        <w:trPr>
          <w:jc w:val="center"/>
        </w:trPr>
        <w:tc>
          <w:tcPr>
            <w:tcW w:w="2633" w:type="dxa"/>
            <w:vMerge/>
            <w:tcBorders>
              <w:top w:val="nil"/>
              <w:right w:val="single" w:sz="4" w:space="0" w:color="000000"/>
            </w:tcBorders>
          </w:tcPr>
          <w:p w14:paraId="1310DD13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</w:tcBorders>
          </w:tcPr>
          <w:p w14:paraId="08FDE7E4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0FB5BBF8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Promovarea unui sistem de valori comportamentale (etice, morale, profesionale), ce valorifică eficient resursele educaționale, pentru realizarea finalităților curriculare</w:t>
            </w:r>
          </w:p>
        </w:tc>
        <w:tc>
          <w:tcPr>
            <w:tcW w:w="1756" w:type="dxa"/>
          </w:tcPr>
          <w:p w14:paraId="49F8DE07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adminisrației</w:t>
            </w:r>
            <w:proofErr w:type="spellEnd"/>
          </w:p>
        </w:tc>
        <w:tc>
          <w:tcPr>
            <w:tcW w:w="2285" w:type="dxa"/>
          </w:tcPr>
          <w:p w14:paraId="6B6A9093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70DE0030" w14:textId="77777777">
        <w:trPr>
          <w:jc w:val="center"/>
        </w:trPr>
        <w:tc>
          <w:tcPr>
            <w:tcW w:w="2633" w:type="dxa"/>
            <w:vMerge/>
            <w:tcBorders>
              <w:top w:val="nil"/>
              <w:right w:val="single" w:sz="4" w:space="0" w:color="000000"/>
            </w:tcBorders>
          </w:tcPr>
          <w:p w14:paraId="1CA649D9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</w:tcBorders>
          </w:tcPr>
          <w:p w14:paraId="326BD4B0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6DCB2905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Implementarea metodologiilor moderne, a instrumentelor de asigurare și analiză a eficienței utilizării resurselor educaționale: tehnologii și strategii educaționale aplicate, metodologii de evaluare a rezultatelor școlare</w:t>
            </w:r>
          </w:p>
        </w:tc>
        <w:tc>
          <w:tcPr>
            <w:tcW w:w="1756" w:type="dxa"/>
          </w:tcPr>
          <w:p w14:paraId="25F190CA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adminisrației</w:t>
            </w:r>
            <w:proofErr w:type="spellEnd"/>
          </w:p>
        </w:tc>
        <w:tc>
          <w:tcPr>
            <w:tcW w:w="2285" w:type="dxa"/>
          </w:tcPr>
          <w:p w14:paraId="3F4C657B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243FBF3B" w14:textId="77777777">
        <w:trPr>
          <w:jc w:val="center"/>
        </w:trPr>
        <w:tc>
          <w:tcPr>
            <w:tcW w:w="2633" w:type="dxa"/>
            <w:vMerge/>
            <w:tcBorders>
              <w:top w:val="nil"/>
              <w:right w:val="single" w:sz="4" w:space="0" w:color="000000"/>
            </w:tcBorders>
          </w:tcPr>
          <w:p w14:paraId="0FBA2FD8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</w:tcBorders>
          </w:tcPr>
          <w:p w14:paraId="74CA356D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0C708D23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Utilizarea Standardelor de eficiență a învățării la evaluarea calității Curriculumului predat.</w:t>
            </w:r>
          </w:p>
        </w:tc>
        <w:tc>
          <w:tcPr>
            <w:tcW w:w="1756" w:type="dxa"/>
          </w:tcPr>
          <w:p w14:paraId="54E338FA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didactice</w:t>
            </w:r>
          </w:p>
        </w:tc>
        <w:tc>
          <w:tcPr>
            <w:tcW w:w="2285" w:type="dxa"/>
          </w:tcPr>
          <w:p w14:paraId="2C0DB0AE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15558A" w14:paraId="7328710A" w14:textId="77777777">
        <w:trPr>
          <w:jc w:val="center"/>
        </w:trPr>
        <w:tc>
          <w:tcPr>
            <w:tcW w:w="2633" w:type="dxa"/>
            <w:vMerge/>
            <w:tcBorders>
              <w:top w:val="nil"/>
              <w:right w:val="single" w:sz="4" w:space="0" w:color="000000"/>
            </w:tcBorders>
          </w:tcPr>
          <w:p w14:paraId="3C9800DE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</w:tcBorders>
          </w:tcPr>
          <w:p w14:paraId="2E661499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1D310428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Elaborarea proiectelor didactice de lungă și scurtă durată în conformitate cu principiile educației centrate pe elev, pe formarea de competențe.</w:t>
            </w:r>
          </w:p>
        </w:tc>
        <w:tc>
          <w:tcPr>
            <w:tcW w:w="1756" w:type="dxa"/>
          </w:tcPr>
          <w:p w14:paraId="7C792C73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adminisrației</w:t>
            </w:r>
            <w:proofErr w:type="spellEnd"/>
          </w:p>
        </w:tc>
        <w:tc>
          <w:tcPr>
            <w:tcW w:w="2285" w:type="dxa"/>
          </w:tcPr>
          <w:p w14:paraId="4FAB2147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</w:t>
            </w:r>
          </w:p>
        </w:tc>
      </w:tr>
      <w:tr w:rsidR="0015558A" w14:paraId="22C28D3D" w14:textId="77777777">
        <w:trPr>
          <w:jc w:val="center"/>
        </w:trPr>
        <w:tc>
          <w:tcPr>
            <w:tcW w:w="2633" w:type="dxa"/>
            <w:vMerge/>
            <w:tcBorders>
              <w:top w:val="nil"/>
              <w:right w:val="single" w:sz="4" w:space="0" w:color="000000"/>
            </w:tcBorders>
          </w:tcPr>
          <w:p w14:paraId="71857B13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</w:tcBorders>
          </w:tcPr>
          <w:p w14:paraId="28CF7E37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3B29D6A1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Aplicarea strategiilor didactice interactive, inclusiv tehnologii informaționale, în procesul de predare-învățare-evaluare.</w:t>
            </w:r>
          </w:p>
        </w:tc>
        <w:tc>
          <w:tcPr>
            <w:tcW w:w="1756" w:type="dxa"/>
          </w:tcPr>
          <w:p w14:paraId="4F1B9F60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didactice</w:t>
            </w:r>
          </w:p>
        </w:tc>
        <w:tc>
          <w:tcPr>
            <w:tcW w:w="2285" w:type="dxa"/>
          </w:tcPr>
          <w:p w14:paraId="71BE0B40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A44E42" w14:paraId="13B19504" w14:textId="77777777" w:rsidTr="00AC0930">
        <w:trPr>
          <w:trHeight w:val="952"/>
          <w:jc w:val="center"/>
        </w:trPr>
        <w:tc>
          <w:tcPr>
            <w:tcW w:w="2633" w:type="dxa"/>
            <w:vMerge/>
            <w:tcBorders>
              <w:top w:val="nil"/>
              <w:right w:val="single" w:sz="4" w:space="0" w:color="000000"/>
            </w:tcBorders>
          </w:tcPr>
          <w:p w14:paraId="2BACDE8D" w14:textId="77777777" w:rsidR="00A44E42" w:rsidRDefault="00A44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</w:tcBorders>
          </w:tcPr>
          <w:p w14:paraId="21E28B2F" w14:textId="77777777" w:rsidR="00A44E42" w:rsidRDefault="00A44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0B025A40" w14:textId="5776A50D" w:rsidR="00A44E42" w:rsidRDefault="00A44E42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 sprijinului individual al elevilor pentru obținerea rezultatelor școlare conform Standardelor de eficiență a învățării</w:t>
            </w:r>
          </w:p>
        </w:tc>
        <w:tc>
          <w:tcPr>
            <w:tcW w:w="1756" w:type="dxa"/>
          </w:tcPr>
          <w:p w14:paraId="744D0A5C" w14:textId="00C73243" w:rsidR="00A44E42" w:rsidRDefault="00A44E42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adminisrației</w:t>
            </w:r>
            <w:proofErr w:type="spellEnd"/>
          </w:p>
        </w:tc>
        <w:tc>
          <w:tcPr>
            <w:tcW w:w="2285" w:type="dxa"/>
          </w:tcPr>
          <w:p w14:paraId="4A9365B4" w14:textId="489773D4" w:rsidR="00A44E42" w:rsidRDefault="00A44E42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A44E42" w14:paraId="70EF903E" w14:textId="77777777" w:rsidTr="00A44E42">
        <w:trPr>
          <w:trHeight w:val="317"/>
          <w:jc w:val="center"/>
        </w:trPr>
        <w:tc>
          <w:tcPr>
            <w:tcW w:w="2633" w:type="dxa"/>
            <w:vMerge/>
            <w:tcBorders>
              <w:top w:val="nil"/>
              <w:right w:val="single" w:sz="4" w:space="0" w:color="000000"/>
            </w:tcBorders>
          </w:tcPr>
          <w:p w14:paraId="7DCC3B60" w14:textId="77777777" w:rsidR="00A44E42" w:rsidRDefault="00A44E42" w:rsidP="00A7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</w:tcBorders>
          </w:tcPr>
          <w:p w14:paraId="1F0EDA3F" w14:textId="77777777" w:rsidR="00A44E42" w:rsidRDefault="00A44E42" w:rsidP="00A7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  <w:vMerge w:val="restart"/>
          </w:tcPr>
          <w:p w14:paraId="17D76CD8" w14:textId="69DCFF1C" w:rsidR="00A44E42" w:rsidRDefault="00A44E42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Asigurarea accesului elevilor la resursele educaționale de care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dispune instituția: bibliotecă, laboratoare, ateliere, de sport, centre de resurse, sală de sare-terapie etc.</w:t>
            </w:r>
          </w:p>
        </w:tc>
        <w:tc>
          <w:tcPr>
            <w:tcW w:w="1756" w:type="dxa"/>
            <w:vMerge w:val="restart"/>
          </w:tcPr>
          <w:p w14:paraId="3E7758A9" w14:textId="647B65F0" w:rsidR="00A44E42" w:rsidRDefault="00A44E42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Membrii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adminisrației</w:t>
            </w:r>
            <w:proofErr w:type="spellEnd"/>
          </w:p>
        </w:tc>
        <w:tc>
          <w:tcPr>
            <w:tcW w:w="2285" w:type="dxa"/>
            <w:vMerge w:val="restart"/>
          </w:tcPr>
          <w:p w14:paraId="03911C19" w14:textId="79C8ACDC" w:rsidR="00A44E42" w:rsidRDefault="00A44E42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Permanent</w:t>
            </w:r>
          </w:p>
        </w:tc>
      </w:tr>
      <w:tr w:rsidR="00A44E42" w14:paraId="6A7E2E13" w14:textId="77777777">
        <w:trPr>
          <w:trHeight w:val="317"/>
          <w:jc w:val="center"/>
        </w:trPr>
        <w:tc>
          <w:tcPr>
            <w:tcW w:w="2633" w:type="dxa"/>
            <w:vMerge w:val="restart"/>
            <w:tcBorders>
              <w:top w:val="nil"/>
              <w:right w:val="single" w:sz="4" w:space="0" w:color="000000"/>
            </w:tcBorders>
          </w:tcPr>
          <w:p w14:paraId="317D9E53" w14:textId="77777777" w:rsidR="00A44E42" w:rsidRDefault="00A44E42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</w:tcBorders>
          </w:tcPr>
          <w:p w14:paraId="3B2F9D1C" w14:textId="77777777" w:rsidR="00A44E42" w:rsidRDefault="00A44E42" w:rsidP="00A7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  <w:vMerge/>
          </w:tcPr>
          <w:p w14:paraId="2CAB1589" w14:textId="5898680F" w:rsidR="00A44E42" w:rsidRDefault="00A44E42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14:paraId="3A6604DB" w14:textId="38DBD4B1" w:rsidR="00A44E42" w:rsidRDefault="00A44E42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vMerge/>
          </w:tcPr>
          <w:p w14:paraId="76D52876" w14:textId="120F8E09" w:rsidR="00A44E42" w:rsidRDefault="00A44E42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6A5F" w14:paraId="29EB3960" w14:textId="77777777">
        <w:trPr>
          <w:jc w:val="center"/>
        </w:trPr>
        <w:tc>
          <w:tcPr>
            <w:tcW w:w="2633" w:type="dxa"/>
            <w:vMerge/>
            <w:tcBorders>
              <w:top w:val="nil"/>
              <w:right w:val="single" w:sz="4" w:space="0" w:color="000000"/>
            </w:tcBorders>
          </w:tcPr>
          <w:p w14:paraId="05BA8ECF" w14:textId="77777777" w:rsidR="00A76A5F" w:rsidRDefault="00A76A5F" w:rsidP="00A7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</w:tcBorders>
          </w:tcPr>
          <w:p w14:paraId="610550FF" w14:textId="77777777" w:rsidR="00A76A5F" w:rsidRDefault="00A76A5F" w:rsidP="00A7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24013083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Implicarea elevilor în procesul decizional cu referire la calitatea procesului educațional.</w:t>
            </w:r>
          </w:p>
        </w:tc>
        <w:tc>
          <w:tcPr>
            <w:tcW w:w="1756" w:type="dxa"/>
          </w:tcPr>
          <w:p w14:paraId="5CAEDE51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</w:t>
            </w:r>
          </w:p>
        </w:tc>
        <w:tc>
          <w:tcPr>
            <w:tcW w:w="2285" w:type="dxa"/>
          </w:tcPr>
          <w:p w14:paraId="3B93A344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A76A5F" w14:paraId="526E8DFC" w14:textId="77777777">
        <w:trPr>
          <w:jc w:val="center"/>
        </w:trPr>
        <w:tc>
          <w:tcPr>
            <w:tcW w:w="2633" w:type="dxa"/>
            <w:vMerge/>
            <w:tcBorders>
              <w:top w:val="nil"/>
              <w:right w:val="single" w:sz="4" w:space="0" w:color="000000"/>
            </w:tcBorders>
          </w:tcPr>
          <w:p w14:paraId="4004F144" w14:textId="77777777" w:rsidR="00A76A5F" w:rsidRDefault="00A76A5F" w:rsidP="00A7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</w:tcBorders>
          </w:tcPr>
          <w:p w14:paraId="18A88BEE" w14:textId="77777777" w:rsidR="00A76A5F" w:rsidRDefault="00A76A5F" w:rsidP="00A7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150CF537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Crearea unei baze de date privind performanțele elevilor.</w:t>
            </w:r>
          </w:p>
        </w:tc>
        <w:tc>
          <w:tcPr>
            <w:tcW w:w="1756" w:type="dxa"/>
          </w:tcPr>
          <w:p w14:paraId="2D280AF6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adminisrației</w:t>
            </w:r>
            <w:proofErr w:type="spellEnd"/>
          </w:p>
        </w:tc>
        <w:tc>
          <w:tcPr>
            <w:tcW w:w="2285" w:type="dxa"/>
          </w:tcPr>
          <w:p w14:paraId="743939E2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Sfârșitul semestrului/anului</w:t>
            </w:r>
          </w:p>
        </w:tc>
      </w:tr>
      <w:tr w:rsidR="00A76A5F" w14:paraId="23B1E01F" w14:textId="77777777">
        <w:trPr>
          <w:jc w:val="center"/>
        </w:trPr>
        <w:tc>
          <w:tcPr>
            <w:tcW w:w="2633" w:type="dxa"/>
            <w:vMerge/>
            <w:tcBorders>
              <w:top w:val="nil"/>
              <w:right w:val="single" w:sz="4" w:space="0" w:color="000000"/>
            </w:tcBorders>
          </w:tcPr>
          <w:p w14:paraId="7649D230" w14:textId="77777777" w:rsidR="00A76A5F" w:rsidRDefault="00A76A5F" w:rsidP="00A7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</w:tcBorders>
          </w:tcPr>
          <w:p w14:paraId="09116CE2" w14:textId="77777777" w:rsidR="00A76A5F" w:rsidRDefault="00A76A5F" w:rsidP="00A7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7C8ACDE0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Realizarea unei politici educaționale obiectivă, echitabilă și transparentă de promovare a succesului școlar</w:t>
            </w:r>
          </w:p>
        </w:tc>
        <w:tc>
          <w:tcPr>
            <w:tcW w:w="1756" w:type="dxa"/>
          </w:tcPr>
          <w:p w14:paraId="7408F7EB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CEAC</w:t>
            </w:r>
          </w:p>
        </w:tc>
        <w:tc>
          <w:tcPr>
            <w:tcW w:w="2285" w:type="dxa"/>
          </w:tcPr>
          <w:p w14:paraId="171BE1CB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A76A5F" w14:paraId="72869BEF" w14:textId="77777777">
        <w:trPr>
          <w:jc w:val="center"/>
        </w:trPr>
        <w:tc>
          <w:tcPr>
            <w:tcW w:w="2633" w:type="dxa"/>
            <w:vMerge/>
            <w:tcBorders>
              <w:top w:val="nil"/>
              <w:right w:val="single" w:sz="4" w:space="0" w:color="000000"/>
            </w:tcBorders>
          </w:tcPr>
          <w:p w14:paraId="79EFC1A7" w14:textId="77777777" w:rsidR="00A76A5F" w:rsidRDefault="00A76A5F" w:rsidP="00A7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</w:tcBorders>
          </w:tcPr>
          <w:p w14:paraId="7DE50CF0" w14:textId="77777777" w:rsidR="00A76A5F" w:rsidRDefault="00A76A5F" w:rsidP="00A7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572E5B55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Redimensionarea curriculară în raport cu nevoile de formare și așteptările elevilor.</w:t>
            </w:r>
          </w:p>
        </w:tc>
        <w:tc>
          <w:tcPr>
            <w:tcW w:w="1756" w:type="dxa"/>
          </w:tcPr>
          <w:p w14:paraId="2872A75E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CEAC</w:t>
            </w:r>
          </w:p>
        </w:tc>
        <w:tc>
          <w:tcPr>
            <w:tcW w:w="2285" w:type="dxa"/>
          </w:tcPr>
          <w:p w14:paraId="518B92AB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A76A5F" w14:paraId="242DAB6F" w14:textId="77777777">
        <w:trPr>
          <w:jc w:val="center"/>
        </w:trPr>
        <w:tc>
          <w:tcPr>
            <w:tcW w:w="2633" w:type="dxa"/>
            <w:vMerge w:val="restart"/>
            <w:tcBorders>
              <w:right w:val="single" w:sz="4" w:space="0" w:color="000000"/>
            </w:tcBorders>
          </w:tcPr>
          <w:p w14:paraId="31191CA8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Educația sensibilă la gen</w:t>
            </w:r>
          </w:p>
        </w:tc>
        <w:tc>
          <w:tcPr>
            <w:tcW w:w="2223" w:type="dxa"/>
            <w:vMerge w:val="restart"/>
            <w:tcBorders>
              <w:left w:val="single" w:sz="4" w:space="0" w:color="000000"/>
            </w:tcBorders>
          </w:tcPr>
          <w:p w14:paraId="2B6D2430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 Comunicarea și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interrelaționarea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copiilor în conformitate cu principiile echității de gen</w:t>
            </w:r>
          </w:p>
        </w:tc>
        <w:tc>
          <w:tcPr>
            <w:tcW w:w="6198" w:type="dxa"/>
          </w:tcPr>
          <w:p w14:paraId="15120009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Asigurarea transparenței și echității de gen prin activități curriculare și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extracurriculare</w:t>
            </w:r>
            <w:proofErr w:type="spellEnd"/>
          </w:p>
        </w:tc>
        <w:tc>
          <w:tcPr>
            <w:tcW w:w="1756" w:type="dxa"/>
          </w:tcPr>
          <w:p w14:paraId="6E980E64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CEAC</w:t>
            </w:r>
          </w:p>
        </w:tc>
        <w:tc>
          <w:tcPr>
            <w:tcW w:w="2285" w:type="dxa"/>
          </w:tcPr>
          <w:p w14:paraId="5A6D0A36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A76A5F" w14:paraId="6DCEB018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071697CC" w14:textId="77777777" w:rsidR="00A76A5F" w:rsidRDefault="00A76A5F" w:rsidP="00A7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08CA11C1" w14:textId="77777777" w:rsidR="00A76A5F" w:rsidRDefault="00A76A5F" w:rsidP="00A7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4B17C5C5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Întreprinderea de măsuri de prevenire a discriminării de gen.</w:t>
            </w:r>
          </w:p>
        </w:tc>
        <w:tc>
          <w:tcPr>
            <w:tcW w:w="1756" w:type="dxa"/>
          </w:tcPr>
          <w:p w14:paraId="6A0AFA4B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Deriginții</w:t>
            </w:r>
            <w:proofErr w:type="spellEnd"/>
          </w:p>
        </w:tc>
        <w:tc>
          <w:tcPr>
            <w:tcW w:w="2285" w:type="dxa"/>
          </w:tcPr>
          <w:p w14:paraId="42310662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A76A5F" w14:paraId="15D23326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2D468866" w14:textId="77777777" w:rsidR="00A76A5F" w:rsidRDefault="00A76A5F" w:rsidP="00A7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05EB7851" w14:textId="77777777" w:rsidR="00A76A5F" w:rsidRDefault="00A76A5F" w:rsidP="00A7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357364F0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Selectarea și promovarea practicilor exemplare a mecanismelor de intervenție în cazul discriminării de gen.</w:t>
            </w:r>
          </w:p>
        </w:tc>
        <w:tc>
          <w:tcPr>
            <w:tcW w:w="1756" w:type="dxa"/>
          </w:tcPr>
          <w:p w14:paraId="26F416CB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CEAC</w:t>
            </w:r>
          </w:p>
        </w:tc>
        <w:tc>
          <w:tcPr>
            <w:tcW w:w="2285" w:type="dxa"/>
          </w:tcPr>
          <w:p w14:paraId="7D1B27C9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A76A5F" w14:paraId="58B6AB25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3C00E649" w14:textId="77777777" w:rsidR="00A76A5F" w:rsidRDefault="00A76A5F" w:rsidP="00A7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098F622E" w14:textId="77777777" w:rsidR="00A76A5F" w:rsidRDefault="00A76A5F" w:rsidP="00A7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5CB62227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Formarea cadrelor didactice în vederea prevenirii, identificării și acordării sprijinului părților implicate în eventualele cazuri de discriminare de gen.</w:t>
            </w:r>
          </w:p>
        </w:tc>
        <w:tc>
          <w:tcPr>
            <w:tcW w:w="1756" w:type="dxa"/>
          </w:tcPr>
          <w:p w14:paraId="524908C9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adminisrației</w:t>
            </w:r>
            <w:proofErr w:type="spellEnd"/>
          </w:p>
        </w:tc>
        <w:tc>
          <w:tcPr>
            <w:tcW w:w="2285" w:type="dxa"/>
          </w:tcPr>
          <w:p w14:paraId="56E2DFF5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A76A5F" w14:paraId="23346861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72D08EEB" w14:textId="77777777" w:rsidR="00A76A5F" w:rsidRDefault="00A76A5F" w:rsidP="00A7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4607BD77" w14:textId="77777777" w:rsidR="00A76A5F" w:rsidRDefault="00A76A5F" w:rsidP="00A7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31FC4DE1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 cu spații școlare adecvate particularităților de gen.</w:t>
            </w:r>
          </w:p>
        </w:tc>
        <w:tc>
          <w:tcPr>
            <w:tcW w:w="1756" w:type="dxa"/>
          </w:tcPr>
          <w:p w14:paraId="37448DCD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</w:t>
            </w:r>
          </w:p>
        </w:tc>
        <w:tc>
          <w:tcPr>
            <w:tcW w:w="2285" w:type="dxa"/>
          </w:tcPr>
          <w:p w14:paraId="5C00BBE0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 începutul anului de studii</w:t>
            </w:r>
          </w:p>
        </w:tc>
      </w:tr>
      <w:tr w:rsidR="00A76A5F" w14:paraId="2467CEB4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2C950936" w14:textId="77777777" w:rsidR="00A76A5F" w:rsidRDefault="00A76A5F" w:rsidP="00A7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6C8F2A64" w14:textId="77777777" w:rsidR="00A76A5F" w:rsidRDefault="00A76A5F" w:rsidP="00A7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4B5A2CFF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 cu resursele necesare pentru procurarea materialelor didactice și organizarea activităților care promovează egalitatea de gen.</w:t>
            </w:r>
          </w:p>
        </w:tc>
        <w:tc>
          <w:tcPr>
            <w:tcW w:w="1756" w:type="dxa"/>
          </w:tcPr>
          <w:p w14:paraId="5D7D176A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</w:t>
            </w:r>
          </w:p>
        </w:tc>
        <w:tc>
          <w:tcPr>
            <w:tcW w:w="2285" w:type="dxa"/>
          </w:tcPr>
          <w:p w14:paraId="22F8231D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După caz</w:t>
            </w:r>
          </w:p>
        </w:tc>
      </w:tr>
      <w:tr w:rsidR="00A76A5F" w14:paraId="3D9E7B81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3D718796" w14:textId="77777777" w:rsidR="00A76A5F" w:rsidRDefault="00A76A5F" w:rsidP="00A7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476B682C" w14:textId="77777777" w:rsidR="00A76A5F" w:rsidRDefault="00A76A5F" w:rsidP="00A7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7E884249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Familiarizarea fetelor și băieților cu conceptele cheie ale educației sensibile la gen cu acordul și participarea părinților</w:t>
            </w:r>
          </w:p>
        </w:tc>
        <w:tc>
          <w:tcPr>
            <w:tcW w:w="1756" w:type="dxa"/>
          </w:tcPr>
          <w:p w14:paraId="4C63F6B6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</w:t>
            </w:r>
          </w:p>
        </w:tc>
        <w:tc>
          <w:tcPr>
            <w:tcW w:w="2285" w:type="dxa"/>
          </w:tcPr>
          <w:p w14:paraId="31FC7843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Conform planificării</w:t>
            </w:r>
          </w:p>
        </w:tc>
      </w:tr>
      <w:tr w:rsidR="00A76A5F" w14:paraId="4D5DC759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03F4E38D" w14:textId="77777777" w:rsidR="00A76A5F" w:rsidRDefault="00A76A5F" w:rsidP="00A7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64CA49F9" w14:textId="77777777" w:rsidR="00A76A5F" w:rsidRDefault="00A76A5F" w:rsidP="00A7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3F84C6AD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Informarea părinților despre politicile pe care le promovează instituția referitor la educația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sensibilăla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gen.</w:t>
            </w:r>
          </w:p>
        </w:tc>
        <w:tc>
          <w:tcPr>
            <w:tcW w:w="1756" w:type="dxa"/>
          </w:tcPr>
          <w:p w14:paraId="63C69FEE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</w:t>
            </w:r>
          </w:p>
        </w:tc>
        <w:tc>
          <w:tcPr>
            <w:tcW w:w="2285" w:type="dxa"/>
          </w:tcPr>
          <w:p w14:paraId="55F2596E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Conform planificării</w:t>
            </w:r>
          </w:p>
        </w:tc>
      </w:tr>
      <w:tr w:rsidR="00A76A5F" w14:paraId="0C28CEEE" w14:textId="77777777">
        <w:trPr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21B57AE0" w14:textId="77777777" w:rsidR="00A76A5F" w:rsidRDefault="00A76A5F" w:rsidP="00A7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4A37992C" w14:textId="77777777" w:rsidR="00A76A5F" w:rsidRDefault="00A76A5F" w:rsidP="00A7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14:paraId="51FC16DB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Formarea pedagogilor și părinților în vederea acordării ajutorului urgent copiilor în caz de hărțuire sau abuz sexual.</w:t>
            </w:r>
          </w:p>
          <w:p w14:paraId="4F05C2A6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2B093425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adminisrației</w:t>
            </w:r>
            <w:proofErr w:type="spellEnd"/>
          </w:p>
        </w:tc>
        <w:tc>
          <w:tcPr>
            <w:tcW w:w="2285" w:type="dxa"/>
          </w:tcPr>
          <w:p w14:paraId="1B22411E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 începutul anului de studii</w:t>
            </w:r>
          </w:p>
        </w:tc>
      </w:tr>
      <w:tr w:rsidR="00A76A5F" w14:paraId="5EB0C7B1" w14:textId="77777777">
        <w:trPr>
          <w:trHeight w:val="952"/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14972853" w14:textId="77777777" w:rsidR="00A76A5F" w:rsidRDefault="00A76A5F" w:rsidP="00A7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05F2C3E9" w14:textId="77777777" w:rsidR="00A76A5F" w:rsidRDefault="00A76A5F" w:rsidP="00A7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  <w:tcBorders>
              <w:bottom w:val="single" w:sz="4" w:space="0" w:color="000000"/>
            </w:tcBorders>
          </w:tcPr>
          <w:p w14:paraId="4D526742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Asigurarea serviciilor de consiliere copiilor, cadrelor didactice și părinților în domeniul comunicării și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interrelaționării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genurilor.</w:t>
            </w:r>
          </w:p>
        </w:tc>
        <w:tc>
          <w:tcPr>
            <w:tcW w:w="1756" w:type="dxa"/>
            <w:tcBorders>
              <w:bottom w:val="single" w:sz="4" w:space="0" w:color="000000"/>
            </w:tcBorders>
          </w:tcPr>
          <w:p w14:paraId="6D502FDB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adminisrației</w:t>
            </w:r>
            <w:proofErr w:type="spellEnd"/>
          </w:p>
        </w:tc>
        <w:tc>
          <w:tcPr>
            <w:tcW w:w="2285" w:type="dxa"/>
            <w:tcBorders>
              <w:bottom w:val="single" w:sz="4" w:space="0" w:color="000000"/>
            </w:tcBorders>
          </w:tcPr>
          <w:p w14:paraId="3848DF71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A76A5F" w14:paraId="41AA2903" w14:textId="77777777">
        <w:trPr>
          <w:trHeight w:val="952"/>
          <w:jc w:val="center"/>
        </w:trPr>
        <w:tc>
          <w:tcPr>
            <w:tcW w:w="2633" w:type="dxa"/>
            <w:vMerge/>
            <w:tcBorders>
              <w:right w:val="single" w:sz="4" w:space="0" w:color="000000"/>
            </w:tcBorders>
          </w:tcPr>
          <w:p w14:paraId="3EE9C2BE" w14:textId="77777777" w:rsidR="00A76A5F" w:rsidRDefault="00A76A5F" w:rsidP="00A7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</w:tcBorders>
          </w:tcPr>
          <w:p w14:paraId="28E0CD04" w14:textId="77777777" w:rsidR="00A76A5F" w:rsidRDefault="00A76A5F" w:rsidP="00A76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  <w:tcBorders>
              <w:bottom w:val="single" w:sz="4" w:space="0" w:color="000000"/>
            </w:tcBorders>
          </w:tcPr>
          <w:p w14:paraId="5325CBB3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Realizarea activităților curriculare și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extracurriculare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favorabile dezvoltării echitabile a genurilor</w:t>
            </w:r>
          </w:p>
        </w:tc>
        <w:tc>
          <w:tcPr>
            <w:tcW w:w="1756" w:type="dxa"/>
            <w:tcBorders>
              <w:bottom w:val="single" w:sz="4" w:space="0" w:color="000000"/>
            </w:tcBorders>
          </w:tcPr>
          <w:p w14:paraId="6C04632C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CEAC</w:t>
            </w:r>
          </w:p>
        </w:tc>
        <w:tc>
          <w:tcPr>
            <w:tcW w:w="2285" w:type="dxa"/>
            <w:tcBorders>
              <w:bottom w:val="single" w:sz="4" w:space="0" w:color="000000"/>
            </w:tcBorders>
          </w:tcPr>
          <w:p w14:paraId="7F5D8452" w14:textId="77777777" w:rsidR="00A76A5F" w:rsidRDefault="00A76A5F" w:rsidP="00A76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</w:tr>
    </w:tbl>
    <w:p w14:paraId="37F42F3B" w14:textId="6D340CBE" w:rsidR="0015558A" w:rsidRDefault="0015558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D9CDF6" w14:textId="3EBF1070" w:rsidR="00AC0930" w:rsidRDefault="00AC093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E669C3" w14:textId="1C743150" w:rsidR="00AC0930" w:rsidRDefault="00AC093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948AE0" w14:textId="4DA091C9" w:rsidR="00AC0930" w:rsidRDefault="00AC093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05A0C4" w14:textId="06F54364" w:rsidR="00AC0930" w:rsidRDefault="00AC093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27120C" w14:textId="17EC0B1D" w:rsidR="00AC0930" w:rsidRDefault="00AC093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730637" w14:textId="38C24C0A" w:rsidR="00AC0930" w:rsidRDefault="00AC093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EBF03B" w14:textId="466BBDAE" w:rsidR="00AC0930" w:rsidRDefault="00AC093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58A988" w14:textId="1A6CA0C6" w:rsidR="00AC0930" w:rsidRDefault="00AC093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6081A7" w14:textId="155AC694" w:rsidR="00AC0930" w:rsidRDefault="00AC093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80C640" w14:textId="25425EB7" w:rsidR="00AC0930" w:rsidRDefault="00AC093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3867AC" w14:textId="54EE1F7A" w:rsidR="00AC0930" w:rsidRDefault="00AC093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3A7E09" w14:textId="3501FCA2" w:rsidR="00AC0930" w:rsidRDefault="00AC093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4592C4" w14:textId="101C40B9" w:rsidR="00AC0930" w:rsidRDefault="00AC093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1792AD" w14:textId="428F4818" w:rsidR="002D7B82" w:rsidRPr="009E48D6" w:rsidRDefault="00FE6F61">
      <w:pPr>
        <w:pStyle w:val="1a"/>
        <w:keepLines/>
        <w:numPr>
          <w:ilvl w:val="0"/>
          <w:numId w:val="9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4E4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O</w:t>
      </w:r>
      <w:r w:rsidR="007D645D" w:rsidRPr="00A44E4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RGANIZAREA </w:t>
      </w:r>
      <w:proofErr w:type="gramStart"/>
      <w:r w:rsidR="007D645D" w:rsidRPr="00A44E4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OPERAŢIONALĂ  A</w:t>
      </w:r>
      <w:proofErr w:type="gramEnd"/>
      <w:r w:rsidR="007D645D" w:rsidRPr="00A44E4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PROCESULUI  EDUCAŢIONAL</w:t>
      </w:r>
      <w:r w:rsidR="002D7B82" w:rsidRPr="00A44E4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2A70CFDE" w14:textId="77777777" w:rsidR="002D7B82" w:rsidRDefault="002D7B82">
      <w:pPr>
        <w:spacing w:after="0"/>
        <w:rPr>
          <w:rFonts w:ascii="Times New Roman" w:eastAsia="Times New Roman" w:hAnsi="Times New Roman" w:cs="Times New Roman"/>
          <w:b/>
          <w:color w:val="FF0000"/>
          <w:u w:val="single"/>
        </w:rPr>
      </w:pPr>
    </w:p>
    <w:p w14:paraId="44E334CA" w14:textId="77777777" w:rsidR="0015558A" w:rsidRPr="00FE6F61" w:rsidRDefault="007D645D" w:rsidP="00A44E42">
      <w:pPr>
        <w:pStyle w:val="Titlu1"/>
        <w:ind w:left="644"/>
        <w:rPr>
          <w:rFonts w:ascii="Times New Roman" w:hAnsi="Times New Roman" w:cs="Times New Roman"/>
          <w:color w:val="002060"/>
        </w:rPr>
      </w:pPr>
      <w:r w:rsidRPr="00FE6F61">
        <w:rPr>
          <w:rFonts w:ascii="Times New Roman" w:hAnsi="Times New Roman" w:cs="Times New Roman"/>
          <w:color w:val="002060"/>
        </w:rPr>
        <w:t>ȘEDINȚELE  CONSILIULUI  PROFESORAL</w:t>
      </w:r>
    </w:p>
    <w:p w14:paraId="5B6D0B9D" w14:textId="77777777" w:rsidR="0015558A" w:rsidRDefault="001555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40"/>
        <w:tblW w:w="147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387"/>
        <w:gridCol w:w="1276"/>
        <w:gridCol w:w="1418"/>
        <w:gridCol w:w="1701"/>
        <w:gridCol w:w="1134"/>
        <w:gridCol w:w="2976"/>
      </w:tblGrid>
      <w:tr w:rsidR="0015558A" w14:paraId="0CE82417" w14:textId="77777777" w:rsidTr="00A44E42">
        <w:tc>
          <w:tcPr>
            <w:tcW w:w="817" w:type="dxa"/>
            <w:shd w:val="clear" w:color="auto" w:fill="D7E3BC"/>
          </w:tcPr>
          <w:p w14:paraId="016364E6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d/o</w:t>
            </w:r>
          </w:p>
        </w:tc>
        <w:tc>
          <w:tcPr>
            <w:tcW w:w="5387" w:type="dxa"/>
            <w:shd w:val="clear" w:color="auto" w:fill="D7E3BC"/>
          </w:tcPr>
          <w:p w14:paraId="5D227D61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Tematica </w:t>
            </w:r>
          </w:p>
        </w:tc>
        <w:tc>
          <w:tcPr>
            <w:tcW w:w="1276" w:type="dxa"/>
            <w:shd w:val="clear" w:color="auto" w:fill="D7E3BC"/>
          </w:tcPr>
          <w:p w14:paraId="0F30EA6D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Termen</w:t>
            </w:r>
          </w:p>
        </w:tc>
        <w:tc>
          <w:tcPr>
            <w:tcW w:w="1418" w:type="dxa"/>
            <w:shd w:val="clear" w:color="auto" w:fill="D7E3BC"/>
          </w:tcPr>
          <w:p w14:paraId="629E2406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Responsabili</w:t>
            </w:r>
          </w:p>
        </w:tc>
        <w:tc>
          <w:tcPr>
            <w:tcW w:w="1701" w:type="dxa"/>
            <w:shd w:val="clear" w:color="auto" w:fill="D7E3BC"/>
          </w:tcPr>
          <w:p w14:paraId="67D8DE82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Resurse necesare</w:t>
            </w:r>
          </w:p>
        </w:tc>
        <w:tc>
          <w:tcPr>
            <w:tcW w:w="1134" w:type="dxa"/>
            <w:shd w:val="clear" w:color="auto" w:fill="D7E3BC"/>
          </w:tcPr>
          <w:p w14:paraId="05DD0363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Grupul țintă</w:t>
            </w:r>
          </w:p>
        </w:tc>
        <w:tc>
          <w:tcPr>
            <w:tcW w:w="2976" w:type="dxa"/>
            <w:shd w:val="clear" w:color="auto" w:fill="D7E3BC"/>
          </w:tcPr>
          <w:p w14:paraId="0AD79E7F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Indicatori de performanță</w:t>
            </w:r>
          </w:p>
        </w:tc>
      </w:tr>
      <w:tr w:rsidR="0015558A" w14:paraId="25FCBBF3" w14:textId="77777777" w:rsidTr="00A44E42">
        <w:tc>
          <w:tcPr>
            <w:tcW w:w="817" w:type="dxa"/>
            <w:shd w:val="clear" w:color="auto" w:fill="D7E3BC"/>
          </w:tcPr>
          <w:p w14:paraId="40BD3171" w14:textId="77777777" w:rsidR="0015558A" w:rsidRDefault="0015558A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D7E3BC"/>
          </w:tcPr>
          <w:p w14:paraId="351E8089" w14:textId="03272792" w:rsidR="007B7235" w:rsidRPr="00CD19D9" w:rsidRDefault="00FC0C9B">
            <w:pPr>
              <w:numPr>
                <w:ilvl w:val="0"/>
                <w:numId w:val="76"/>
              </w:numPr>
              <w:tabs>
                <w:tab w:val="num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>Dezbaterea</w:t>
            </w:r>
            <w:proofErr w:type="spellEnd"/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 xml:space="preserve"> </w:t>
            </w:r>
            <w:proofErr w:type="spellStart"/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>Raportului</w:t>
            </w:r>
            <w:proofErr w:type="spellEnd"/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 xml:space="preserve"> </w:t>
            </w:r>
            <w:proofErr w:type="spellStart"/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>managerial</w:t>
            </w:r>
            <w:proofErr w:type="spellEnd"/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pentru anul de studii 20</w:t>
            </w:r>
            <w:r w:rsidR="00A44E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- 202</w:t>
            </w:r>
            <w:r w:rsidR="00A44E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Raportori: directorii adjuncți; </w:t>
            </w:r>
          </w:p>
          <w:p w14:paraId="6E35E25B" w14:textId="5F6DDD42" w:rsidR="007B7235" w:rsidRPr="00CD19D9" w:rsidRDefault="00FC0C9B">
            <w:pPr>
              <w:numPr>
                <w:ilvl w:val="0"/>
                <w:numId w:val="76"/>
              </w:numPr>
              <w:tabs>
                <w:tab w:val="num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>Aprobarea</w:t>
            </w:r>
            <w:proofErr w:type="spellEnd"/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 xml:space="preserve"> </w:t>
            </w:r>
            <w:proofErr w:type="spellStart"/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>Planului</w:t>
            </w:r>
            <w:proofErr w:type="spellEnd"/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 xml:space="preserve"> </w:t>
            </w:r>
            <w:proofErr w:type="spellStart"/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>managerial</w:t>
            </w:r>
            <w:proofErr w:type="spellEnd"/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 xml:space="preserve"> al </w:t>
            </w:r>
            <w:proofErr w:type="spellStart"/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>instituţiei</w:t>
            </w:r>
            <w:proofErr w:type="spellEnd"/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 xml:space="preserve"> </w:t>
            </w:r>
            <w:proofErr w:type="spellStart"/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>pentru</w:t>
            </w:r>
            <w:proofErr w:type="spellEnd"/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 xml:space="preserve"> </w:t>
            </w:r>
            <w:proofErr w:type="spellStart"/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>anul</w:t>
            </w:r>
            <w:proofErr w:type="spellEnd"/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 xml:space="preserve"> de </w:t>
            </w:r>
            <w:proofErr w:type="spellStart"/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>studii</w:t>
            </w:r>
            <w:proofErr w:type="spellEnd"/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 xml:space="preserve"> 20</w:t>
            </w:r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/>
              </w:rPr>
              <w:t>2</w:t>
            </w:r>
            <w:r w:rsidR="00A44E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/>
              </w:rPr>
              <w:t>2</w:t>
            </w:r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>-20</w:t>
            </w:r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A44E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>;</w:t>
            </w:r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439AE0D" w14:textId="77777777" w:rsidR="007B7235" w:rsidRPr="00CD19D9" w:rsidRDefault="00FC0C9B">
            <w:pPr>
              <w:numPr>
                <w:ilvl w:val="0"/>
                <w:numId w:val="76"/>
              </w:numPr>
              <w:tabs>
                <w:tab w:val="num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>Aprobarea</w:t>
            </w:r>
            <w:proofErr w:type="spellEnd"/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 xml:space="preserve"> </w:t>
            </w:r>
            <w:proofErr w:type="spellStart"/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>actelor</w:t>
            </w:r>
            <w:proofErr w:type="spellEnd"/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 xml:space="preserve"> de </w:t>
            </w:r>
            <w:proofErr w:type="spellStart"/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>regl</w:t>
            </w:r>
            <w:proofErr w:type="spellEnd"/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</w:t>
            </w:r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 xml:space="preserve">mentare a </w:t>
            </w:r>
            <w:proofErr w:type="spellStart"/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>funcţionării</w:t>
            </w:r>
            <w:proofErr w:type="spellEnd"/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 xml:space="preserve"> </w:t>
            </w:r>
            <w:proofErr w:type="spellStart"/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>instituţiei</w:t>
            </w:r>
            <w:proofErr w:type="spellEnd"/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53D6FF44" w14:textId="77777777" w:rsidR="007B7235" w:rsidRPr="00CD19D9" w:rsidRDefault="00FC0C9B">
            <w:pPr>
              <w:numPr>
                <w:ilvl w:val="0"/>
                <w:numId w:val="7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Statutul; </w:t>
            </w:r>
          </w:p>
          <w:p w14:paraId="7A0BA5AC" w14:textId="77777777" w:rsidR="007B7235" w:rsidRPr="00CD19D9" w:rsidRDefault="00FC0C9B">
            <w:pPr>
              <w:numPr>
                <w:ilvl w:val="0"/>
                <w:numId w:val="7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Regulamentul Intern; </w:t>
            </w:r>
          </w:p>
          <w:p w14:paraId="2BDFACC0" w14:textId="77777777" w:rsidR="007B7235" w:rsidRPr="00CD19D9" w:rsidRDefault="00FC0C9B">
            <w:pPr>
              <w:numPr>
                <w:ilvl w:val="0"/>
                <w:numId w:val="7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Politica de Protecție a Copilului; </w:t>
            </w:r>
          </w:p>
          <w:p w14:paraId="3EF2FF91" w14:textId="77777777" w:rsidR="007B7235" w:rsidRPr="00CD19D9" w:rsidRDefault="00FC0C9B">
            <w:pPr>
              <w:numPr>
                <w:ilvl w:val="0"/>
                <w:numId w:val="7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Regulamentul cu privire la tipurile și modul de stabilire a sporurilor cu caracter specific pentru angajații instituției;</w:t>
            </w:r>
          </w:p>
          <w:p w14:paraId="0B4331E6" w14:textId="77777777" w:rsidR="007B7235" w:rsidRPr="00CD19D9" w:rsidRDefault="00FC0C9B">
            <w:pPr>
              <w:numPr>
                <w:ilvl w:val="0"/>
                <w:numId w:val="7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Regulamentul cu privire la modul de stabilire a sporurilor pentru performanța angajaților instituției;</w:t>
            </w:r>
          </w:p>
          <w:p w14:paraId="2BDDFE53" w14:textId="77777777" w:rsidR="007B7235" w:rsidRPr="00CD19D9" w:rsidRDefault="00FC0C9B">
            <w:pPr>
              <w:numPr>
                <w:ilvl w:val="0"/>
                <w:numId w:val="7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Regulamentele cu privire la securitatea datelor cu caracter personal;</w:t>
            </w:r>
          </w:p>
          <w:p w14:paraId="7E7291B6" w14:textId="58622590" w:rsidR="007B7235" w:rsidRPr="00CD19D9" w:rsidRDefault="00FC0C9B">
            <w:pPr>
              <w:numPr>
                <w:ilvl w:val="0"/>
                <w:numId w:val="7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Regulamentul privind securitatea muncii, etc</w:t>
            </w:r>
            <w:r w:rsidR="00A44E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CD19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05C0FBD" w14:textId="26D4A62B" w:rsidR="00A44E42" w:rsidRPr="00A44E42" w:rsidRDefault="00CD19D9">
            <w:pPr>
              <w:pStyle w:val="Listparagraf"/>
              <w:numPr>
                <w:ilvl w:val="0"/>
                <w:numId w:val="7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4E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>Aprobarea</w:t>
            </w:r>
            <w:proofErr w:type="spellEnd"/>
            <w:r w:rsidRPr="00A44E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 xml:space="preserve"> </w:t>
            </w:r>
            <w:proofErr w:type="spellStart"/>
            <w:r w:rsidRPr="00A44E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>componenței</w:t>
            </w:r>
            <w:proofErr w:type="spellEnd"/>
            <w:r w:rsidRPr="00A44E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 xml:space="preserve"> </w:t>
            </w:r>
            <w:proofErr w:type="spellStart"/>
            <w:r w:rsidRPr="00A44E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>comisiilor</w:t>
            </w:r>
            <w:proofErr w:type="spellEnd"/>
            <w:r w:rsidRPr="00A44E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HN"/>
              </w:rPr>
              <w:t xml:space="preserve"> interne</w:t>
            </w:r>
            <w:r w:rsidRPr="00A44E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/>
              </w:rPr>
              <w:t xml:space="preserve"> pentru realizarea activității instituției în noul an de studii;</w:t>
            </w:r>
            <w:r w:rsidRPr="00A44E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1209019" w14:textId="39EC7BF4" w:rsidR="007B7235" w:rsidRPr="00A44E42" w:rsidRDefault="00FC0C9B">
            <w:pPr>
              <w:pStyle w:val="Listparagraf"/>
              <w:numPr>
                <w:ilvl w:val="0"/>
                <w:numId w:val="7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E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Diverse.</w:t>
            </w:r>
            <w:r w:rsidRPr="00A44E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944D271" w14:textId="77777777" w:rsidR="00F61D62" w:rsidRDefault="00F61D62" w:rsidP="00A44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7E3BC"/>
          </w:tcPr>
          <w:p w14:paraId="704A1E34" w14:textId="16FCB20C" w:rsidR="0015558A" w:rsidRDefault="00A44E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August/</w:t>
            </w:r>
            <w:r w:rsidR="00F61D62">
              <w:rPr>
                <w:rFonts w:ascii="Times New Roman" w:eastAsia="Times New Roman" w:hAnsi="Times New Roman" w:cs="Times New Roman"/>
              </w:rPr>
              <w:t>Septembrie</w:t>
            </w:r>
          </w:p>
        </w:tc>
        <w:tc>
          <w:tcPr>
            <w:tcW w:w="1418" w:type="dxa"/>
            <w:shd w:val="clear" w:color="auto" w:fill="D7E3BC"/>
          </w:tcPr>
          <w:p w14:paraId="667592F8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Directorul </w:t>
            </w:r>
          </w:p>
          <w:p w14:paraId="47942B74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Directorii adjuncți</w:t>
            </w:r>
          </w:p>
        </w:tc>
        <w:tc>
          <w:tcPr>
            <w:tcW w:w="1701" w:type="dxa"/>
            <w:shd w:val="clear" w:color="auto" w:fill="D7E3BC"/>
          </w:tcPr>
          <w:p w14:paraId="1A53E88B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Raport și Plan de activitate managerială.</w:t>
            </w:r>
          </w:p>
          <w:p w14:paraId="200CE973" w14:textId="35E417B8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Acte normative  care reglementează activitatea educațională elaborate de MEC</w:t>
            </w:r>
          </w:p>
        </w:tc>
        <w:tc>
          <w:tcPr>
            <w:tcW w:w="1134" w:type="dxa"/>
            <w:shd w:val="clear" w:color="auto" w:fill="D7E3BC"/>
          </w:tcPr>
          <w:p w14:paraId="2A64A929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Colectivul profesoral</w:t>
            </w:r>
          </w:p>
        </w:tc>
        <w:tc>
          <w:tcPr>
            <w:tcW w:w="2976" w:type="dxa"/>
            <w:shd w:val="clear" w:color="auto" w:fill="D7E3BC"/>
          </w:tcPr>
          <w:p w14:paraId="72BA4F33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Aprobarea actelor reglatorii pentru noul an de studii;</w:t>
            </w:r>
          </w:p>
          <w:p w14:paraId="707D5867" w14:textId="0A6ED15A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Familiarizarea cadrelor didactice cu noile metodologii elaborate de MEC.</w:t>
            </w:r>
          </w:p>
          <w:p w14:paraId="13B55172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Aprobarea comisiilor și a  actelor normative de reglementare a procesului educațional în noul an de studii</w:t>
            </w:r>
          </w:p>
          <w:p w14:paraId="2E0236CA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Completarea chestionarului pentru cadrele didactice referitor la managementul temelor pentru acasă.</w:t>
            </w:r>
          </w:p>
        </w:tc>
      </w:tr>
      <w:tr w:rsidR="0015558A" w14:paraId="395D4DBE" w14:textId="77777777" w:rsidTr="00A44E42">
        <w:tc>
          <w:tcPr>
            <w:tcW w:w="817" w:type="dxa"/>
            <w:shd w:val="clear" w:color="auto" w:fill="D7E3BC"/>
          </w:tcPr>
          <w:p w14:paraId="6BC32793" w14:textId="77777777" w:rsidR="0015558A" w:rsidRDefault="0015558A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D7E3BC"/>
          </w:tcPr>
          <w:p w14:paraId="2008BB91" w14:textId="77777777" w:rsidR="00A44E42" w:rsidRPr="00A44E42" w:rsidRDefault="00A44E42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B1FAB7" w14:textId="38A58CC3" w:rsidR="00A44E42" w:rsidRPr="00A44E42" w:rsidRDefault="00A44E42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Admiterea la tezele semestriale a elevilor din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clasele liceale, sesiunea de iarnă.</w:t>
            </w:r>
          </w:p>
          <w:p w14:paraId="7EBE6BF5" w14:textId="0A107DAD" w:rsidR="0015558A" w:rsidRDefault="007D645D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Diverse</w:t>
            </w:r>
          </w:p>
        </w:tc>
        <w:tc>
          <w:tcPr>
            <w:tcW w:w="1276" w:type="dxa"/>
            <w:shd w:val="clear" w:color="auto" w:fill="D7E3BC"/>
          </w:tcPr>
          <w:p w14:paraId="6A408D83" w14:textId="77777777" w:rsidR="0015558A" w:rsidRDefault="00F61D6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Noiembrie</w:t>
            </w:r>
          </w:p>
        </w:tc>
        <w:tc>
          <w:tcPr>
            <w:tcW w:w="1418" w:type="dxa"/>
            <w:shd w:val="clear" w:color="auto" w:fill="D7E3BC"/>
          </w:tcPr>
          <w:p w14:paraId="4981D001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Directorul adjunct pentru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educație,</w:t>
            </w:r>
          </w:p>
          <w:p w14:paraId="1415820B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Coordonatorul ANET,</w:t>
            </w:r>
          </w:p>
          <w:p w14:paraId="182AA502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Șeful Comisiei diriginților de clasă.</w:t>
            </w:r>
          </w:p>
        </w:tc>
        <w:tc>
          <w:tcPr>
            <w:tcW w:w="1701" w:type="dxa"/>
            <w:shd w:val="clear" w:color="auto" w:fill="D7E3BC"/>
          </w:tcPr>
          <w:p w14:paraId="3708FC5E" w14:textId="61B7322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Acord</w:t>
            </w:r>
            <w:r w:rsidR="00A44E4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de colaborare </w:t>
            </w:r>
          </w:p>
        </w:tc>
        <w:tc>
          <w:tcPr>
            <w:tcW w:w="1134" w:type="dxa"/>
            <w:shd w:val="clear" w:color="auto" w:fill="D7E3BC"/>
          </w:tcPr>
          <w:p w14:paraId="6EC6764A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Părinții;</w:t>
            </w:r>
          </w:p>
          <w:p w14:paraId="4EB4F469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Diriginții de clase</w:t>
            </w:r>
          </w:p>
        </w:tc>
        <w:tc>
          <w:tcPr>
            <w:tcW w:w="2976" w:type="dxa"/>
            <w:shd w:val="clear" w:color="auto" w:fill="D7E3BC"/>
          </w:tcPr>
          <w:p w14:paraId="0F113FFB" w14:textId="7DF2CB2C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Dezvoltarea competenței digitale a 80% din cadrele didactice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institutiei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100%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din cadrele didactice s</w:t>
            </w:r>
            <w:r w:rsidR="00A44E42">
              <w:rPr>
                <w:rFonts w:ascii="Times New Roman" w:eastAsia="Times New Roman" w:hAnsi="Times New Roman" w:cs="Times New Roman"/>
              </w:rPr>
              <w:t>ă</w:t>
            </w:r>
            <w:r>
              <w:rPr>
                <w:rFonts w:ascii="Times New Roman" w:eastAsia="Times New Roman" w:hAnsi="Times New Roman" w:cs="Times New Roman"/>
              </w:rPr>
              <w:t xml:space="preserve"> utilizeze  Internetul.</w:t>
            </w:r>
          </w:p>
          <w:p w14:paraId="23D03FE0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  <w:p w14:paraId="072F36FD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58A" w14:paraId="482ECF24" w14:textId="77777777" w:rsidTr="00A44E42">
        <w:tc>
          <w:tcPr>
            <w:tcW w:w="817" w:type="dxa"/>
            <w:shd w:val="clear" w:color="auto" w:fill="D7E3BC"/>
          </w:tcPr>
          <w:p w14:paraId="4B7C56F4" w14:textId="77777777" w:rsidR="0015558A" w:rsidRDefault="0015558A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D7E3BC"/>
          </w:tcPr>
          <w:p w14:paraId="7C209BD0" w14:textId="77777777" w:rsidR="0015558A" w:rsidRDefault="007D645D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Raport despre realizarea procesului de atestare al cadrelor didactice.</w:t>
            </w:r>
          </w:p>
          <w:p w14:paraId="0A067E37" w14:textId="77777777" w:rsidR="0015558A" w:rsidRDefault="007D645D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Susținerea rapoartelor de autoevaluare  și a lucrărilor metodice de către cadrele didactice care se află în procesul de atestare.</w:t>
            </w:r>
          </w:p>
        </w:tc>
        <w:tc>
          <w:tcPr>
            <w:tcW w:w="1276" w:type="dxa"/>
            <w:shd w:val="clear" w:color="auto" w:fill="D7E3BC"/>
          </w:tcPr>
          <w:p w14:paraId="3624BD00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Februarie</w:t>
            </w:r>
          </w:p>
        </w:tc>
        <w:tc>
          <w:tcPr>
            <w:tcW w:w="1418" w:type="dxa"/>
            <w:shd w:val="clear" w:color="auto" w:fill="D7E3BC"/>
          </w:tcPr>
          <w:p w14:paraId="3A738B9B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Membrii Comisiei de Atestare a Cadrelor Didactice</w:t>
            </w:r>
          </w:p>
        </w:tc>
        <w:tc>
          <w:tcPr>
            <w:tcW w:w="1701" w:type="dxa"/>
            <w:shd w:val="clear" w:color="auto" w:fill="D7E3BC"/>
          </w:tcPr>
          <w:p w14:paraId="7DBF94A5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Regulamentul de atestare al cadrelor didactice</w:t>
            </w:r>
          </w:p>
        </w:tc>
        <w:tc>
          <w:tcPr>
            <w:tcW w:w="1134" w:type="dxa"/>
            <w:shd w:val="clear" w:color="auto" w:fill="D7E3BC"/>
          </w:tcPr>
          <w:p w14:paraId="39B667E4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Cadrele didactice și manageriale</w:t>
            </w:r>
          </w:p>
        </w:tc>
        <w:tc>
          <w:tcPr>
            <w:tcW w:w="2976" w:type="dxa"/>
            <w:shd w:val="clear" w:color="auto" w:fill="D7E3BC"/>
          </w:tcPr>
          <w:p w14:paraId="25BC69AD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Confirmarea gradelor didactice doi. Aprobarea/respingerea activităților din cadrul procesului de atestare al cadrelor didactice.</w:t>
            </w:r>
          </w:p>
        </w:tc>
      </w:tr>
      <w:tr w:rsidR="0015558A" w14:paraId="60CF4624" w14:textId="77777777" w:rsidTr="00A44E42">
        <w:tc>
          <w:tcPr>
            <w:tcW w:w="817" w:type="dxa"/>
            <w:shd w:val="clear" w:color="auto" w:fill="D7E3BC"/>
          </w:tcPr>
          <w:p w14:paraId="46CD61E2" w14:textId="77777777" w:rsidR="0015558A" w:rsidRDefault="0015558A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D7E3BC"/>
          </w:tcPr>
          <w:p w14:paraId="5030F1B8" w14:textId="77777777" w:rsidR="0015558A" w:rsidRDefault="007D645D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Formarea competențelor de evaluare,  autoevaluare și evaluare reciprocă la elevi, profesori, manageri.</w:t>
            </w:r>
          </w:p>
          <w:p w14:paraId="00B5F8CA" w14:textId="19E33612" w:rsidR="0015558A" w:rsidRDefault="007D645D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Admiterea la tezele semestriale a elevilor din clasele liceale</w:t>
            </w:r>
            <w:r w:rsidR="00A44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sesiunea de primăvară.</w:t>
            </w:r>
          </w:p>
        </w:tc>
        <w:tc>
          <w:tcPr>
            <w:tcW w:w="1276" w:type="dxa"/>
            <w:shd w:val="clear" w:color="auto" w:fill="D7E3BC"/>
          </w:tcPr>
          <w:p w14:paraId="601601CC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Aprilie</w:t>
            </w:r>
          </w:p>
        </w:tc>
        <w:tc>
          <w:tcPr>
            <w:tcW w:w="1418" w:type="dxa"/>
            <w:shd w:val="clear" w:color="auto" w:fill="D7E3BC"/>
          </w:tcPr>
          <w:p w14:paraId="474FD397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Directorii adjuncți</w:t>
            </w:r>
          </w:p>
          <w:p w14:paraId="5C751D0C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Șefii de comisii metodice</w:t>
            </w:r>
          </w:p>
        </w:tc>
        <w:tc>
          <w:tcPr>
            <w:tcW w:w="1701" w:type="dxa"/>
            <w:shd w:val="clear" w:color="auto" w:fill="D7E3BC"/>
          </w:tcPr>
          <w:p w14:paraId="13E8435B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Planul managerial și al comisiilor metodice</w:t>
            </w:r>
          </w:p>
        </w:tc>
        <w:tc>
          <w:tcPr>
            <w:tcW w:w="1134" w:type="dxa"/>
            <w:shd w:val="clear" w:color="auto" w:fill="D7E3BC"/>
          </w:tcPr>
          <w:p w14:paraId="506CC669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Cadrele didactice și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nondidactice</w:t>
            </w:r>
            <w:proofErr w:type="spellEnd"/>
          </w:p>
        </w:tc>
        <w:tc>
          <w:tcPr>
            <w:tcW w:w="2976" w:type="dxa"/>
            <w:shd w:val="clear" w:color="auto" w:fill="D7E3BC"/>
          </w:tcPr>
          <w:p w14:paraId="78048781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Aprobarea soluțiilor de îmbunătățire a </w:t>
            </w:r>
            <w:r w:rsidR="00F61D62">
              <w:rPr>
                <w:rFonts w:ascii="Times New Roman" w:eastAsia="Times New Roman" w:hAnsi="Times New Roman" w:cs="Times New Roman"/>
              </w:rPr>
              <w:t xml:space="preserve">asigurarea siguranței copiilor și tinerilor în spațiile virtuale prin prisma studiului politicilor publice de protecție </w:t>
            </w:r>
            <w:proofErr w:type="spellStart"/>
            <w:r w:rsidR="00F61D62">
              <w:rPr>
                <w:rFonts w:ascii="Times New Roman" w:eastAsia="Times New Roman" w:hAnsi="Times New Roman" w:cs="Times New Roman"/>
              </w:rPr>
              <w:t>socialăprocesului</w:t>
            </w:r>
            <w:proofErr w:type="spellEnd"/>
            <w:r w:rsidR="00F61D6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educațional</w:t>
            </w:r>
          </w:p>
        </w:tc>
      </w:tr>
      <w:tr w:rsidR="0015558A" w14:paraId="1866FDF3" w14:textId="77777777" w:rsidTr="00A44E42">
        <w:tc>
          <w:tcPr>
            <w:tcW w:w="817" w:type="dxa"/>
            <w:shd w:val="clear" w:color="auto" w:fill="D7E3BC"/>
          </w:tcPr>
          <w:p w14:paraId="0AC2AAAC" w14:textId="77777777" w:rsidR="0015558A" w:rsidRDefault="0015558A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D7E3BC"/>
          </w:tcPr>
          <w:p w14:paraId="691A48EC" w14:textId="77777777" w:rsidR="0015558A" w:rsidRDefault="007D645D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Validarea raportului privind situația școlară anuală  prezentată de profesorii diriginți- promovarea elevilor;</w:t>
            </w:r>
          </w:p>
          <w:p w14:paraId="306C67AB" w14:textId="77777777" w:rsidR="0015558A" w:rsidRDefault="007D645D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Admiterea la examenele de absolvire (gimnaziu, liceu);</w:t>
            </w:r>
          </w:p>
          <w:p w14:paraId="49D1CE1B" w14:textId="4124F375" w:rsidR="0015558A" w:rsidRDefault="007D645D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Propunerea disciplinelor opționale și de profil  pentru anul de studii 202</w:t>
            </w:r>
            <w:r w:rsidR="00A44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- 202</w:t>
            </w:r>
            <w:r w:rsidR="00A44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D7E3BC"/>
          </w:tcPr>
          <w:p w14:paraId="10DCCA7D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Mai</w:t>
            </w:r>
          </w:p>
        </w:tc>
        <w:tc>
          <w:tcPr>
            <w:tcW w:w="1418" w:type="dxa"/>
            <w:shd w:val="clear" w:color="auto" w:fill="D7E3BC"/>
          </w:tcPr>
          <w:p w14:paraId="0150C760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Directorii adjuncți</w:t>
            </w:r>
          </w:p>
          <w:p w14:paraId="12FD5690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Cadrele didactice diriginți</w:t>
            </w:r>
          </w:p>
        </w:tc>
        <w:tc>
          <w:tcPr>
            <w:tcW w:w="1701" w:type="dxa"/>
            <w:shd w:val="clear" w:color="auto" w:fill="D7E3BC"/>
          </w:tcPr>
          <w:p w14:paraId="1BEE9DFE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Rezultatele școlare</w:t>
            </w:r>
          </w:p>
          <w:p w14:paraId="2C2FE9C9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Planuri de lungă durată a orelor opționale</w:t>
            </w:r>
          </w:p>
        </w:tc>
        <w:tc>
          <w:tcPr>
            <w:tcW w:w="1134" w:type="dxa"/>
            <w:shd w:val="clear" w:color="auto" w:fill="D7E3BC"/>
          </w:tcPr>
          <w:p w14:paraId="4528914F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Elevi</w:t>
            </w:r>
          </w:p>
          <w:p w14:paraId="405B5842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Cadre didactice</w:t>
            </w:r>
          </w:p>
        </w:tc>
        <w:tc>
          <w:tcPr>
            <w:tcW w:w="2976" w:type="dxa"/>
            <w:shd w:val="clear" w:color="auto" w:fill="D7E3BC"/>
          </w:tcPr>
          <w:p w14:paraId="0B55A1F7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Promovarea și admiterea elevilor;</w:t>
            </w:r>
          </w:p>
          <w:p w14:paraId="6F3326DE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Planuri de lungă durată a orelor opționale.</w:t>
            </w:r>
          </w:p>
        </w:tc>
      </w:tr>
      <w:tr w:rsidR="0015558A" w14:paraId="66E1B54B" w14:textId="77777777" w:rsidTr="00A44E42">
        <w:tc>
          <w:tcPr>
            <w:tcW w:w="817" w:type="dxa"/>
            <w:shd w:val="clear" w:color="auto" w:fill="D7E3BC"/>
          </w:tcPr>
          <w:p w14:paraId="42290AF3" w14:textId="77777777" w:rsidR="0015558A" w:rsidRDefault="0015558A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D7E3BC"/>
          </w:tcPr>
          <w:p w14:paraId="3B95E48B" w14:textId="77777777" w:rsidR="0015558A" w:rsidRPr="00573D94" w:rsidRDefault="007D645D">
            <w:pPr>
              <w:pStyle w:val="Listparagraf"/>
              <w:numPr>
                <w:ilvl w:val="0"/>
                <w:numId w:val="8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>Aprobarea rezultatelor evaluărilor finale la treapta gimnazială</w:t>
            </w:r>
          </w:p>
          <w:p w14:paraId="006D814A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7E3BC"/>
          </w:tcPr>
          <w:p w14:paraId="0405B0BB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Iunie</w:t>
            </w:r>
          </w:p>
        </w:tc>
        <w:tc>
          <w:tcPr>
            <w:tcW w:w="1418" w:type="dxa"/>
            <w:shd w:val="clear" w:color="auto" w:fill="D7E3BC"/>
          </w:tcPr>
          <w:p w14:paraId="695995ED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Directorii adjuncți</w:t>
            </w:r>
          </w:p>
          <w:p w14:paraId="5657E248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Cadrele didactice diriginți</w:t>
            </w:r>
          </w:p>
        </w:tc>
        <w:tc>
          <w:tcPr>
            <w:tcW w:w="1701" w:type="dxa"/>
            <w:shd w:val="clear" w:color="auto" w:fill="D7E3BC"/>
          </w:tcPr>
          <w:p w14:paraId="3F06BA9F" w14:textId="419CB375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Regulamentele de evaluare a rezultatelor </w:t>
            </w:r>
          </w:p>
          <w:p w14:paraId="21269AFC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școlare la toate treptele de școlaritate</w:t>
            </w:r>
          </w:p>
        </w:tc>
        <w:tc>
          <w:tcPr>
            <w:tcW w:w="1134" w:type="dxa"/>
            <w:shd w:val="clear" w:color="auto" w:fill="D7E3BC"/>
          </w:tcPr>
          <w:p w14:paraId="61147250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Elevi</w:t>
            </w:r>
          </w:p>
          <w:p w14:paraId="2C9F86CF" w14:textId="4F2E8A5B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Cadre </w:t>
            </w:r>
          </w:p>
          <w:p w14:paraId="7F036B2B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didactice</w:t>
            </w:r>
          </w:p>
        </w:tc>
        <w:tc>
          <w:tcPr>
            <w:tcW w:w="2976" w:type="dxa"/>
            <w:shd w:val="clear" w:color="auto" w:fill="D7E3BC"/>
          </w:tcPr>
          <w:p w14:paraId="413344C3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Rezultatele la examenele de absolvire</w:t>
            </w:r>
          </w:p>
        </w:tc>
      </w:tr>
      <w:tr w:rsidR="0015558A" w14:paraId="69536FF3" w14:textId="77777777" w:rsidTr="00A44E42">
        <w:tc>
          <w:tcPr>
            <w:tcW w:w="817" w:type="dxa"/>
            <w:shd w:val="clear" w:color="auto" w:fill="D7E3BC"/>
          </w:tcPr>
          <w:p w14:paraId="7BF4F0E2" w14:textId="32A31A77" w:rsidR="0015558A" w:rsidRDefault="00573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  <w:r w:rsidR="007D6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7" w:type="dxa"/>
            <w:shd w:val="clear" w:color="auto" w:fill="D7E3BC"/>
          </w:tcPr>
          <w:p w14:paraId="7ECA0ADB" w14:textId="77777777" w:rsidR="0015558A" w:rsidRPr="00573D94" w:rsidRDefault="007D645D">
            <w:pPr>
              <w:pStyle w:val="Listparagraf"/>
              <w:numPr>
                <w:ilvl w:val="0"/>
                <w:numId w:val="8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>Aprobarea rezultatelor evaluărilor finale la treapta liceală</w:t>
            </w:r>
          </w:p>
        </w:tc>
        <w:tc>
          <w:tcPr>
            <w:tcW w:w="1276" w:type="dxa"/>
            <w:shd w:val="clear" w:color="auto" w:fill="D7E3BC"/>
          </w:tcPr>
          <w:p w14:paraId="280F5E09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Iulie</w:t>
            </w:r>
          </w:p>
        </w:tc>
        <w:tc>
          <w:tcPr>
            <w:tcW w:w="1418" w:type="dxa"/>
            <w:shd w:val="clear" w:color="auto" w:fill="D7E3BC"/>
          </w:tcPr>
          <w:p w14:paraId="70973717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Directorii adjuncți</w:t>
            </w:r>
          </w:p>
          <w:p w14:paraId="7429538E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Cadrele didactice diriginți</w:t>
            </w:r>
          </w:p>
        </w:tc>
        <w:tc>
          <w:tcPr>
            <w:tcW w:w="1701" w:type="dxa"/>
            <w:shd w:val="clear" w:color="auto" w:fill="D7E3BC"/>
          </w:tcPr>
          <w:p w14:paraId="7077657F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Regulamentele de evaluare a rezultatelor școlare la toate treptele de școlaritate</w:t>
            </w:r>
          </w:p>
        </w:tc>
        <w:tc>
          <w:tcPr>
            <w:tcW w:w="1134" w:type="dxa"/>
            <w:shd w:val="clear" w:color="auto" w:fill="D7E3BC"/>
          </w:tcPr>
          <w:p w14:paraId="2F7D9D2B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Elevi</w:t>
            </w:r>
          </w:p>
          <w:p w14:paraId="010340FC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Cadre didactice</w:t>
            </w:r>
          </w:p>
        </w:tc>
        <w:tc>
          <w:tcPr>
            <w:tcW w:w="2976" w:type="dxa"/>
            <w:shd w:val="clear" w:color="auto" w:fill="D7E3BC"/>
          </w:tcPr>
          <w:p w14:paraId="74E0A629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Rezultatele la examenele de absolvire</w:t>
            </w:r>
          </w:p>
        </w:tc>
      </w:tr>
    </w:tbl>
    <w:p w14:paraId="40FAA8CD" w14:textId="77777777" w:rsidR="002B7BE6" w:rsidRDefault="002B7BE6" w:rsidP="002B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2A8D0C" w14:textId="77777777" w:rsidR="002B7BE6" w:rsidRDefault="002B7BE6" w:rsidP="002B7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71F7A0" w14:textId="77777777" w:rsidR="0015558A" w:rsidRDefault="007D645D" w:rsidP="00A44E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ȘEDINȚELE CONSILIULUI DE ADMINISTRAȚIE</w:t>
      </w:r>
    </w:p>
    <w:p w14:paraId="61358F1D" w14:textId="77777777" w:rsidR="0015558A" w:rsidRDefault="0015558A">
      <w:pPr>
        <w:spacing w:after="0" w:line="240" w:lineRule="auto"/>
        <w:ind w:left="644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39"/>
        <w:tblW w:w="149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10772"/>
        <w:gridCol w:w="2551"/>
      </w:tblGrid>
      <w:tr w:rsidR="0015558A" w14:paraId="19351617" w14:textId="77777777">
        <w:tc>
          <w:tcPr>
            <w:tcW w:w="1668" w:type="dxa"/>
            <w:shd w:val="clear" w:color="auto" w:fill="93CDDC"/>
          </w:tcPr>
          <w:p w14:paraId="5EC02B24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Perioada realizării</w:t>
            </w:r>
          </w:p>
        </w:tc>
        <w:tc>
          <w:tcPr>
            <w:tcW w:w="10773" w:type="dxa"/>
            <w:shd w:val="clear" w:color="auto" w:fill="93CDDC"/>
          </w:tcPr>
          <w:p w14:paraId="0D43FB98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Ordinea de zi a ședinței</w:t>
            </w:r>
          </w:p>
        </w:tc>
        <w:tc>
          <w:tcPr>
            <w:tcW w:w="2551" w:type="dxa"/>
            <w:shd w:val="clear" w:color="auto" w:fill="93CDDC"/>
          </w:tcPr>
          <w:p w14:paraId="04179ED5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Responsabilii</w:t>
            </w:r>
          </w:p>
        </w:tc>
      </w:tr>
      <w:tr w:rsidR="0015558A" w14:paraId="69EF07AA" w14:textId="77777777">
        <w:tc>
          <w:tcPr>
            <w:tcW w:w="1668" w:type="dxa"/>
            <w:shd w:val="clear" w:color="auto" w:fill="93CDDC"/>
          </w:tcPr>
          <w:p w14:paraId="249D397D" w14:textId="2DB6D527" w:rsidR="0015558A" w:rsidRDefault="00A44E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August-</w:t>
            </w:r>
            <w:r w:rsidR="001903DA"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</w:p>
        </w:tc>
        <w:tc>
          <w:tcPr>
            <w:tcW w:w="10773" w:type="dxa"/>
            <w:shd w:val="clear" w:color="auto" w:fill="93CDDC"/>
          </w:tcPr>
          <w:p w14:paraId="3EB32EAD" w14:textId="28D4B165" w:rsidR="0015558A" w:rsidRPr="00C77C09" w:rsidRDefault="007D645D">
            <w:pPr>
              <w:pStyle w:val="Listparagraf"/>
              <w:numPr>
                <w:ilvl w:val="0"/>
                <w:numId w:val="7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Rezultatele pregătii instituției pentru începutul anului de studii 202</w:t>
            </w:r>
            <w:r w:rsidR="00A44E42"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A44E42"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documentația care reglementează </w:t>
            </w:r>
            <w:proofErr w:type="spellStart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destăşurarea</w:t>
            </w:r>
            <w:proofErr w:type="spellEnd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procesului </w:t>
            </w:r>
            <w:proofErr w:type="spellStart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educaţional</w:t>
            </w:r>
            <w:proofErr w:type="spellEnd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, cabinetele de studiu și a clădirii;</w:t>
            </w:r>
          </w:p>
          <w:p w14:paraId="7B127A83" w14:textId="65D10CBF" w:rsidR="0015558A" w:rsidRPr="00C77C09" w:rsidRDefault="007D645D">
            <w:pPr>
              <w:pStyle w:val="Listparagraf"/>
              <w:numPr>
                <w:ilvl w:val="0"/>
                <w:numId w:val="7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Repartizarea orelor conform prevederilor Planului-cadru pentru anul de studii 202</w:t>
            </w:r>
            <w:r w:rsidR="00A44E42"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202</w:t>
            </w:r>
            <w:r w:rsidR="00A44E42"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F2E15D" w14:textId="77777777" w:rsidR="0015558A" w:rsidRPr="00C77C09" w:rsidRDefault="007D645D">
            <w:pPr>
              <w:pStyle w:val="Listparagraf"/>
              <w:numPr>
                <w:ilvl w:val="0"/>
                <w:numId w:val="7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Optimizarea resurselor umane în vederea eficientizării procesului </w:t>
            </w:r>
            <w:proofErr w:type="spellStart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educaţional</w:t>
            </w:r>
            <w:proofErr w:type="spellEnd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şi al mijloacelor bugetare: </w:t>
            </w:r>
            <w:proofErr w:type="spellStart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tarifierea</w:t>
            </w:r>
            <w:proofErr w:type="spellEnd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cadrelor didactice.</w:t>
            </w:r>
          </w:p>
          <w:p w14:paraId="16BC644F" w14:textId="77777777" w:rsidR="0015558A" w:rsidRPr="00C77C09" w:rsidRDefault="007D645D">
            <w:pPr>
              <w:pStyle w:val="Listparagraf"/>
              <w:numPr>
                <w:ilvl w:val="0"/>
                <w:numId w:val="7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Completarea claselor, numărul de clase și aprobarea schemei orarului conform normelor </w:t>
            </w:r>
            <w:proofErr w:type="spellStart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sanitaro</w:t>
            </w:r>
            <w:proofErr w:type="spellEnd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-igienice.</w:t>
            </w:r>
          </w:p>
          <w:p w14:paraId="5460F507" w14:textId="0D9B172E" w:rsidR="0015558A" w:rsidRPr="00C77C09" w:rsidRDefault="007D645D">
            <w:pPr>
              <w:pStyle w:val="Listparagraf"/>
              <w:numPr>
                <w:ilvl w:val="0"/>
                <w:numId w:val="7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Aprobarea componentei școlare, a orelor </w:t>
            </w:r>
            <w:proofErr w:type="spellStart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opţionale</w:t>
            </w:r>
            <w:proofErr w:type="spellEnd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cercurilor şi </w:t>
            </w:r>
            <w:proofErr w:type="spellStart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secţiilor</w:t>
            </w:r>
            <w:proofErr w:type="spellEnd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sportive, în conformitate cu prevederile Planului-Cadru 202</w:t>
            </w:r>
            <w:r w:rsidR="00A44E42"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A44E42"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A4EE94" w14:textId="77777777" w:rsidR="0015558A" w:rsidRPr="00C77C09" w:rsidRDefault="007D645D">
            <w:pPr>
              <w:pStyle w:val="Listparagraf"/>
              <w:numPr>
                <w:ilvl w:val="0"/>
                <w:numId w:val="7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Monitorizarea rezultatelor acordării ajutorului material de la Primăria municipiului în scopul </w:t>
            </w:r>
            <w:proofErr w:type="spellStart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şcolarizării</w:t>
            </w:r>
            <w:proofErr w:type="spellEnd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elevilor din familiile social-vulnerabile.</w:t>
            </w:r>
            <w:r w:rsidR="00000871"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0615FDC" w14:textId="1A6B049F" w:rsidR="0015558A" w:rsidRPr="00C77C09" w:rsidRDefault="007D645D">
            <w:pPr>
              <w:pStyle w:val="Listparagraf"/>
              <w:numPr>
                <w:ilvl w:val="0"/>
                <w:numId w:val="7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Organizarea </w:t>
            </w:r>
            <w:proofErr w:type="spellStart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alimentaţiei</w:t>
            </w:r>
            <w:proofErr w:type="spellEnd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elevilor</w:t>
            </w:r>
            <w:r w:rsidR="00A44E42"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93CDDC"/>
          </w:tcPr>
          <w:p w14:paraId="52A74852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administraţiei</w:t>
            </w:r>
            <w:proofErr w:type="spellEnd"/>
          </w:p>
          <w:p w14:paraId="768E63FA" w14:textId="410A6E25" w:rsidR="0015558A" w:rsidRDefault="00A44E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Directorul </w:t>
            </w:r>
          </w:p>
          <w:p w14:paraId="48306BC4" w14:textId="5CD74E17" w:rsidR="00A44E42" w:rsidRDefault="00A44E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Directorii adjuncți</w:t>
            </w:r>
          </w:p>
          <w:p w14:paraId="6005A8F4" w14:textId="735323D2" w:rsidR="0015558A" w:rsidRDefault="00A44E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Respomsabilul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alimentația elevilor</w:t>
            </w:r>
          </w:p>
          <w:p w14:paraId="3BC90489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461DB9" w14:textId="13A2B1AD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5E39A689" w14:textId="77777777">
        <w:tc>
          <w:tcPr>
            <w:tcW w:w="1668" w:type="dxa"/>
            <w:shd w:val="clear" w:color="auto" w:fill="93CDDC"/>
          </w:tcPr>
          <w:p w14:paraId="1205ED36" w14:textId="77777777" w:rsidR="0015558A" w:rsidRDefault="001903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Octo</w:t>
            </w:r>
            <w:r w:rsidR="007D645D">
              <w:rPr>
                <w:rFonts w:ascii="Times New Roman" w:eastAsia="Times New Roman" w:hAnsi="Times New Roman" w:cs="Times New Roman"/>
                <w:sz w:val="24"/>
                <w:szCs w:val="24"/>
              </w:rPr>
              <w:t>mbrie</w:t>
            </w:r>
          </w:p>
        </w:tc>
        <w:tc>
          <w:tcPr>
            <w:tcW w:w="10773" w:type="dxa"/>
            <w:shd w:val="clear" w:color="auto" w:fill="93CDDC"/>
          </w:tcPr>
          <w:p w14:paraId="0869EC0A" w14:textId="77777777" w:rsidR="0015558A" w:rsidRPr="00C77C09" w:rsidRDefault="007D645D">
            <w:pPr>
              <w:pStyle w:val="Listparagraf"/>
              <w:numPr>
                <w:ilvl w:val="0"/>
                <w:numId w:val="8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Monitorizarea funcționării structurilor instituționale administrative și manageriale în instituție</w:t>
            </w:r>
          </w:p>
          <w:p w14:paraId="6290F0AE" w14:textId="77777777" w:rsidR="0015558A" w:rsidRPr="00C77C09" w:rsidRDefault="007D645D">
            <w:pPr>
              <w:pStyle w:val="Listparagraf"/>
              <w:numPr>
                <w:ilvl w:val="0"/>
                <w:numId w:val="8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Corectitudinea şi calitatea elaborării planurilor comisiilor metodice, proiectelor de lungă durată la disciplinele de studii.</w:t>
            </w:r>
          </w:p>
          <w:p w14:paraId="6D6E3420" w14:textId="77777777" w:rsidR="0015558A" w:rsidRPr="00C77C09" w:rsidRDefault="007D645D">
            <w:pPr>
              <w:pStyle w:val="Listparagraf"/>
              <w:numPr>
                <w:ilvl w:val="0"/>
                <w:numId w:val="8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Respectarea Regulamentului </w:t>
            </w:r>
            <w:proofErr w:type="spellStart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igienico</w:t>
            </w:r>
            <w:proofErr w:type="spellEnd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-sanitar în </w:t>
            </w:r>
            <w:proofErr w:type="spellStart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instituţie</w:t>
            </w:r>
            <w:proofErr w:type="spellEnd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şi organizarea măsurilor de diminuare a riscului răspândirii bolilor respiratorii.</w:t>
            </w:r>
          </w:p>
          <w:p w14:paraId="37D2A590" w14:textId="016B59FB" w:rsidR="0015558A" w:rsidRPr="00C77C09" w:rsidRDefault="007D645D">
            <w:pPr>
              <w:pStyle w:val="Listparagraf"/>
              <w:numPr>
                <w:ilvl w:val="0"/>
                <w:numId w:val="80"/>
              </w:numPr>
              <w:spacing w:after="0"/>
              <w:rPr>
                <w:sz w:val="24"/>
                <w:szCs w:val="24"/>
              </w:rPr>
            </w:pP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Monitorizarea elaborării proiectelor de lungă durată la disciplina consiliere și dezvoltare personală și a conducătorilor de cerc – accente pe </w:t>
            </w:r>
            <w:proofErr w:type="spellStart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implimentarea</w:t>
            </w:r>
            <w:proofErr w:type="spellEnd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curricumului</w:t>
            </w:r>
            <w:proofErr w:type="spellEnd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centrat pe competențe, inclusiv analiză și propuneri de eficientizare</w:t>
            </w:r>
            <w:r w:rsidRPr="00C77C09">
              <w:rPr>
                <w:sz w:val="24"/>
                <w:szCs w:val="24"/>
              </w:rPr>
              <w:t>.</w:t>
            </w:r>
          </w:p>
          <w:p w14:paraId="0E6798ED" w14:textId="5101C4EE" w:rsidR="007B62C4" w:rsidRPr="00C77C09" w:rsidRDefault="007B62C4">
            <w:pPr>
              <w:pStyle w:val="Listparagraf"/>
              <w:numPr>
                <w:ilvl w:val="0"/>
                <w:numId w:val="8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09">
              <w:rPr>
                <w:rFonts w:ascii="Times New Roman" w:eastAsia="Times New Roman" w:hAnsi="Times New Roman" w:cs="Times New Roman"/>
                <w:sz w:val="24"/>
                <w:lang w:eastAsia="en-US"/>
              </w:rPr>
              <w:lastRenderedPageBreak/>
              <w:t>Cu</w:t>
            </w:r>
            <w:r w:rsidRPr="00C77C09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C77C0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privire</w:t>
            </w:r>
            <w:r w:rsidRPr="00C77C09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C77C0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la</w:t>
            </w:r>
            <w:r w:rsidRPr="00C77C09">
              <w:rPr>
                <w:rFonts w:ascii="Times New Roman" w:eastAsia="Times New Roman" w:hAnsi="Times New Roman" w:cs="Times New Roman"/>
                <w:spacing w:val="58"/>
                <w:sz w:val="24"/>
                <w:lang w:eastAsia="en-US"/>
              </w:rPr>
              <w:t xml:space="preserve"> </w:t>
            </w:r>
            <w:r w:rsidRPr="00C77C0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pregătirea</w:t>
            </w:r>
            <w:r w:rsidRPr="00C77C09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proofErr w:type="spellStart"/>
            <w:r w:rsidRPr="00C77C0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instituţiei</w:t>
            </w:r>
            <w:proofErr w:type="spellEnd"/>
            <w:r w:rsidRPr="00C77C09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C77C0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pentru</w:t>
            </w:r>
            <w:r w:rsidRPr="00C77C09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C77C0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sezonul</w:t>
            </w:r>
            <w:r w:rsidRPr="00C77C09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C77C0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rece al anului.</w:t>
            </w:r>
          </w:p>
          <w:p w14:paraId="27265B8F" w14:textId="77777777" w:rsidR="0015558A" w:rsidRPr="00C77C09" w:rsidRDefault="007D645D">
            <w:pPr>
              <w:pStyle w:val="Listparagraf"/>
              <w:numPr>
                <w:ilvl w:val="0"/>
                <w:numId w:val="8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Asigurarea elevilor cu  manuale </w:t>
            </w:r>
            <w:proofErr w:type="spellStart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şcolare</w:t>
            </w:r>
            <w:proofErr w:type="spellEnd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, literatură metodică şi artistică.</w:t>
            </w:r>
          </w:p>
        </w:tc>
        <w:tc>
          <w:tcPr>
            <w:tcW w:w="2551" w:type="dxa"/>
            <w:shd w:val="clear" w:color="auto" w:fill="93CDDC"/>
          </w:tcPr>
          <w:p w14:paraId="0593330D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Directorii adjuncți</w:t>
            </w:r>
          </w:p>
          <w:p w14:paraId="7B1A32BD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Președintele CEAC</w:t>
            </w:r>
          </w:p>
          <w:p w14:paraId="371985A1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284CD3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Asistenta medicală</w:t>
            </w:r>
          </w:p>
          <w:p w14:paraId="4A18249A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40FBA5" w14:textId="1FC5C8F7" w:rsidR="0015558A" w:rsidRDefault="007B62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Direcorii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adjuncți</w:t>
            </w:r>
          </w:p>
          <w:p w14:paraId="2702984C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996DA8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9DEAE0" w14:textId="5DF193D7" w:rsidR="007B62C4" w:rsidRDefault="007B62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Directorul adjunct gospodărie</w:t>
            </w:r>
          </w:p>
          <w:p w14:paraId="7E109BE5" w14:textId="4D412E66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Bibliotecaru</w:t>
            </w:r>
            <w:r w:rsidR="00A44E4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15558A" w14:paraId="6B55B5F0" w14:textId="77777777">
        <w:tc>
          <w:tcPr>
            <w:tcW w:w="1668" w:type="dxa"/>
            <w:shd w:val="clear" w:color="auto" w:fill="93CDDC"/>
          </w:tcPr>
          <w:p w14:paraId="64B6C9D5" w14:textId="77777777" w:rsidR="0015558A" w:rsidRDefault="001903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Noiembrie</w:t>
            </w:r>
          </w:p>
        </w:tc>
        <w:tc>
          <w:tcPr>
            <w:tcW w:w="10773" w:type="dxa"/>
            <w:shd w:val="clear" w:color="auto" w:fill="93CDDC"/>
          </w:tcPr>
          <w:p w14:paraId="6FA24C52" w14:textId="77777777" w:rsidR="007B62C4" w:rsidRPr="00C77C09" w:rsidRDefault="007B62C4">
            <w:pPr>
              <w:pStyle w:val="Listparagraf"/>
              <w:widowControl w:val="0"/>
              <w:numPr>
                <w:ilvl w:val="0"/>
                <w:numId w:val="81"/>
              </w:numPr>
              <w:tabs>
                <w:tab w:val="left" w:pos="615"/>
                <w:tab w:val="left" w:pos="616"/>
              </w:tabs>
              <w:autoSpaceDE w:val="0"/>
              <w:autoSpaceDN w:val="0"/>
              <w:spacing w:before="12" w:after="0" w:line="249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77C0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Responsabilitățile cadrelor</w:t>
            </w:r>
            <w:r w:rsidRPr="00C77C09">
              <w:rPr>
                <w:rFonts w:ascii="Times New Roman" w:eastAsia="Times New Roman" w:hAnsi="Times New Roman" w:cs="Times New Roman"/>
                <w:spacing w:val="3"/>
                <w:sz w:val="24"/>
                <w:lang w:eastAsia="en-US"/>
              </w:rPr>
              <w:t xml:space="preserve"> </w:t>
            </w:r>
            <w:r w:rsidRPr="00C77C0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didactice,</w:t>
            </w:r>
            <w:r w:rsidRPr="00C77C09">
              <w:rPr>
                <w:rFonts w:ascii="Times New Roman" w:eastAsia="Times New Roman" w:hAnsi="Times New Roman" w:cs="Times New Roman"/>
                <w:spacing w:val="6"/>
                <w:sz w:val="24"/>
                <w:lang w:eastAsia="en-US"/>
              </w:rPr>
              <w:t xml:space="preserve"> </w:t>
            </w:r>
            <w:proofErr w:type="spellStart"/>
            <w:r w:rsidRPr="00C77C0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diriginţilor</w:t>
            </w:r>
            <w:proofErr w:type="spellEnd"/>
            <w:r w:rsidRPr="00C77C09">
              <w:rPr>
                <w:rFonts w:ascii="Times New Roman" w:eastAsia="Times New Roman" w:hAnsi="Times New Roman" w:cs="Times New Roman"/>
                <w:spacing w:val="4"/>
                <w:sz w:val="24"/>
                <w:lang w:eastAsia="en-US"/>
              </w:rPr>
              <w:t xml:space="preserve"> </w:t>
            </w:r>
            <w:r w:rsidRPr="00C77C09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 xml:space="preserve">de </w:t>
            </w:r>
            <w:r w:rsidRPr="00C77C09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clasă privind respectarea, promovarea și </w:t>
            </w:r>
            <w:proofErr w:type="spellStart"/>
            <w:r w:rsidRPr="00C77C0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protecţia</w:t>
            </w:r>
            <w:proofErr w:type="spellEnd"/>
            <w:r w:rsidRPr="00C77C09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copilului</w:t>
            </w:r>
            <w:r w:rsidRPr="00C77C09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C77C0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de</w:t>
            </w:r>
            <w:r w:rsidRPr="00C77C09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C77C0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orice</w:t>
            </w:r>
            <w:r w:rsidRPr="00C77C09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C77C0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formă</w:t>
            </w:r>
            <w:r w:rsidRPr="00C77C09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C77C0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de</w:t>
            </w:r>
            <w:r w:rsidRPr="00C77C09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C77C0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abuz</w:t>
            </w:r>
            <w:r w:rsidRPr="00C77C09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C77C0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şi</w:t>
            </w:r>
            <w:r w:rsidRPr="00C77C09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C77C0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neglijare în</w:t>
            </w:r>
            <w:r w:rsidRPr="00C77C09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C77C09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unitatea </w:t>
            </w:r>
            <w:proofErr w:type="spellStart"/>
            <w:r w:rsidRPr="00C77C09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şcolară</w:t>
            </w:r>
            <w:proofErr w:type="spellEnd"/>
          </w:p>
          <w:p w14:paraId="1E936018" w14:textId="77777777" w:rsidR="0015558A" w:rsidRPr="00C77C09" w:rsidRDefault="007D645D">
            <w:pPr>
              <w:pStyle w:val="Listparagraf"/>
              <w:numPr>
                <w:ilvl w:val="0"/>
                <w:numId w:val="8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Respectarea Regulamentului </w:t>
            </w:r>
            <w:proofErr w:type="spellStart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igienico</w:t>
            </w:r>
            <w:proofErr w:type="spellEnd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-sanitar în </w:t>
            </w:r>
            <w:proofErr w:type="spellStart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instituţie</w:t>
            </w:r>
            <w:proofErr w:type="spellEnd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şi organizarea măsurilor de diminuare a riscului răspândirii bolilor respiratorii. </w:t>
            </w:r>
          </w:p>
          <w:p w14:paraId="16DA309E" w14:textId="77777777" w:rsidR="0015558A" w:rsidRPr="00C77C09" w:rsidRDefault="007D645D">
            <w:pPr>
              <w:pStyle w:val="Listparagraf"/>
              <w:numPr>
                <w:ilvl w:val="0"/>
                <w:numId w:val="8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Realizarea şi stabilirea corectă a</w:t>
            </w: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7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obiectivelor în cadrul procesului</w:t>
            </w: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predare – învățare – evaluare în paralela claselor a V-a. Reușita școlară a elevilor. </w:t>
            </w:r>
          </w:p>
          <w:p w14:paraId="4B87E435" w14:textId="77777777" w:rsidR="0015558A" w:rsidRPr="00C77C09" w:rsidRDefault="007D645D">
            <w:pPr>
              <w:pStyle w:val="Listparagraf"/>
              <w:numPr>
                <w:ilvl w:val="0"/>
                <w:numId w:val="8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Calitatea </w:t>
            </w:r>
            <w:proofErr w:type="spellStart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evidenţei</w:t>
            </w:r>
            <w:proofErr w:type="spellEnd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frecvenţei</w:t>
            </w:r>
            <w:proofErr w:type="spellEnd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elevilor la </w:t>
            </w:r>
            <w:proofErr w:type="spellStart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lecţii</w:t>
            </w:r>
            <w:proofErr w:type="spellEnd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Prevenirea abandonului şi </w:t>
            </w:r>
            <w:proofErr w:type="spellStart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eşecului</w:t>
            </w:r>
            <w:proofErr w:type="spellEnd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şcolar</w:t>
            </w:r>
            <w:proofErr w:type="spellEnd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93CDDC"/>
          </w:tcPr>
          <w:p w14:paraId="374A91AE" w14:textId="4D45594C" w:rsidR="0015558A" w:rsidRDefault="007B62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Coordonatorul ANET</w:t>
            </w:r>
          </w:p>
          <w:p w14:paraId="787F8F99" w14:textId="77777777" w:rsidR="007B62C4" w:rsidRDefault="007B62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C3A48A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Asistenta medicală</w:t>
            </w:r>
          </w:p>
          <w:p w14:paraId="668C2449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CC423E" w14:textId="7A5A2734" w:rsidR="0015558A" w:rsidRDefault="007B62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 adjunct instruire</w:t>
            </w:r>
          </w:p>
          <w:p w14:paraId="6F9EFD49" w14:textId="5B9D8099" w:rsidR="007B62C4" w:rsidRDefault="007B62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Responsabilul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șolarizare</w:t>
            </w:r>
            <w:proofErr w:type="spellEnd"/>
          </w:p>
          <w:p w14:paraId="751615F8" w14:textId="53DA61BE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35B38D19" w14:textId="77777777">
        <w:tc>
          <w:tcPr>
            <w:tcW w:w="1668" w:type="dxa"/>
            <w:shd w:val="clear" w:color="auto" w:fill="93CDDC"/>
          </w:tcPr>
          <w:p w14:paraId="5231B94A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Decembrie</w:t>
            </w:r>
          </w:p>
        </w:tc>
        <w:tc>
          <w:tcPr>
            <w:tcW w:w="10773" w:type="dxa"/>
            <w:shd w:val="clear" w:color="auto" w:fill="93CDDC"/>
          </w:tcPr>
          <w:p w14:paraId="45EBFDF3" w14:textId="77777777" w:rsidR="0015558A" w:rsidRPr="00C77C09" w:rsidRDefault="007D645D">
            <w:pPr>
              <w:pStyle w:val="Listparagraf"/>
              <w:numPr>
                <w:ilvl w:val="0"/>
                <w:numId w:val="8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Racordarea activității profesionale la cerințele unice de </w:t>
            </w:r>
            <w:proofErr w:type="spellStart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ralizare</w:t>
            </w:r>
            <w:proofErr w:type="spellEnd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procesului educațional.</w:t>
            </w:r>
          </w:p>
          <w:p w14:paraId="097A21E1" w14:textId="77777777" w:rsidR="0015558A" w:rsidRPr="00C77C09" w:rsidRDefault="007D645D">
            <w:pPr>
              <w:pStyle w:val="Listparagraf"/>
              <w:numPr>
                <w:ilvl w:val="0"/>
                <w:numId w:val="8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Parteneriatul școală - familie- comunitate în diminuarea situațiilor de conflict în mediul școlar. </w:t>
            </w:r>
          </w:p>
          <w:p w14:paraId="2D727CF8" w14:textId="77777777" w:rsidR="0015558A" w:rsidRPr="00C77C09" w:rsidRDefault="007D645D">
            <w:pPr>
              <w:pStyle w:val="Listparagraf"/>
              <w:numPr>
                <w:ilvl w:val="0"/>
                <w:numId w:val="8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Rigori în elaborarea schemei orare și aplicarea Instrucțiunii privind completarea catalogului școlar. </w:t>
            </w:r>
            <w:proofErr w:type="spellStart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Evidenţa</w:t>
            </w:r>
            <w:proofErr w:type="spellEnd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sistemului intern de notare. </w:t>
            </w:r>
          </w:p>
          <w:p w14:paraId="1C3113D5" w14:textId="77777777" w:rsidR="0015558A" w:rsidRPr="00C77C09" w:rsidRDefault="007D645D">
            <w:pPr>
              <w:pStyle w:val="Listparagraf"/>
              <w:numPr>
                <w:ilvl w:val="0"/>
                <w:numId w:val="8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Raport despre activitatea instituției în regim de autonomie financiară.</w:t>
            </w:r>
          </w:p>
          <w:p w14:paraId="21D28EC6" w14:textId="10DDB0C7" w:rsidR="0015558A" w:rsidRPr="00C77C09" w:rsidRDefault="007D645D">
            <w:pPr>
              <w:pStyle w:val="Listparagraf"/>
              <w:numPr>
                <w:ilvl w:val="0"/>
                <w:numId w:val="8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Proiectarea lucrărilor de </w:t>
            </w:r>
            <w:proofErr w:type="spellStart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reparaţii</w:t>
            </w:r>
            <w:proofErr w:type="spellEnd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 perioada verii -  202</w:t>
            </w:r>
            <w:r w:rsidR="007B62C4"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93CDDC"/>
          </w:tcPr>
          <w:p w14:paraId="39128DD0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Președintele CEAC</w:t>
            </w:r>
          </w:p>
          <w:p w14:paraId="36B2D067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Directorii adjuncți</w:t>
            </w:r>
          </w:p>
          <w:p w14:paraId="04F1CE9F" w14:textId="2CAA220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E8233D" w14:textId="77777777" w:rsidR="007B62C4" w:rsidRDefault="007B62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905D03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Contabilul-șef</w:t>
            </w:r>
          </w:p>
          <w:p w14:paraId="7C4D1F37" w14:textId="447C77E5" w:rsidR="0015558A" w:rsidRDefault="007B62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 adjunct gospodărie</w:t>
            </w:r>
          </w:p>
        </w:tc>
      </w:tr>
      <w:tr w:rsidR="0015558A" w14:paraId="3B079C69" w14:textId="77777777">
        <w:trPr>
          <w:trHeight w:val="1408"/>
        </w:trPr>
        <w:tc>
          <w:tcPr>
            <w:tcW w:w="1668" w:type="dxa"/>
            <w:shd w:val="clear" w:color="auto" w:fill="93CDDC"/>
          </w:tcPr>
          <w:p w14:paraId="4438C555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Ianuarie</w:t>
            </w:r>
          </w:p>
        </w:tc>
        <w:tc>
          <w:tcPr>
            <w:tcW w:w="10773" w:type="dxa"/>
            <w:shd w:val="clear" w:color="auto" w:fill="93CDDC"/>
          </w:tcPr>
          <w:p w14:paraId="50F73222" w14:textId="77777777" w:rsidR="0015558A" w:rsidRPr="00C77C09" w:rsidRDefault="007D645D">
            <w:pPr>
              <w:pStyle w:val="Listparagraf"/>
              <w:numPr>
                <w:ilvl w:val="0"/>
                <w:numId w:val="8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 relațiilor eficiente de parteneriat.</w:t>
            </w:r>
          </w:p>
          <w:p w14:paraId="364B1D8A" w14:textId="77777777" w:rsidR="0015558A" w:rsidRPr="00C77C09" w:rsidRDefault="007D645D">
            <w:pPr>
              <w:pStyle w:val="Listparagraf"/>
              <w:numPr>
                <w:ilvl w:val="0"/>
                <w:numId w:val="8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Evaluarea calității activității cadrelor didactice care predau în clasele absolvente (Cl. IX, XII)</w:t>
            </w:r>
          </w:p>
          <w:p w14:paraId="7AB91324" w14:textId="0C45F469" w:rsidR="0015558A" w:rsidRPr="00C77C09" w:rsidRDefault="007D645D">
            <w:pPr>
              <w:pStyle w:val="Listparagraf"/>
              <w:numPr>
                <w:ilvl w:val="0"/>
                <w:numId w:val="8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Racordarea mijloacelor bugetare la necesitățile instituționale. Realizarea bugetului  202</w:t>
            </w:r>
            <w:r w:rsidR="007B62C4"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8FA23F" w14:textId="77777777" w:rsidR="007B62C4" w:rsidRPr="00C77C09" w:rsidRDefault="007B62C4">
            <w:pPr>
              <w:pStyle w:val="Listparagraf"/>
              <w:numPr>
                <w:ilvl w:val="0"/>
                <w:numId w:val="8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Elaborarea şi aprobarea bugetului pentru anul 2023.</w:t>
            </w:r>
          </w:p>
          <w:p w14:paraId="62501D4F" w14:textId="6E4BA45D" w:rsidR="007B62C4" w:rsidRPr="00C77C09" w:rsidRDefault="007B62C4">
            <w:pPr>
              <w:pStyle w:val="Listparagraf"/>
              <w:numPr>
                <w:ilvl w:val="0"/>
                <w:numId w:val="8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Aprobarea graficului concediilor pentru anul 2023 al </w:t>
            </w:r>
            <w:proofErr w:type="spellStart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angajaţilor</w:t>
            </w:r>
            <w:proofErr w:type="spellEnd"/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204E61" w14:textId="07368EB6" w:rsidR="0015558A" w:rsidRPr="00C77C09" w:rsidRDefault="007B62C4">
            <w:pPr>
              <w:pStyle w:val="Listparagraf"/>
              <w:numPr>
                <w:ilvl w:val="0"/>
                <w:numId w:val="8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09">
              <w:rPr>
                <w:rFonts w:ascii="Times New Roman" w:eastAsia="Times New Roman" w:hAnsi="Times New Roman" w:cs="Times New Roman"/>
                <w:sz w:val="24"/>
                <w:szCs w:val="24"/>
              </w:rPr>
              <w:t>Cu privire la stabilirea sporului pentru performanță angajaților liceului.</w:t>
            </w:r>
          </w:p>
        </w:tc>
        <w:tc>
          <w:tcPr>
            <w:tcW w:w="2551" w:type="dxa"/>
            <w:shd w:val="clear" w:color="auto" w:fill="93CDDC"/>
          </w:tcPr>
          <w:p w14:paraId="576BB448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Cebanu Ina</w:t>
            </w:r>
          </w:p>
          <w:p w14:paraId="59F00E37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Președintele CEAC</w:t>
            </w:r>
          </w:p>
          <w:p w14:paraId="695E2893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Contabilul-șef</w:t>
            </w:r>
          </w:p>
          <w:p w14:paraId="5C476C03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Directorii adjuncți</w:t>
            </w:r>
          </w:p>
        </w:tc>
      </w:tr>
      <w:tr w:rsidR="0015558A" w14:paraId="70F4E951" w14:textId="77777777">
        <w:tc>
          <w:tcPr>
            <w:tcW w:w="1668" w:type="dxa"/>
            <w:shd w:val="clear" w:color="auto" w:fill="93CDDC"/>
          </w:tcPr>
          <w:p w14:paraId="2E084282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Februarie</w:t>
            </w:r>
          </w:p>
        </w:tc>
        <w:tc>
          <w:tcPr>
            <w:tcW w:w="10773" w:type="dxa"/>
            <w:shd w:val="clear" w:color="auto" w:fill="93CDDC"/>
          </w:tcPr>
          <w:p w14:paraId="0DEC5151" w14:textId="5A4BEA2B" w:rsidR="0015558A" w:rsidRPr="00573D94" w:rsidRDefault="007D645D">
            <w:pPr>
              <w:pStyle w:val="Listparagraf"/>
              <w:numPr>
                <w:ilvl w:val="0"/>
                <w:numId w:val="84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privire la renovarea bazei </w:t>
            </w:r>
            <w:proofErr w:type="spellStart"/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>tehnico</w:t>
            </w:r>
            <w:proofErr w:type="spellEnd"/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-materiale a </w:t>
            </w:r>
            <w:proofErr w:type="spellStart"/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>instituţiei</w:t>
            </w:r>
            <w:proofErr w:type="spellEnd"/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 anul 202</w:t>
            </w:r>
            <w:r w:rsidR="00C77C09"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F84CF8" w14:textId="2B42A659" w:rsidR="0015558A" w:rsidRPr="00573D94" w:rsidRDefault="007D645D">
            <w:pPr>
              <w:pStyle w:val="Listparagraf"/>
              <w:numPr>
                <w:ilvl w:val="0"/>
                <w:numId w:val="84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Inițierea procedurilor de achiziții de lucrări de </w:t>
            </w:r>
            <w:proofErr w:type="spellStart"/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>reparaţii</w:t>
            </w:r>
            <w:proofErr w:type="spellEnd"/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 perioada verii -  202</w:t>
            </w:r>
            <w:r w:rsidR="00C77C09"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79AD96F0" w14:textId="55ADD8E4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93CDDC"/>
          </w:tcPr>
          <w:p w14:paraId="55C13AAD" w14:textId="364484FE" w:rsidR="0015558A" w:rsidRDefault="00C77C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Administrația liceului</w:t>
            </w:r>
          </w:p>
        </w:tc>
      </w:tr>
      <w:tr w:rsidR="0015558A" w14:paraId="1C491F06" w14:textId="77777777">
        <w:tc>
          <w:tcPr>
            <w:tcW w:w="1668" w:type="dxa"/>
            <w:shd w:val="clear" w:color="auto" w:fill="93CDDC"/>
          </w:tcPr>
          <w:p w14:paraId="7EA7CCE5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Martie</w:t>
            </w:r>
          </w:p>
        </w:tc>
        <w:tc>
          <w:tcPr>
            <w:tcW w:w="10773" w:type="dxa"/>
            <w:shd w:val="clear" w:color="auto" w:fill="93CDDC"/>
          </w:tcPr>
          <w:p w14:paraId="066C72CB" w14:textId="77777777" w:rsidR="0015558A" w:rsidRPr="00573D94" w:rsidRDefault="007D645D">
            <w:pPr>
              <w:pStyle w:val="Listparagraf"/>
              <w:numPr>
                <w:ilvl w:val="0"/>
                <w:numId w:val="85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Forme şi metode de lucru în prevenirea </w:t>
            </w:r>
            <w:proofErr w:type="spellStart"/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>delicvenţei</w:t>
            </w:r>
            <w:proofErr w:type="spellEnd"/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juvenile.</w:t>
            </w:r>
          </w:p>
          <w:p w14:paraId="5973BE2B" w14:textId="77777777" w:rsidR="00C77C09" w:rsidRDefault="00C77C09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7C8421" w14:textId="5A49BA0F" w:rsidR="0015558A" w:rsidRPr="00573D94" w:rsidRDefault="007D645D">
            <w:pPr>
              <w:pStyle w:val="Listparagraf"/>
              <w:numPr>
                <w:ilvl w:val="0"/>
                <w:numId w:val="85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>Respectarea normelor metodologice și curriculare în realizarea procesului educațional.</w:t>
            </w:r>
          </w:p>
          <w:p w14:paraId="08E5AA2D" w14:textId="7DAED14C" w:rsidR="0015558A" w:rsidRPr="00573D94" w:rsidRDefault="007D645D">
            <w:pPr>
              <w:pStyle w:val="Listparagraf"/>
              <w:numPr>
                <w:ilvl w:val="0"/>
                <w:numId w:val="85"/>
              </w:num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>Respectarea codului de etică deontologie profesională. (tinerii specialiști, diriginții de clase);</w:t>
            </w:r>
          </w:p>
          <w:p w14:paraId="36A04653" w14:textId="77777777" w:rsidR="00C77C09" w:rsidRDefault="00C77C09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8623ED" w14:textId="77777777" w:rsidR="0015558A" w:rsidRPr="00573D94" w:rsidRDefault="007D645D">
            <w:pPr>
              <w:pStyle w:val="Listparagraf"/>
              <w:numPr>
                <w:ilvl w:val="0"/>
                <w:numId w:val="85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Executarea bugetului conform </w:t>
            </w:r>
            <w:proofErr w:type="spellStart"/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>clasificaţiei</w:t>
            </w:r>
            <w:proofErr w:type="spellEnd"/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bugetare. Achizițiile publice.</w:t>
            </w:r>
          </w:p>
        </w:tc>
        <w:tc>
          <w:tcPr>
            <w:tcW w:w="2551" w:type="dxa"/>
            <w:shd w:val="clear" w:color="auto" w:fill="93CDDC"/>
          </w:tcPr>
          <w:p w14:paraId="220E875E" w14:textId="77777777" w:rsidR="00C77C09" w:rsidRDefault="00C77C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10810E" w14:textId="485366F7" w:rsidR="00C77C09" w:rsidRDefault="00C77C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Directorul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adjunc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pentru educație</w:t>
            </w:r>
          </w:p>
          <w:p w14:paraId="42A1E86C" w14:textId="77777777" w:rsidR="00C77C09" w:rsidRDefault="00C77C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27955D" w14:textId="622FAE97" w:rsidR="00C77C09" w:rsidRDefault="00C77C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Direcorul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adjunct instruire și clasele primare</w:t>
            </w:r>
          </w:p>
          <w:p w14:paraId="784119D6" w14:textId="77777777" w:rsidR="00C77C09" w:rsidRDefault="00C77C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D6174F" w14:textId="38961D70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Contabil-șef</w:t>
            </w:r>
          </w:p>
        </w:tc>
      </w:tr>
      <w:tr w:rsidR="0015558A" w14:paraId="2EE53312" w14:textId="77777777">
        <w:trPr>
          <w:trHeight w:val="1326"/>
        </w:trPr>
        <w:tc>
          <w:tcPr>
            <w:tcW w:w="1668" w:type="dxa"/>
            <w:shd w:val="clear" w:color="auto" w:fill="93CDDC"/>
          </w:tcPr>
          <w:p w14:paraId="3C37DD2E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Aprilie</w:t>
            </w:r>
          </w:p>
        </w:tc>
        <w:tc>
          <w:tcPr>
            <w:tcW w:w="10773" w:type="dxa"/>
            <w:shd w:val="clear" w:color="auto" w:fill="93CDDC"/>
          </w:tcPr>
          <w:p w14:paraId="462D09CC" w14:textId="77777777" w:rsidR="0015558A" w:rsidRPr="00573D94" w:rsidRDefault="007D645D">
            <w:pPr>
              <w:pStyle w:val="Listparagraf"/>
              <w:numPr>
                <w:ilvl w:val="0"/>
                <w:numId w:val="8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>Eficicacitatea</w:t>
            </w:r>
            <w:proofErr w:type="spellEnd"/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orei:  Consiliere și dezvoltarea personală.</w:t>
            </w:r>
          </w:p>
          <w:p w14:paraId="5C9C4F3A" w14:textId="77777777" w:rsidR="00C77C09" w:rsidRDefault="00C77C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DDBA04" w14:textId="25DAF957" w:rsidR="0015558A" w:rsidRPr="00573D94" w:rsidRDefault="007D645D">
            <w:pPr>
              <w:pStyle w:val="Listparagraf"/>
              <w:numPr>
                <w:ilvl w:val="0"/>
                <w:numId w:val="8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Pregătirea de examenele de absolvire. </w:t>
            </w:r>
          </w:p>
          <w:p w14:paraId="7D35FC4C" w14:textId="77777777" w:rsidR="0015558A" w:rsidRPr="00573D94" w:rsidRDefault="007D645D">
            <w:pPr>
              <w:pStyle w:val="Listparagraf"/>
              <w:numPr>
                <w:ilvl w:val="0"/>
                <w:numId w:val="8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Respectarea normelor metodologice şi curriculare, codului de etică profesională în realizarea procesului </w:t>
            </w:r>
            <w:proofErr w:type="spellStart"/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>educaţional</w:t>
            </w:r>
            <w:proofErr w:type="spellEnd"/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către tinerii specialiști și noii angajați. </w:t>
            </w:r>
          </w:p>
        </w:tc>
        <w:tc>
          <w:tcPr>
            <w:tcW w:w="2551" w:type="dxa"/>
            <w:shd w:val="clear" w:color="auto" w:fill="93CDDC"/>
          </w:tcPr>
          <w:p w14:paraId="3641ED1A" w14:textId="0BAA786F" w:rsidR="00C77C09" w:rsidRDefault="00C77C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 adjunct educație</w:t>
            </w:r>
          </w:p>
          <w:p w14:paraId="516F1579" w14:textId="585E5724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Președintele CEAC</w:t>
            </w:r>
          </w:p>
          <w:p w14:paraId="2D97AD6E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Directrorii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adjuncţi</w:t>
            </w:r>
            <w:proofErr w:type="spellEnd"/>
          </w:p>
        </w:tc>
      </w:tr>
      <w:tr w:rsidR="0015558A" w14:paraId="5C065910" w14:textId="77777777">
        <w:tc>
          <w:tcPr>
            <w:tcW w:w="1668" w:type="dxa"/>
            <w:shd w:val="clear" w:color="auto" w:fill="93CDDC"/>
          </w:tcPr>
          <w:p w14:paraId="29E518C6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10773" w:type="dxa"/>
            <w:shd w:val="clear" w:color="auto" w:fill="93CDDC"/>
          </w:tcPr>
          <w:p w14:paraId="54F43899" w14:textId="6B8CA71F" w:rsidR="0015558A" w:rsidRPr="00573D94" w:rsidRDefault="007D645D">
            <w:pPr>
              <w:pStyle w:val="Listparagraf"/>
              <w:numPr>
                <w:ilvl w:val="0"/>
                <w:numId w:val="8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>Raport despre activitatea realizată în anul de studii 202</w:t>
            </w:r>
            <w:r w:rsidR="00C77C09"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C77C09"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în scopul eficientizării </w:t>
            </w:r>
            <w:proofErr w:type="spellStart"/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>calităţii</w:t>
            </w:r>
            <w:proofErr w:type="spellEnd"/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>educaţiei</w:t>
            </w:r>
            <w:proofErr w:type="spellEnd"/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>: Rezultatele elevilor la concursurile școlare.</w:t>
            </w:r>
          </w:p>
          <w:p w14:paraId="382C292A" w14:textId="75A9BB3E" w:rsidR="0015558A" w:rsidRPr="00573D94" w:rsidRDefault="007D645D">
            <w:pPr>
              <w:pStyle w:val="Listparagraf"/>
              <w:numPr>
                <w:ilvl w:val="0"/>
                <w:numId w:val="8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>Propuneri la Planul de activitate pentru anul de studii 202</w:t>
            </w:r>
            <w:r w:rsidR="00C77C09"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C77C09"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33F319" w14:textId="77777777" w:rsidR="0015558A" w:rsidRPr="00573D94" w:rsidRDefault="007D645D">
            <w:pPr>
              <w:pStyle w:val="Listparagraf"/>
              <w:numPr>
                <w:ilvl w:val="0"/>
                <w:numId w:val="8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Raport despre activitatea </w:t>
            </w:r>
            <w:proofErr w:type="spellStart"/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>instituţiei</w:t>
            </w:r>
            <w:proofErr w:type="spellEnd"/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 regim de autonomie financiară.</w:t>
            </w:r>
          </w:p>
          <w:p w14:paraId="1101BA76" w14:textId="5E0D1739" w:rsidR="0015558A" w:rsidRPr="00573D94" w:rsidRDefault="007D645D">
            <w:pPr>
              <w:pStyle w:val="Listparagraf"/>
              <w:numPr>
                <w:ilvl w:val="0"/>
                <w:numId w:val="8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Pregătirea </w:t>
            </w:r>
            <w:proofErr w:type="spellStart"/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>instituţiei</w:t>
            </w:r>
            <w:proofErr w:type="spellEnd"/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către noul an de studii: </w:t>
            </w:r>
            <w:proofErr w:type="spellStart"/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>reparaţia</w:t>
            </w:r>
            <w:proofErr w:type="spellEnd"/>
            <w:r w:rsidRPr="00573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clădiri, încăperilor, teritoriului,  etc.</w:t>
            </w:r>
          </w:p>
        </w:tc>
        <w:tc>
          <w:tcPr>
            <w:tcW w:w="2551" w:type="dxa"/>
            <w:shd w:val="clear" w:color="auto" w:fill="93CDDC"/>
          </w:tcPr>
          <w:p w14:paraId="0A5AF313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Președintele CEAC</w:t>
            </w:r>
          </w:p>
          <w:p w14:paraId="5E2BC7D6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9E55D3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Directorii adjuncți</w:t>
            </w:r>
          </w:p>
          <w:p w14:paraId="654F6DDF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</w:t>
            </w:r>
          </w:p>
          <w:p w14:paraId="3336E545" w14:textId="276F3092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93A236" w14:textId="77777777" w:rsidR="002B7BE6" w:rsidRDefault="002B7BE6" w:rsidP="002B7BE6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4410"/>
        </w:tabs>
        <w:spacing w:after="0" w:line="240" w:lineRule="auto"/>
        <w:ind w:left="64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E315F4B" w14:textId="77777777" w:rsidR="00573D94" w:rsidRDefault="00573D94" w:rsidP="00C77C09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441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CC2E4EF" w14:textId="15BF7688" w:rsidR="0015558A" w:rsidRDefault="002B7BE6" w:rsidP="00C77C09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441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ŞEDINŢELE OPERATIVE CU ANGAJAȚII INSTITUȚIEI</w:t>
      </w:r>
    </w:p>
    <w:p w14:paraId="2BD56D48" w14:textId="77777777" w:rsidR="0015558A" w:rsidRDefault="0015558A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4410"/>
        </w:tabs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38"/>
        <w:tblW w:w="14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10262"/>
        <w:gridCol w:w="3062"/>
      </w:tblGrid>
      <w:tr w:rsidR="0015558A" w14:paraId="6813EFE1" w14:textId="77777777">
        <w:tc>
          <w:tcPr>
            <w:tcW w:w="1668" w:type="dxa"/>
            <w:shd w:val="clear" w:color="auto" w:fill="EBF1DD"/>
          </w:tcPr>
          <w:p w14:paraId="35CE2F6F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Perioada realizării</w:t>
            </w:r>
          </w:p>
        </w:tc>
        <w:tc>
          <w:tcPr>
            <w:tcW w:w="10262" w:type="dxa"/>
            <w:shd w:val="clear" w:color="auto" w:fill="EBF1DD"/>
          </w:tcPr>
          <w:p w14:paraId="41FE8BB7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Ordinea de zi a ședinței</w:t>
            </w:r>
          </w:p>
        </w:tc>
        <w:tc>
          <w:tcPr>
            <w:tcW w:w="3062" w:type="dxa"/>
            <w:shd w:val="clear" w:color="auto" w:fill="EBF1DD"/>
          </w:tcPr>
          <w:p w14:paraId="5D42D5E1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Responsabilii</w:t>
            </w:r>
          </w:p>
        </w:tc>
      </w:tr>
      <w:tr w:rsidR="0015558A" w14:paraId="49295397" w14:textId="77777777">
        <w:tc>
          <w:tcPr>
            <w:tcW w:w="1668" w:type="dxa"/>
            <w:shd w:val="clear" w:color="auto" w:fill="EBF1DD"/>
          </w:tcPr>
          <w:p w14:paraId="5FE66E17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10262" w:type="dxa"/>
            <w:shd w:val="clear" w:color="auto" w:fill="EBF1DD"/>
          </w:tcPr>
          <w:p w14:paraId="261A6304" w14:textId="77777777" w:rsidR="0015558A" w:rsidRPr="00313F54" w:rsidRDefault="007D645D">
            <w:pPr>
              <w:pStyle w:val="Listparagraf"/>
              <w:numPr>
                <w:ilvl w:val="0"/>
                <w:numId w:val="9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Instructaj cu privire la securitatea şi </w:t>
            </w:r>
            <w:proofErr w:type="spellStart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protecţia</w:t>
            </w:r>
            <w:proofErr w:type="spellEnd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muncii, dotarea cabinetului medical cu medicamente şi utilajul necesar.</w:t>
            </w:r>
          </w:p>
          <w:p w14:paraId="5D555131" w14:textId="45E03ADF" w:rsidR="0015558A" w:rsidRPr="00313F54" w:rsidRDefault="007D645D">
            <w:pPr>
              <w:pStyle w:val="Listparagraf"/>
              <w:numPr>
                <w:ilvl w:val="0"/>
                <w:numId w:val="9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Familiarizarea cadrelor didactice, de conducere și a diriginților de clase cu </w:t>
            </w:r>
            <w:proofErr w:type="spellStart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obligaţiunile</w:t>
            </w:r>
            <w:proofErr w:type="spellEnd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funcţii</w:t>
            </w:r>
            <w:proofErr w:type="spellEnd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 anul de studii 202</w:t>
            </w:r>
            <w:r w:rsidR="00313F54"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-202</w:t>
            </w:r>
            <w:r w:rsidR="00313F54"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189C3E" w14:textId="61B86B47" w:rsidR="0015558A" w:rsidRPr="00313F54" w:rsidRDefault="007D645D">
            <w:pPr>
              <w:pStyle w:val="Listparagraf"/>
              <w:numPr>
                <w:ilvl w:val="0"/>
                <w:numId w:val="9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Constituirea componenței consiliilor, comisiilor de lucru pentru anul de studii 202</w:t>
            </w:r>
            <w:r w:rsidR="00313F54"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313F54"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42ECF64" w14:textId="77777777" w:rsidR="0015558A" w:rsidRPr="00313F54" w:rsidRDefault="007D645D">
            <w:pPr>
              <w:pStyle w:val="Listparagraf"/>
              <w:numPr>
                <w:ilvl w:val="0"/>
                <w:numId w:val="9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Pregătirea instituției pentru noul an de studii. </w:t>
            </w:r>
          </w:p>
          <w:p w14:paraId="32D6F324" w14:textId="77777777" w:rsidR="0015558A" w:rsidRPr="00313F54" w:rsidRDefault="007D645D">
            <w:pPr>
              <w:pStyle w:val="Listparagraf"/>
              <w:numPr>
                <w:ilvl w:val="0"/>
                <w:numId w:val="9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Asigurarea, păstrarea şi modernizarea bazei materiale şi didactice.</w:t>
            </w:r>
          </w:p>
          <w:p w14:paraId="7B3A6E50" w14:textId="77777777" w:rsidR="0015558A" w:rsidRPr="00313F54" w:rsidRDefault="007D645D">
            <w:pPr>
              <w:pStyle w:val="Listparagraf"/>
              <w:numPr>
                <w:ilvl w:val="0"/>
                <w:numId w:val="9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Totalurile examenului medical realizat de colaboratorii liceului.</w:t>
            </w:r>
          </w:p>
        </w:tc>
        <w:tc>
          <w:tcPr>
            <w:tcW w:w="3062" w:type="dxa"/>
            <w:shd w:val="clear" w:color="auto" w:fill="EBF1DD"/>
          </w:tcPr>
          <w:p w14:paraId="0BA6E2C9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Administraţia</w:t>
            </w:r>
            <w:proofErr w:type="spellEnd"/>
          </w:p>
          <w:p w14:paraId="1C56E5E7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BEA130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</w:t>
            </w:r>
          </w:p>
          <w:p w14:paraId="483A9936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AD2AD1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Membrii administrației</w:t>
            </w:r>
          </w:p>
          <w:p w14:paraId="256DFFDF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didactice</w:t>
            </w:r>
          </w:p>
          <w:p w14:paraId="2DACA1CE" w14:textId="77777777" w:rsidR="00313F54" w:rsidRDefault="00313F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50430E" w14:textId="0DE1BAF4" w:rsidR="00313F54" w:rsidRDefault="00313F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Asistentul medical</w:t>
            </w:r>
          </w:p>
        </w:tc>
      </w:tr>
      <w:tr w:rsidR="0015558A" w14:paraId="7EBA1647" w14:textId="77777777">
        <w:trPr>
          <w:trHeight w:val="2912"/>
        </w:trPr>
        <w:tc>
          <w:tcPr>
            <w:tcW w:w="1668" w:type="dxa"/>
            <w:shd w:val="clear" w:color="auto" w:fill="EBF1DD"/>
          </w:tcPr>
          <w:p w14:paraId="5178AA16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Septembrie</w:t>
            </w:r>
          </w:p>
          <w:p w14:paraId="1D21ECDB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2" w:type="dxa"/>
            <w:shd w:val="clear" w:color="auto" w:fill="EBF1DD"/>
          </w:tcPr>
          <w:p w14:paraId="39883F63" w14:textId="77777777" w:rsidR="0015558A" w:rsidRPr="00313F54" w:rsidRDefault="007D645D">
            <w:pPr>
              <w:pStyle w:val="Listparagraf"/>
              <w:numPr>
                <w:ilvl w:val="0"/>
                <w:numId w:val="9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Ridicarea ajutorului material de către familiile social vulnerabile.</w:t>
            </w:r>
          </w:p>
          <w:p w14:paraId="3AF48ACA" w14:textId="77777777" w:rsidR="0015558A" w:rsidRPr="00313F54" w:rsidRDefault="007D645D">
            <w:pPr>
              <w:pStyle w:val="Listparagraf"/>
              <w:numPr>
                <w:ilvl w:val="0"/>
                <w:numId w:val="9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Respectarea </w:t>
            </w:r>
            <w:proofErr w:type="spellStart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Instrucţiunii</w:t>
            </w:r>
            <w:proofErr w:type="spellEnd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privind completarea </w:t>
            </w:r>
            <w:proofErr w:type="spellStart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documentaţiei</w:t>
            </w:r>
            <w:proofErr w:type="spellEnd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şcolare</w:t>
            </w:r>
            <w:proofErr w:type="spellEnd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(registre, dosare).</w:t>
            </w:r>
          </w:p>
          <w:p w14:paraId="527D2858" w14:textId="77777777" w:rsidR="0015558A" w:rsidRPr="00313F54" w:rsidRDefault="007D645D">
            <w:pPr>
              <w:pStyle w:val="Listparagraf"/>
              <w:numPr>
                <w:ilvl w:val="0"/>
                <w:numId w:val="9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Respectarea prevederilor Legii cu privire la </w:t>
            </w:r>
            <w:proofErr w:type="spellStart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protecţia</w:t>
            </w:r>
            <w:proofErr w:type="spellEnd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muncii .</w:t>
            </w:r>
          </w:p>
          <w:p w14:paraId="2681A451" w14:textId="77777777" w:rsidR="0015558A" w:rsidRPr="00313F54" w:rsidRDefault="007D645D">
            <w:pPr>
              <w:pStyle w:val="Listparagraf"/>
              <w:numPr>
                <w:ilvl w:val="0"/>
                <w:numId w:val="9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Rezultatele evaluării stării </w:t>
            </w:r>
            <w:proofErr w:type="spellStart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sănătăţii</w:t>
            </w:r>
            <w:proofErr w:type="spellEnd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elevilor şi aprobarea listelor nominale din grupele medicale de </w:t>
            </w:r>
            <w:proofErr w:type="spellStart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ocupaţie</w:t>
            </w:r>
            <w:proofErr w:type="spellEnd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educaţia</w:t>
            </w:r>
            <w:proofErr w:type="spellEnd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fizică.</w:t>
            </w:r>
          </w:p>
          <w:p w14:paraId="568983ED" w14:textId="77777777" w:rsidR="0015558A" w:rsidRPr="00313F54" w:rsidRDefault="007D645D">
            <w:pPr>
              <w:pStyle w:val="Listparagraf"/>
              <w:numPr>
                <w:ilvl w:val="0"/>
                <w:numId w:val="9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Lucrul cu elevii dotați. Organizarea și desfășurarea concursurilor școlare la disciplinele de studiu.</w:t>
            </w:r>
          </w:p>
          <w:p w14:paraId="74970664" w14:textId="77777777" w:rsidR="0015558A" w:rsidRPr="00313F54" w:rsidRDefault="007D645D">
            <w:pPr>
              <w:pStyle w:val="Listparagraf"/>
              <w:numPr>
                <w:ilvl w:val="0"/>
                <w:numId w:val="9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Monitorizarea </w:t>
            </w:r>
            <w:proofErr w:type="spellStart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activităţii</w:t>
            </w:r>
            <w:proofErr w:type="spellEnd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Comisiei de atestare: </w:t>
            </w:r>
            <w:proofErr w:type="spellStart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asitarea</w:t>
            </w:r>
            <w:proofErr w:type="spellEnd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activitățile educaționale din cadrul procesului de atestare a cadrelor didactice.</w:t>
            </w:r>
          </w:p>
        </w:tc>
        <w:tc>
          <w:tcPr>
            <w:tcW w:w="3062" w:type="dxa"/>
            <w:shd w:val="clear" w:color="auto" w:fill="EBF1DD"/>
          </w:tcPr>
          <w:p w14:paraId="60DD2EBA" w14:textId="7C0AA6BE" w:rsidR="0015558A" w:rsidRDefault="00313F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Popa Valentina</w:t>
            </w:r>
          </w:p>
          <w:p w14:paraId="20566DEA" w14:textId="2083580B" w:rsidR="0015558A" w:rsidRDefault="00313F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Direcorii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adjuncți</w:t>
            </w:r>
          </w:p>
          <w:p w14:paraId="2EC36367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</w:t>
            </w:r>
          </w:p>
          <w:p w14:paraId="18C94581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7C2C98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Asistenta medicală</w:t>
            </w:r>
          </w:p>
          <w:p w14:paraId="0192FB29" w14:textId="4D258AD4" w:rsidR="0015558A" w:rsidRDefault="00313F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Directorii adjuncți</w:t>
            </w:r>
          </w:p>
        </w:tc>
      </w:tr>
      <w:tr w:rsidR="0015558A" w14:paraId="0D12D3AF" w14:textId="77777777">
        <w:trPr>
          <w:trHeight w:val="3534"/>
        </w:trPr>
        <w:tc>
          <w:tcPr>
            <w:tcW w:w="1668" w:type="dxa"/>
            <w:shd w:val="clear" w:color="auto" w:fill="EBF1DD"/>
          </w:tcPr>
          <w:p w14:paraId="43F59F73" w14:textId="211EF1D1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Noiembrie</w:t>
            </w:r>
            <w:r w:rsid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/decembrie </w:t>
            </w:r>
          </w:p>
        </w:tc>
        <w:tc>
          <w:tcPr>
            <w:tcW w:w="10262" w:type="dxa"/>
            <w:shd w:val="clear" w:color="auto" w:fill="EBF1DD"/>
          </w:tcPr>
          <w:p w14:paraId="3EEE7CC3" w14:textId="77777777" w:rsidR="0015558A" w:rsidRPr="00313F54" w:rsidRDefault="007D645D">
            <w:pPr>
              <w:pStyle w:val="Listparagraf"/>
              <w:numPr>
                <w:ilvl w:val="0"/>
                <w:numId w:val="9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Rezultatele efectuării testelor psihologice pentru elevii claselor I, V,  X,.</w:t>
            </w:r>
          </w:p>
          <w:p w14:paraId="5E3513BD" w14:textId="77777777" w:rsidR="0015558A" w:rsidRPr="00313F54" w:rsidRDefault="007D645D">
            <w:pPr>
              <w:pStyle w:val="Listparagraf"/>
              <w:numPr>
                <w:ilvl w:val="0"/>
                <w:numId w:val="9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Respectarea </w:t>
            </w:r>
            <w:proofErr w:type="spellStart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instrucţiunii</w:t>
            </w:r>
            <w:proofErr w:type="spellEnd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privind completarea catalogului. </w:t>
            </w:r>
            <w:proofErr w:type="spellStart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Evidenţa</w:t>
            </w:r>
            <w:proofErr w:type="spellEnd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sistemului intern de notare. Rezultatele </w:t>
            </w:r>
            <w:proofErr w:type="spellStart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desfăşurării</w:t>
            </w:r>
            <w:proofErr w:type="spellEnd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campaniei “Sa </w:t>
            </w:r>
            <w:proofErr w:type="spellStart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crestem</w:t>
            </w:r>
            <w:proofErr w:type="spellEnd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fără violență” .</w:t>
            </w:r>
          </w:p>
          <w:p w14:paraId="35431DC4" w14:textId="77777777" w:rsidR="0015558A" w:rsidRPr="00313F54" w:rsidRDefault="007D645D">
            <w:pPr>
              <w:pStyle w:val="Listparagraf"/>
              <w:numPr>
                <w:ilvl w:val="0"/>
                <w:numId w:val="9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Organizarea </w:t>
            </w:r>
            <w:proofErr w:type="spellStart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activităţilor</w:t>
            </w:r>
            <w:proofErr w:type="spellEnd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extraşcolare</w:t>
            </w:r>
            <w:proofErr w:type="spellEnd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dedicate sărbătorilor de iarnă în vederea formării sistemului de valori la elevi.</w:t>
            </w:r>
          </w:p>
          <w:p w14:paraId="6AD9B574" w14:textId="77777777" w:rsidR="0015558A" w:rsidRPr="00313F54" w:rsidRDefault="007D645D">
            <w:pPr>
              <w:pStyle w:val="Listparagraf"/>
              <w:numPr>
                <w:ilvl w:val="0"/>
                <w:numId w:val="9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Completarea cataloagelor școlare şi </w:t>
            </w:r>
            <w:proofErr w:type="spellStart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acumuilările</w:t>
            </w:r>
            <w:proofErr w:type="spellEnd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note de către elevi. Realizarea </w:t>
            </w:r>
            <w:proofErr w:type="spellStart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cerinţelor</w:t>
            </w:r>
            <w:proofErr w:type="spellEnd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curriculare şi a Planului-cadru la finele I semestru.</w:t>
            </w:r>
          </w:p>
          <w:p w14:paraId="3D130765" w14:textId="77777777" w:rsidR="0015558A" w:rsidRPr="00313F54" w:rsidRDefault="007D645D">
            <w:pPr>
              <w:pStyle w:val="Listparagraf"/>
              <w:numPr>
                <w:ilvl w:val="0"/>
                <w:numId w:val="9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Rezultatele probelor educaționale din cadrul procesului de atestare. </w:t>
            </w:r>
          </w:p>
          <w:p w14:paraId="1E0F8908" w14:textId="77777777" w:rsidR="0015558A" w:rsidRPr="00313F54" w:rsidRDefault="007D645D">
            <w:pPr>
              <w:pStyle w:val="Listparagraf"/>
              <w:numPr>
                <w:ilvl w:val="0"/>
                <w:numId w:val="9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Calitatea </w:t>
            </w:r>
            <w:proofErr w:type="spellStart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evidenţei</w:t>
            </w:r>
            <w:proofErr w:type="spellEnd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frecvenţei</w:t>
            </w:r>
            <w:proofErr w:type="spellEnd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elevilor la </w:t>
            </w:r>
            <w:proofErr w:type="spellStart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lecţii</w:t>
            </w:r>
            <w:proofErr w:type="spellEnd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Prevenirea abandonului şi </w:t>
            </w:r>
            <w:proofErr w:type="spellStart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eşecului</w:t>
            </w:r>
            <w:proofErr w:type="spellEnd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şcolar</w:t>
            </w:r>
            <w:proofErr w:type="spellEnd"/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08BB7E" w14:textId="77777777" w:rsidR="0015558A" w:rsidRPr="00313F54" w:rsidRDefault="007D645D">
            <w:pPr>
              <w:pStyle w:val="Listparagraf"/>
              <w:numPr>
                <w:ilvl w:val="0"/>
                <w:numId w:val="9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F54">
              <w:rPr>
                <w:rFonts w:ascii="Times New Roman" w:eastAsia="Times New Roman" w:hAnsi="Times New Roman" w:cs="Times New Roman"/>
                <w:sz w:val="24"/>
                <w:szCs w:val="24"/>
              </w:rPr>
              <w:t>Raport despre economisirea resurselor termoenergetice.</w:t>
            </w:r>
          </w:p>
        </w:tc>
        <w:tc>
          <w:tcPr>
            <w:tcW w:w="3062" w:type="dxa"/>
            <w:shd w:val="clear" w:color="auto" w:fill="EBF1DD"/>
          </w:tcPr>
          <w:p w14:paraId="641A801B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Psihologul</w:t>
            </w:r>
          </w:p>
          <w:p w14:paraId="67B1880A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Directorii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adjuncţi</w:t>
            </w:r>
            <w:proofErr w:type="spellEnd"/>
          </w:p>
          <w:p w14:paraId="6DB3B4E9" w14:textId="344BB312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FA7291" w14:textId="77777777" w:rsidR="00313F54" w:rsidRDefault="00313F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783CF8" w14:textId="77777777" w:rsidR="00313F54" w:rsidRDefault="00313F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6AEDE4" w14:textId="1A0A1299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Directorii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adjuncţi</w:t>
            </w:r>
            <w:proofErr w:type="spellEnd"/>
          </w:p>
          <w:p w14:paraId="783E676E" w14:textId="12C7B13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43F5A7E4" w14:textId="77777777" w:rsidTr="00FE6F61">
        <w:trPr>
          <w:trHeight w:val="70"/>
        </w:trPr>
        <w:tc>
          <w:tcPr>
            <w:tcW w:w="1668" w:type="dxa"/>
            <w:shd w:val="clear" w:color="auto" w:fill="EBF1DD"/>
          </w:tcPr>
          <w:p w14:paraId="264FA9A2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Ianuarie</w:t>
            </w:r>
          </w:p>
          <w:p w14:paraId="592B6326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878497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F68241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EFB296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A2D619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FC3A00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2" w:type="dxa"/>
            <w:shd w:val="clear" w:color="auto" w:fill="EBF1DD"/>
          </w:tcPr>
          <w:p w14:paraId="1A49DF54" w14:textId="77777777" w:rsidR="0015558A" w:rsidRPr="008379DE" w:rsidRDefault="007D645D">
            <w:pPr>
              <w:pStyle w:val="Listparagraf"/>
              <w:numPr>
                <w:ilvl w:val="0"/>
                <w:numId w:val="9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Totalurile monitorizării valorificării fondului de carte şi păstrării manualelor </w:t>
            </w:r>
            <w:proofErr w:type="spellStart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>şcolare</w:t>
            </w:r>
            <w:proofErr w:type="spellEnd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către elevi.</w:t>
            </w:r>
          </w:p>
          <w:p w14:paraId="1F095E61" w14:textId="77777777" w:rsidR="0015558A" w:rsidRPr="008379DE" w:rsidRDefault="007D645D">
            <w:pPr>
              <w:pStyle w:val="Listparagraf"/>
              <w:numPr>
                <w:ilvl w:val="0"/>
                <w:numId w:val="9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 întâlnirii cu absolvenții liceului.</w:t>
            </w:r>
          </w:p>
          <w:p w14:paraId="45765FF1" w14:textId="77777777" w:rsidR="0015558A" w:rsidRPr="008379DE" w:rsidRDefault="007D645D">
            <w:pPr>
              <w:pStyle w:val="Listparagraf"/>
              <w:numPr>
                <w:ilvl w:val="0"/>
                <w:numId w:val="9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Respectarea </w:t>
            </w:r>
            <w:proofErr w:type="spellStart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>cerinţelor</w:t>
            </w:r>
            <w:proofErr w:type="spellEnd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>sanitaro</w:t>
            </w:r>
            <w:proofErr w:type="spellEnd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-igienice în </w:t>
            </w:r>
            <w:proofErr w:type="spellStart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>instituţie</w:t>
            </w:r>
            <w:proofErr w:type="spellEnd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și a tehnicii securității muncii.</w:t>
            </w:r>
          </w:p>
          <w:p w14:paraId="694B7CEF" w14:textId="77777777" w:rsidR="0015558A" w:rsidRPr="008379DE" w:rsidRDefault="007D645D">
            <w:pPr>
              <w:pStyle w:val="Listparagraf"/>
              <w:numPr>
                <w:ilvl w:val="0"/>
                <w:numId w:val="9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Examinarea corespunderii notelor cu nivelul de </w:t>
            </w:r>
            <w:proofErr w:type="spellStart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>cunoştinţe</w:t>
            </w:r>
            <w:proofErr w:type="spellEnd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acumulat de elevi.</w:t>
            </w:r>
          </w:p>
          <w:p w14:paraId="1004DB9B" w14:textId="77777777" w:rsidR="0015558A" w:rsidRPr="008379DE" w:rsidRDefault="007D645D">
            <w:pPr>
              <w:pStyle w:val="Listparagraf"/>
              <w:numPr>
                <w:ilvl w:val="0"/>
                <w:numId w:val="9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>Eficacitatea formelor și metodelor de activitate cu părinții organizate la nivel de clasă.</w:t>
            </w:r>
          </w:p>
          <w:p w14:paraId="256989AD" w14:textId="77777777" w:rsidR="0015558A" w:rsidRPr="008379DE" w:rsidRDefault="007D645D">
            <w:pPr>
              <w:pStyle w:val="Listparagraf"/>
              <w:numPr>
                <w:ilvl w:val="0"/>
                <w:numId w:val="93"/>
              </w:num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Calitatea </w:t>
            </w:r>
            <w:proofErr w:type="spellStart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>însuşitei</w:t>
            </w:r>
            <w:proofErr w:type="spellEnd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elevilor din clasele absolvente.</w:t>
            </w:r>
          </w:p>
          <w:p w14:paraId="5CD36672" w14:textId="77777777" w:rsidR="0015558A" w:rsidRPr="008379DE" w:rsidRDefault="007D645D">
            <w:pPr>
              <w:pStyle w:val="Listparagraf"/>
              <w:numPr>
                <w:ilvl w:val="0"/>
                <w:numId w:val="93"/>
              </w:num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Activitatea dirigintelui în formarea culturii civice la elevi.</w:t>
            </w:r>
          </w:p>
        </w:tc>
        <w:tc>
          <w:tcPr>
            <w:tcW w:w="3062" w:type="dxa"/>
            <w:shd w:val="clear" w:color="auto" w:fill="EBF1DD"/>
          </w:tcPr>
          <w:p w14:paraId="350E10E3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Bibliotecara</w:t>
            </w:r>
          </w:p>
          <w:p w14:paraId="77AA9666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Membrii administrației</w:t>
            </w:r>
          </w:p>
          <w:p w14:paraId="75FB0B11" w14:textId="13782149" w:rsidR="0015558A" w:rsidRDefault="008379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Directorii adjuncți</w:t>
            </w:r>
          </w:p>
          <w:p w14:paraId="11494C02" w14:textId="143C531B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5558A" w14:paraId="7B6F0EC5" w14:textId="77777777" w:rsidTr="008379DE">
        <w:trPr>
          <w:trHeight w:val="700"/>
        </w:trPr>
        <w:tc>
          <w:tcPr>
            <w:tcW w:w="1668" w:type="dxa"/>
            <w:shd w:val="clear" w:color="auto" w:fill="EBF1DD"/>
          </w:tcPr>
          <w:p w14:paraId="4236B463" w14:textId="6CFF7AD2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Aprilie</w:t>
            </w:r>
            <w:r w:rsid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>/mai</w:t>
            </w:r>
          </w:p>
        </w:tc>
        <w:tc>
          <w:tcPr>
            <w:tcW w:w="10262" w:type="dxa"/>
            <w:shd w:val="clear" w:color="auto" w:fill="EBF1DD"/>
          </w:tcPr>
          <w:p w14:paraId="47B31CA5" w14:textId="77777777" w:rsidR="0015558A" w:rsidRPr="008379DE" w:rsidRDefault="007D645D">
            <w:pPr>
              <w:pStyle w:val="Listparagraf"/>
              <w:numPr>
                <w:ilvl w:val="0"/>
                <w:numId w:val="94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Rezultatele </w:t>
            </w:r>
            <w:proofErr w:type="spellStart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activităţilor</w:t>
            </w:r>
            <w:proofErr w:type="spellEnd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cadrul decadelor comisiilor metodice.</w:t>
            </w:r>
          </w:p>
          <w:p w14:paraId="3D5EC83F" w14:textId="77777777" w:rsidR="0015558A" w:rsidRPr="008379DE" w:rsidRDefault="007D645D">
            <w:pPr>
              <w:pStyle w:val="Listparagraf"/>
              <w:numPr>
                <w:ilvl w:val="0"/>
                <w:numId w:val="94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>Analiza rezultatelor pretestării elevilor claselor a IX, XII-a.</w:t>
            </w:r>
          </w:p>
          <w:p w14:paraId="7834FEB6" w14:textId="77777777" w:rsidR="0015558A" w:rsidRPr="008379DE" w:rsidRDefault="007D645D">
            <w:pPr>
              <w:pStyle w:val="Listparagraf"/>
              <w:numPr>
                <w:ilvl w:val="0"/>
                <w:numId w:val="94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Rezultatele </w:t>
            </w:r>
            <w:proofErr w:type="spellStart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activităţilor</w:t>
            </w:r>
            <w:proofErr w:type="spellEnd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>desfăşurate</w:t>
            </w:r>
            <w:proofErr w:type="spellEnd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79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î</w:t>
            </w:r>
            <w:r w:rsidR="00194EC1" w:rsidRPr="008379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n cadrul </w:t>
            </w:r>
            <w:proofErr w:type="spellStart"/>
            <w:r w:rsidR="00194EC1" w:rsidRPr="008379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poiectului</w:t>
            </w:r>
            <w:proofErr w:type="spellEnd"/>
            <w:r w:rsidR="00194EC1" w:rsidRPr="008379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“Pro Sănătatea</w:t>
            </w:r>
            <w:r w:rsidRPr="008379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” și</w:t>
            </w:r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monitorizarea </w:t>
            </w:r>
            <w:proofErr w:type="spellStart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activităţilor</w:t>
            </w:r>
            <w:proofErr w:type="spellEnd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>desfăşurate</w:t>
            </w:r>
            <w:proofErr w:type="spellEnd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 cadrul bilunarului ecologic</w:t>
            </w:r>
          </w:p>
          <w:p w14:paraId="241C868D" w14:textId="77777777" w:rsidR="0015558A" w:rsidRPr="008379DE" w:rsidRDefault="007D645D">
            <w:pPr>
              <w:pStyle w:val="Listparagraf"/>
              <w:numPr>
                <w:ilvl w:val="0"/>
                <w:numId w:val="94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Studierea şi promovarea </w:t>
            </w:r>
            <w:proofErr w:type="spellStart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>experienţei</w:t>
            </w:r>
            <w:proofErr w:type="spellEnd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avansate a dirigintelui – factor </w:t>
            </w:r>
            <w:proofErr w:type="spellStart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>esenţial</w:t>
            </w:r>
            <w:proofErr w:type="spellEnd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optimizării procesului educativ.</w:t>
            </w:r>
          </w:p>
          <w:p w14:paraId="7562A191" w14:textId="2DED0571" w:rsidR="0015558A" w:rsidRPr="008379DE" w:rsidRDefault="007D645D">
            <w:pPr>
              <w:pStyle w:val="Listparagraf"/>
              <w:numPr>
                <w:ilvl w:val="0"/>
                <w:numId w:val="94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Rezultatul participării elevilor la olimpiadele </w:t>
            </w:r>
            <w:proofErr w:type="spellStart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>şcolare</w:t>
            </w:r>
            <w:proofErr w:type="spellEnd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interne, de sector şi municipale şi la concursurile </w:t>
            </w:r>
            <w:proofErr w:type="spellStart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>extraşcolare</w:t>
            </w:r>
            <w:proofErr w:type="spellEnd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DD296A" w14:textId="77777777" w:rsidR="0015558A" w:rsidRPr="008379DE" w:rsidRDefault="007D645D">
            <w:pPr>
              <w:pStyle w:val="Listparagraf"/>
              <w:numPr>
                <w:ilvl w:val="0"/>
                <w:numId w:val="94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Realizarea planului </w:t>
            </w:r>
            <w:proofErr w:type="spellStart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>Protecţiei</w:t>
            </w:r>
            <w:proofErr w:type="spellEnd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Civile în caz de </w:t>
            </w:r>
            <w:proofErr w:type="spellStart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>situaţii</w:t>
            </w:r>
            <w:proofErr w:type="spellEnd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>excepţionale</w:t>
            </w:r>
            <w:proofErr w:type="spellEnd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şi a planului SSM.</w:t>
            </w:r>
          </w:p>
          <w:p w14:paraId="368ABD85" w14:textId="77777777" w:rsidR="0015558A" w:rsidRPr="008379DE" w:rsidRDefault="007D645D">
            <w:pPr>
              <w:pStyle w:val="Listparagraf"/>
              <w:numPr>
                <w:ilvl w:val="0"/>
                <w:numId w:val="94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Respectarea </w:t>
            </w:r>
            <w:proofErr w:type="spellStart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>Instrucţiunii</w:t>
            </w:r>
            <w:proofErr w:type="spellEnd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privind completarea </w:t>
            </w:r>
            <w:proofErr w:type="spellStart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>documentaţiei</w:t>
            </w:r>
            <w:proofErr w:type="spellEnd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>şcolare</w:t>
            </w:r>
            <w:proofErr w:type="spellEnd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(cataloage, dosare ale elevilor).</w:t>
            </w:r>
          </w:p>
          <w:p w14:paraId="03957462" w14:textId="77777777" w:rsidR="0015558A" w:rsidRPr="008379DE" w:rsidRDefault="007D645D">
            <w:pPr>
              <w:pStyle w:val="Listparagraf"/>
              <w:numPr>
                <w:ilvl w:val="0"/>
                <w:numId w:val="94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Realizarea planului de activitate a serviciului de </w:t>
            </w:r>
            <w:proofErr w:type="spellStart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>asistenţă</w:t>
            </w:r>
            <w:proofErr w:type="spellEnd"/>
            <w:r w:rsidRP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psihologică și a cadrului didactic de sprijin.</w:t>
            </w:r>
          </w:p>
        </w:tc>
        <w:tc>
          <w:tcPr>
            <w:tcW w:w="3062" w:type="dxa"/>
            <w:shd w:val="clear" w:color="auto" w:fill="EBF1DD"/>
          </w:tcPr>
          <w:p w14:paraId="179E77A5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Șefii secțiilor metodice</w:t>
            </w:r>
          </w:p>
          <w:p w14:paraId="3560B694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Directorii adjuncți</w:t>
            </w:r>
          </w:p>
          <w:p w14:paraId="5ABFD961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B79F83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Psihologul școlar.</w:t>
            </w:r>
          </w:p>
        </w:tc>
      </w:tr>
    </w:tbl>
    <w:p w14:paraId="6E96A5E2" w14:textId="77777777" w:rsidR="0015558A" w:rsidRDefault="0015558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66B4EE" w14:textId="09FB0E8D" w:rsidR="0015558A" w:rsidRPr="001B2F9D" w:rsidRDefault="007D645D" w:rsidP="00837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F9D"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>ACTIVITATEA CONSILIULUI  METODIC</w:t>
      </w:r>
    </w:p>
    <w:p w14:paraId="1337E29C" w14:textId="77777777" w:rsidR="0015558A" w:rsidRDefault="00155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37"/>
        <w:tblW w:w="147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5103"/>
        <w:gridCol w:w="1382"/>
        <w:gridCol w:w="1737"/>
        <w:gridCol w:w="1311"/>
        <w:gridCol w:w="1524"/>
        <w:gridCol w:w="3054"/>
      </w:tblGrid>
      <w:tr w:rsidR="0015558A" w14:paraId="0DB1EC7F" w14:textId="77777777">
        <w:trPr>
          <w:trHeight w:val="585"/>
        </w:trPr>
        <w:tc>
          <w:tcPr>
            <w:tcW w:w="675" w:type="dxa"/>
          </w:tcPr>
          <w:p w14:paraId="61FD2D79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d/o</w:t>
            </w:r>
          </w:p>
        </w:tc>
        <w:tc>
          <w:tcPr>
            <w:tcW w:w="5103" w:type="dxa"/>
          </w:tcPr>
          <w:p w14:paraId="48C65AA4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Tematica </w:t>
            </w:r>
          </w:p>
        </w:tc>
        <w:tc>
          <w:tcPr>
            <w:tcW w:w="1382" w:type="dxa"/>
          </w:tcPr>
          <w:p w14:paraId="7C901DB1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Resurse umane</w:t>
            </w:r>
          </w:p>
        </w:tc>
        <w:tc>
          <w:tcPr>
            <w:tcW w:w="1737" w:type="dxa"/>
          </w:tcPr>
          <w:p w14:paraId="3FD00085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Resurse materiale</w:t>
            </w:r>
          </w:p>
        </w:tc>
        <w:tc>
          <w:tcPr>
            <w:tcW w:w="1311" w:type="dxa"/>
          </w:tcPr>
          <w:p w14:paraId="29B0B37A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Responsabili</w:t>
            </w:r>
          </w:p>
        </w:tc>
        <w:tc>
          <w:tcPr>
            <w:tcW w:w="1524" w:type="dxa"/>
          </w:tcPr>
          <w:p w14:paraId="7AE21BE5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Termeni</w:t>
            </w:r>
          </w:p>
        </w:tc>
        <w:tc>
          <w:tcPr>
            <w:tcW w:w="3054" w:type="dxa"/>
          </w:tcPr>
          <w:p w14:paraId="4F551275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Indicatori de performanță</w:t>
            </w:r>
          </w:p>
        </w:tc>
      </w:tr>
      <w:tr w:rsidR="0015558A" w14:paraId="349C001C" w14:textId="77777777">
        <w:tc>
          <w:tcPr>
            <w:tcW w:w="675" w:type="dxa"/>
          </w:tcPr>
          <w:p w14:paraId="7DCA7D61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5C38E9BF" w14:textId="59995CF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-Analiza şi diagnoza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CM în anul de studii 20</w:t>
            </w:r>
            <w:r w:rsid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8379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Realizarea calitativă a obiectivelor curriculare; Identificarea nevoilor şi a perspectivelor; </w:t>
            </w:r>
          </w:p>
          <w:p w14:paraId="0E6C39CD" w14:textId="5A36D679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Repartizarea sarcinilor comisiilor metodice pentru anul  de studii 202</w:t>
            </w:r>
            <w:r w:rsidR="000076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0076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8F23926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Proiectarea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lungă şi de scurtă durată la comisiilor metodice.</w:t>
            </w:r>
          </w:p>
          <w:p w14:paraId="2F87522E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Coordonarea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responsabilităţilor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fişa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post, determinarea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priorităţilor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82" w:type="dxa"/>
          </w:tcPr>
          <w:p w14:paraId="75686D59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37E9D7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12B658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 didactice</w:t>
            </w:r>
          </w:p>
        </w:tc>
        <w:tc>
          <w:tcPr>
            <w:tcW w:w="1737" w:type="dxa"/>
          </w:tcPr>
          <w:p w14:paraId="46EA349F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F18BE9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911C72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Regulamente studiate</w:t>
            </w:r>
          </w:p>
          <w:p w14:paraId="3BFD2119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14:paraId="78EB9432" w14:textId="77777777" w:rsidR="0015558A" w:rsidRDefault="0015558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A13363" w14:textId="77777777" w:rsidR="0015558A" w:rsidRDefault="0015558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3CFBC3" w14:textId="5539CB23" w:rsidR="0015558A" w:rsidRDefault="0000768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Caraman Anastasia</w:t>
            </w:r>
          </w:p>
        </w:tc>
        <w:tc>
          <w:tcPr>
            <w:tcW w:w="1524" w:type="dxa"/>
          </w:tcPr>
          <w:p w14:paraId="1593346C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4EC43D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CB2A0F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</w:p>
        </w:tc>
        <w:tc>
          <w:tcPr>
            <w:tcW w:w="3054" w:type="dxa"/>
          </w:tcPr>
          <w:p w14:paraId="38194962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20F677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  procesul de elaborare participativă a proiectelor de dezvoltare a instituției de învățământ general în baza evaluării holistice a mediului intern și extern.</w:t>
            </w:r>
          </w:p>
        </w:tc>
      </w:tr>
      <w:tr w:rsidR="0015558A" w14:paraId="1809CBEE" w14:textId="77777777">
        <w:tc>
          <w:tcPr>
            <w:tcW w:w="675" w:type="dxa"/>
          </w:tcPr>
          <w:p w14:paraId="5FBCF395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6ED98AEB" w14:textId="77777777" w:rsidR="0015558A" w:rsidRDefault="007D64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Rezultatele aprecierii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niveluilui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iniţial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cunoştinţe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competenţe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elevii .</w:t>
            </w:r>
          </w:p>
          <w:p w14:paraId="2AB359E0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Organizarea şi realizarea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instructiv educative în clasele noi formate.</w:t>
            </w:r>
          </w:p>
          <w:p w14:paraId="3D8BADA2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90EFBA" w14:textId="77777777" w:rsidR="0015558A" w:rsidRDefault="007D645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Seminar metodologic: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“Formarea şi dezvoltarea gândirii sistemice la elevi: abordări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tradiţionale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şi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digitale.“</w:t>
            </w:r>
          </w:p>
        </w:tc>
        <w:tc>
          <w:tcPr>
            <w:tcW w:w="1382" w:type="dxa"/>
          </w:tcPr>
          <w:p w14:paraId="7D497E2B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Cadre didactice</w:t>
            </w:r>
          </w:p>
        </w:tc>
        <w:tc>
          <w:tcPr>
            <w:tcW w:w="1737" w:type="dxa"/>
          </w:tcPr>
          <w:p w14:paraId="077A4264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Notă informativă</w:t>
            </w:r>
          </w:p>
        </w:tc>
        <w:tc>
          <w:tcPr>
            <w:tcW w:w="1311" w:type="dxa"/>
          </w:tcPr>
          <w:p w14:paraId="7851B916" w14:textId="0D9D0CE5" w:rsidR="0015558A" w:rsidRDefault="0000768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Caraman Anastasia</w:t>
            </w:r>
          </w:p>
        </w:tc>
        <w:tc>
          <w:tcPr>
            <w:tcW w:w="1524" w:type="dxa"/>
          </w:tcPr>
          <w:p w14:paraId="72367B1F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noiembrie</w:t>
            </w:r>
          </w:p>
        </w:tc>
        <w:tc>
          <w:tcPr>
            <w:tcW w:w="3054" w:type="dxa"/>
          </w:tcPr>
          <w:p w14:paraId="2F1E5776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Monitorizarea, implementarea și dezvoltarea curriculumului școlar.</w:t>
            </w:r>
          </w:p>
          <w:p w14:paraId="3A0E25CE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CD24CE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Schimbul eficient de informații, </w:t>
            </w:r>
            <w:proofErr w:type="spellStart"/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experienţe</w:t>
            </w:r>
            <w:proofErr w:type="spellEnd"/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dialoguri constructive și 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lastRenderedPageBreak/>
              <w:t>soluționarea incertitudinilor</w:t>
            </w:r>
            <w:r>
              <w:rPr>
                <w:rFonts w:ascii="Roboto" w:eastAsia="Roboto" w:hAnsi="Roboto" w:cs="Roboto"/>
                <w:color w:val="666666"/>
                <w:sz w:val="24"/>
                <w:szCs w:val="24"/>
              </w:rPr>
              <w:t>.</w:t>
            </w:r>
          </w:p>
        </w:tc>
      </w:tr>
      <w:tr w:rsidR="0015558A" w14:paraId="29CB7868" w14:textId="77777777">
        <w:tc>
          <w:tcPr>
            <w:tcW w:w="675" w:type="dxa"/>
          </w:tcPr>
          <w:p w14:paraId="4AE11BD0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103" w:type="dxa"/>
          </w:tcPr>
          <w:p w14:paraId="38F4D6CD" w14:textId="77777777" w:rsidR="0015558A" w:rsidRDefault="007D64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Pregătirea pentru Consiliul Profesoral: </w:t>
            </w:r>
          </w:p>
          <w:p w14:paraId="23E140F4" w14:textId="77777777" w:rsidR="0015558A" w:rsidRDefault="007D64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Atestarea cadrelor didactice</w:t>
            </w:r>
          </w:p>
          <w:p w14:paraId="13859940" w14:textId="77777777" w:rsidR="0015558A" w:rsidRDefault="007D64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-Motivarea cadrelor didactice în procesul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autoperfecţionării</w:t>
            </w:r>
            <w:proofErr w:type="spellEnd"/>
          </w:p>
          <w:p w14:paraId="0754E01B" w14:textId="77777777" w:rsidR="0015558A" w:rsidRDefault="007D64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-Asistări la ore, controlul dosarelor</w:t>
            </w:r>
          </w:p>
          <w:p w14:paraId="5E261398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-Pregătirea portofoliilor  profesorilor care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atestează</w:t>
            </w:r>
            <w:proofErr w:type="spellEnd"/>
          </w:p>
          <w:p w14:paraId="75CA995D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-Aprobarea rapoartelor de activitate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candidaţilor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pentru atestare.</w:t>
            </w:r>
          </w:p>
        </w:tc>
        <w:tc>
          <w:tcPr>
            <w:tcW w:w="1382" w:type="dxa"/>
          </w:tcPr>
          <w:p w14:paraId="786A7B3E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 didactice</w:t>
            </w:r>
          </w:p>
        </w:tc>
        <w:tc>
          <w:tcPr>
            <w:tcW w:w="1737" w:type="dxa"/>
          </w:tcPr>
          <w:p w14:paraId="28070079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Ordin</w:t>
            </w:r>
          </w:p>
        </w:tc>
        <w:tc>
          <w:tcPr>
            <w:tcW w:w="1311" w:type="dxa"/>
          </w:tcPr>
          <w:p w14:paraId="2FA9DAAE" w14:textId="3077DCB4" w:rsidR="0015558A" w:rsidRDefault="0000768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Caraman Anastasia</w:t>
            </w:r>
          </w:p>
        </w:tc>
        <w:tc>
          <w:tcPr>
            <w:tcW w:w="1524" w:type="dxa"/>
          </w:tcPr>
          <w:p w14:paraId="22370BF2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D20860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parcurs</w:t>
            </w:r>
          </w:p>
          <w:p w14:paraId="78980CF5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anului</w:t>
            </w:r>
          </w:p>
          <w:p w14:paraId="7C361B25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BC5C4B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2D7AD8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CE82E4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0372C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Ianuarie</w:t>
            </w:r>
          </w:p>
        </w:tc>
        <w:tc>
          <w:tcPr>
            <w:tcW w:w="3054" w:type="dxa"/>
          </w:tcPr>
          <w:p w14:paraId="18D184BA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 eficacității dezvoltării profesionale continuă a personalului didactic.</w:t>
            </w:r>
          </w:p>
          <w:p w14:paraId="38DDA338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Monitorizarea procesul de evaluare a personalului didactic.</w:t>
            </w:r>
          </w:p>
        </w:tc>
      </w:tr>
      <w:tr w:rsidR="0015558A" w14:paraId="65748691" w14:textId="77777777">
        <w:tc>
          <w:tcPr>
            <w:tcW w:w="675" w:type="dxa"/>
          </w:tcPr>
          <w:p w14:paraId="7DD6F82E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3AFC0B13" w14:textId="77777777" w:rsidR="0015558A" w:rsidRDefault="007D64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Organizarea  şi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desfăşurarea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decadelor măiestriei pedagogice;</w:t>
            </w:r>
          </w:p>
          <w:p w14:paraId="7241B63C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-Ore demonstrative, organizarea schimbului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experienţă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publicaţii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interasistenţe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DF90FEF" w14:textId="77777777" w:rsidR="0015558A" w:rsidRDefault="007D64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Expoziţii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ştiinţifico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-metodice;</w:t>
            </w:r>
          </w:p>
          <w:p w14:paraId="36E532A5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-Pregătirea şi publicarea materialelor, elaborate de cadrele didactice; </w:t>
            </w:r>
          </w:p>
          <w:p w14:paraId="11D4B039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Elaborarea unui set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publicaţiilor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profesorilor;</w:t>
            </w:r>
          </w:p>
          <w:p w14:paraId="27792ABD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-Motivarea cadrelor didactice în procesul de publicare a articolelor;</w:t>
            </w:r>
          </w:p>
          <w:p w14:paraId="6E6958B1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-Propagarea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experienţei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avansate şi a bunelor practici.</w:t>
            </w:r>
          </w:p>
        </w:tc>
        <w:tc>
          <w:tcPr>
            <w:tcW w:w="1382" w:type="dxa"/>
          </w:tcPr>
          <w:p w14:paraId="5A7C7BCE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 didactice</w:t>
            </w:r>
          </w:p>
        </w:tc>
        <w:tc>
          <w:tcPr>
            <w:tcW w:w="1737" w:type="dxa"/>
          </w:tcPr>
          <w:p w14:paraId="74A67143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Notă informativă</w:t>
            </w:r>
          </w:p>
        </w:tc>
        <w:tc>
          <w:tcPr>
            <w:tcW w:w="1311" w:type="dxa"/>
          </w:tcPr>
          <w:p w14:paraId="305418F8" w14:textId="26D009E8" w:rsidR="0015558A" w:rsidRDefault="00E65B9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Caraman Anastasia</w:t>
            </w:r>
          </w:p>
        </w:tc>
        <w:tc>
          <w:tcPr>
            <w:tcW w:w="1524" w:type="dxa"/>
          </w:tcPr>
          <w:p w14:paraId="254E9EDD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graficului </w:t>
            </w:r>
          </w:p>
          <w:p w14:paraId="543143AC" w14:textId="77777777" w:rsidR="0015558A" w:rsidRDefault="0015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FE10F4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2DDD1099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Martie</w:t>
            </w:r>
          </w:p>
        </w:tc>
        <w:tc>
          <w:tcPr>
            <w:tcW w:w="3054" w:type="dxa"/>
            <w:vMerge w:val="restart"/>
          </w:tcPr>
          <w:p w14:paraId="14D27AA7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B81911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 eficacității dezvoltării profesionale continuă a personalului didactic</w:t>
            </w:r>
          </w:p>
          <w:p w14:paraId="56A692CE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5AC11A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Monitorizarea procesul de evaluare a personalului didactic.</w:t>
            </w:r>
          </w:p>
          <w:p w14:paraId="67AEDB3C" w14:textId="77777777" w:rsidR="0015558A" w:rsidRDefault="007D645D">
            <w:pPr>
              <w:tabs>
                <w:tab w:val="left" w:pos="20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3A1D7001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Crearea contextelor  de motivare și stimulare a performanței în activitate.</w:t>
            </w:r>
          </w:p>
          <w:p w14:paraId="165E9CB9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AF2E30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8BBE21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36"/>
              <w:tblW w:w="263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630"/>
            </w:tblGrid>
            <w:tr w:rsidR="0015558A" w14:paraId="442D552A" w14:textId="77777777">
              <w:trPr>
                <w:trHeight w:val="1040"/>
              </w:trPr>
              <w:tc>
                <w:tcPr>
                  <w:tcW w:w="26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09D7E6" w14:textId="77777777" w:rsidR="0015558A" w:rsidRDefault="007D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Utilizarea diverselor</w:t>
                  </w:r>
                </w:p>
                <w:p w14:paraId="41AC5936" w14:textId="77777777" w:rsidR="0015558A" w:rsidRDefault="007D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tehnici de evaluare în</w:t>
                  </w:r>
                </w:p>
                <w:p w14:paraId="0BE75179" w14:textId="77777777" w:rsidR="0015558A" w:rsidRDefault="007D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practica pedagogică.</w:t>
                  </w:r>
                </w:p>
              </w:tc>
            </w:tr>
          </w:tbl>
          <w:p w14:paraId="1A290DAB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FE11B1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F99276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50B1D2F3" w14:textId="77777777">
        <w:tc>
          <w:tcPr>
            <w:tcW w:w="675" w:type="dxa"/>
          </w:tcPr>
          <w:p w14:paraId="425B5060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14:paraId="44275BB3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Şcoala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Tânărului Specialist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34F5C04A" w14:textId="77777777" w:rsidR="0015558A" w:rsidRDefault="007D645D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Aspecte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teoretico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-practice ale evaluării, bazate pe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competenţe</w:t>
            </w:r>
            <w:proofErr w:type="spellEnd"/>
          </w:p>
          <w:p w14:paraId="52DE9DB0" w14:textId="77777777" w:rsidR="0015558A" w:rsidRDefault="007D645D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Strategii şi tehnici de evaluare, care contribuie la formarea şi dezvoltarea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dexterităţilor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diverse,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reieşind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criteriile de evaluare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competenţelor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specifice.</w:t>
            </w:r>
          </w:p>
        </w:tc>
        <w:tc>
          <w:tcPr>
            <w:tcW w:w="1382" w:type="dxa"/>
          </w:tcPr>
          <w:p w14:paraId="41545BBA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 didactice</w:t>
            </w:r>
          </w:p>
        </w:tc>
        <w:tc>
          <w:tcPr>
            <w:tcW w:w="1737" w:type="dxa"/>
          </w:tcPr>
          <w:p w14:paraId="5C4FD2E6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Notă informativă</w:t>
            </w:r>
          </w:p>
        </w:tc>
        <w:tc>
          <w:tcPr>
            <w:tcW w:w="1311" w:type="dxa"/>
          </w:tcPr>
          <w:p w14:paraId="7D5AA3B5" w14:textId="7D15F696" w:rsidR="0015558A" w:rsidRDefault="00E65B9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Caraman Anastasia</w:t>
            </w:r>
          </w:p>
        </w:tc>
        <w:tc>
          <w:tcPr>
            <w:tcW w:w="1524" w:type="dxa"/>
          </w:tcPr>
          <w:p w14:paraId="19475503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Aprilie</w:t>
            </w:r>
          </w:p>
        </w:tc>
        <w:tc>
          <w:tcPr>
            <w:tcW w:w="3054" w:type="dxa"/>
            <w:vMerge/>
          </w:tcPr>
          <w:p w14:paraId="60950A1D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5F8D46A4" w14:textId="77777777">
        <w:tc>
          <w:tcPr>
            <w:tcW w:w="675" w:type="dxa"/>
          </w:tcPr>
          <w:p w14:paraId="50F69B01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14:paraId="1FA55054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Completarea bazei de date cu rezultatele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obţinute</w:t>
            </w:r>
            <w:proofErr w:type="spellEnd"/>
          </w:p>
        </w:tc>
        <w:tc>
          <w:tcPr>
            <w:tcW w:w="1382" w:type="dxa"/>
          </w:tcPr>
          <w:p w14:paraId="24076DA0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 didactice</w:t>
            </w:r>
          </w:p>
        </w:tc>
        <w:tc>
          <w:tcPr>
            <w:tcW w:w="1737" w:type="dxa"/>
          </w:tcPr>
          <w:p w14:paraId="4C055510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Recomandări metodice elaborate</w:t>
            </w:r>
          </w:p>
        </w:tc>
        <w:tc>
          <w:tcPr>
            <w:tcW w:w="1311" w:type="dxa"/>
          </w:tcPr>
          <w:p w14:paraId="039D1AA9" w14:textId="6AC6D46D" w:rsidR="0015558A" w:rsidRDefault="00E65B9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Caraman Anastasia</w:t>
            </w:r>
          </w:p>
        </w:tc>
        <w:tc>
          <w:tcPr>
            <w:tcW w:w="1524" w:type="dxa"/>
          </w:tcPr>
          <w:p w14:paraId="3D1482B0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periodic</w:t>
            </w:r>
          </w:p>
        </w:tc>
        <w:tc>
          <w:tcPr>
            <w:tcW w:w="3054" w:type="dxa"/>
            <w:vMerge/>
          </w:tcPr>
          <w:p w14:paraId="56E663BE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DBDA85" w14:textId="77777777" w:rsidR="0015558A" w:rsidRDefault="00155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5AEB19" w14:textId="77777777" w:rsidR="001B2F9D" w:rsidRDefault="001B2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F9DC33" w14:textId="77777777" w:rsidR="0015558A" w:rsidRDefault="007D645D" w:rsidP="00E65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lastRenderedPageBreak/>
        <w:t>ȘEDINȚELE COMISIEI DE ATESTARE A CADRELOR DIDACTICE</w:t>
      </w:r>
    </w:p>
    <w:p w14:paraId="40815A42" w14:textId="77777777" w:rsidR="001B2F9D" w:rsidRDefault="001B2F9D" w:rsidP="001B2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</w:p>
    <w:tbl>
      <w:tblPr>
        <w:tblStyle w:val="35"/>
        <w:tblW w:w="1482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5103"/>
        <w:gridCol w:w="1276"/>
        <w:gridCol w:w="1417"/>
        <w:gridCol w:w="1276"/>
        <w:gridCol w:w="1843"/>
        <w:gridCol w:w="3054"/>
      </w:tblGrid>
      <w:tr w:rsidR="0015558A" w14:paraId="564AD763" w14:textId="77777777" w:rsidTr="008E5465">
        <w:tc>
          <w:tcPr>
            <w:tcW w:w="851" w:type="dxa"/>
          </w:tcPr>
          <w:p w14:paraId="3D7065A0" w14:textId="77777777" w:rsidR="0015558A" w:rsidRDefault="007D64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d/o</w:t>
            </w:r>
          </w:p>
        </w:tc>
        <w:tc>
          <w:tcPr>
            <w:tcW w:w="5103" w:type="dxa"/>
          </w:tcPr>
          <w:p w14:paraId="1BF78830" w14:textId="77777777" w:rsidR="0015558A" w:rsidRDefault="007D64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Tematica </w:t>
            </w:r>
          </w:p>
        </w:tc>
        <w:tc>
          <w:tcPr>
            <w:tcW w:w="1276" w:type="dxa"/>
          </w:tcPr>
          <w:p w14:paraId="023063D8" w14:textId="77777777" w:rsidR="0015558A" w:rsidRDefault="007D64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Resurse umane</w:t>
            </w:r>
          </w:p>
        </w:tc>
        <w:tc>
          <w:tcPr>
            <w:tcW w:w="1417" w:type="dxa"/>
          </w:tcPr>
          <w:p w14:paraId="1573171C" w14:textId="77777777" w:rsidR="0015558A" w:rsidRDefault="007D64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Resurse materiale</w:t>
            </w:r>
          </w:p>
        </w:tc>
        <w:tc>
          <w:tcPr>
            <w:tcW w:w="1276" w:type="dxa"/>
          </w:tcPr>
          <w:p w14:paraId="7B4A4524" w14:textId="77777777" w:rsidR="0015558A" w:rsidRDefault="007D64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Respon-sabili</w:t>
            </w:r>
            <w:proofErr w:type="spellEnd"/>
          </w:p>
        </w:tc>
        <w:tc>
          <w:tcPr>
            <w:tcW w:w="1843" w:type="dxa"/>
          </w:tcPr>
          <w:p w14:paraId="6B4B8138" w14:textId="77777777" w:rsidR="0015558A" w:rsidRDefault="007D64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Termeni</w:t>
            </w:r>
          </w:p>
        </w:tc>
        <w:tc>
          <w:tcPr>
            <w:tcW w:w="3054" w:type="dxa"/>
          </w:tcPr>
          <w:p w14:paraId="4AA92705" w14:textId="77777777" w:rsidR="0015558A" w:rsidRDefault="007D64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Indicatori de performanță</w:t>
            </w:r>
          </w:p>
        </w:tc>
      </w:tr>
      <w:tr w:rsidR="0015558A" w14:paraId="7C93244A" w14:textId="77777777" w:rsidTr="008E5465">
        <w:tc>
          <w:tcPr>
            <w:tcW w:w="851" w:type="dxa"/>
          </w:tcPr>
          <w:p w14:paraId="1035D260" w14:textId="77777777" w:rsidR="0015558A" w:rsidRDefault="0015558A">
            <w:pPr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BD46571" w14:textId="77777777" w:rsidR="0015558A" w:rsidRDefault="007D645D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Motivarea cadrelor didactice pentru implicare în cursurile de formare continuă, în scopul satisfacerii nevoilor informării şi aprofundării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competenţelor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profesionale.</w:t>
            </w:r>
          </w:p>
          <w:p w14:paraId="1E44A593" w14:textId="77777777" w:rsidR="0015558A" w:rsidRDefault="007D645D">
            <w:pPr>
              <w:numPr>
                <w:ilvl w:val="1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Activitatea de formare profesională.</w:t>
            </w:r>
          </w:p>
          <w:p w14:paraId="4A90C641" w14:textId="77777777" w:rsidR="0015558A" w:rsidRDefault="007D645D">
            <w:pPr>
              <w:numPr>
                <w:ilvl w:val="1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Participarea profesorilor şi membrilor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administraţiei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reuniunile municipale ale cadrelor didactice.</w:t>
            </w:r>
          </w:p>
          <w:p w14:paraId="2F127AE4" w14:textId="77777777" w:rsidR="0015558A" w:rsidRDefault="007D645D">
            <w:pPr>
              <w:numPr>
                <w:ilvl w:val="1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Elaborarea ofertei  de  programe de formare continuă</w:t>
            </w:r>
          </w:p>
          <w:p w14:paraId="7301370B" w14:textId="77777777" w:rsidR="0015558A" w:rsidRDefault="00155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A9A65F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 didactice</w:t>
            </w:r>
          </w:p>
        </w:tc>
        <w:tc>
          <w:tcPr>
            <w:tcW w:w="1417" w:type="dxa"/>
          </w:tcPr>
          <w:p w14:paraId="57604A46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 verbal</w:t>
            </w:r>
          </w:p>
        </w:tc>
        <w:tc>
          <w:tcPr>
            <w:tcW w:w="1276" w:type="dxa"/>
          </w:tcPr>
          <w:p w14:paraId="240E4F60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Zamfir Tatiana</w:t>
            </w:r>
          </w:p>
          <w:p w14:paraId="5407D796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Şefii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comisii metodice</w:t>
            </w:r>
          </w:p>
        </w:tc>
        <w:tc>
          <w:tcPr>
            <w:tcW w:w="1843" w:type="dxa"/>
          </w:tcPr>
          <w:p w14:paraId="4BE67ACB" w14:textId="77777777" w:rsidR="0015558A" w:rsidRDefault="001555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01ADC3" w14:textId="77777777" w:rsidR="0015558A" w:rsidRDefault="001555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7400E3" w14:textId="77777777" w:rsidR="0015558A" w:rsidRDefault="007D64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august</w:t>
            </w:r>
          </w:p>
        </w:tc>
        <w:tc>
          <w:tcPr>
            <w:tcW w:w="3054" w:type="dxa"/>
            <w:vMerge w:val="restart"/>
          </w:tcPr>
          <w:p w14:paraId="1052BF49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811D8C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34"/>
              <w:tblW w:w="263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630"/>
            </w:tblGrid>
            <w:tr w:rsidR="0015558A" w14:paraId="33843DCA" w14:textId="77777777">
              <w:trPr>
                <w:trHeight w:val="1310"/>
              </w:trPr>
              <w:tc>
                <w:tcPr>
                  <w:tcW w:w="26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576F61" w14:textId="77777777" w:rsidR="0015558A" w:rsidRDefault="007D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Strategie de dezvoltare</w:t>
                  </w:r>
                </w:p>
                <w:p w14:paraId="7258CF2D" w14:textId="77777777" w:rsidR="0015558A" w:rsidRDefault="007D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personalului didactic.</w:t>
                  </w:r>
                </w:p>
                <w:p w14:paraId="5410E39D" w14:textId="77777777" w:rsidR="0015558A" w:rsidRDefault="007D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Cadre didactice</w:t>
                  </w:r>
                </w:p>
                <w:p w14:paraId="26F8D807" w14:textId="77777777" w:rsidR="0015558A" w:rsidRDefault="007D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formate</w:t>
                  </w:r>
                </w:p>
              </w:tc>
            </w:tr>
          </w:tbl>
          <w:p w14:paraId="73433F87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E91361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995B77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569502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 eficacității dezvoltării profesionale continuă a personalului didactic</w:t>
            </w:r>
          </w:p>
          <w:p w14:paraId="239F5115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F666ED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D752D6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Monitorizarea procesul de evaluare a personalului didactic.</w:t>
            </w:r>
          </w:p>
          <w:p w14:paraId="6391B32F" w14:textId="77777777" w:rsidR="0015558A" w:rsidRDefault="0015558A">
            <w:pPr>
              <w:tabs>
                <w:tab w:val="left" w:pos="20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93EAF0" w14:textId="77777777" w:rsidR="0015558A" w:rsidRDefault="0015558A">
            <w:pPr>
              <w:tabs>
                <w:tab w:val="left" w:pos="20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A8E35D" w14:textId="77777777" w:rsidR="0015558A" w:rsidRDefault="007D645D">
            <w:pPr>
              <w:tabs>
                <w:tab w:val="left" w:pos="20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5A272905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Crearea contextelor  de motivare și stimulare a performanței în activitate</w:t>
            </w:r>
          </w:p>
          <w:p w14:paraId="2B5D9489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181EF1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67CEDA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33"/>
              <w:tblW w:w="263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630"/>
            </w:tblGrid>
            <w:tr w:rsidR="0015558A" w14:paraId="4DDF0EC8" w14:textId="77777777">
              <w:trPr>
                <w:trHeight w:val="1310"/>
              </w:trPr>
              <w:tc>
                <w:tcPr>
                  <w:tcW w:w="26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777017" w14:textId="77777777" w:rsidR="0015558A" w:rsidRDefault="007D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Rapoarte de</w:t>
                  </w:r>
                </w:p>
                <w:p w14:paraId="1E13F59A" w14:textId="77777777" w:rsidR="0015558A" w:rsidRDefault="007D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autoevaluare</w:t>
                  </w:r>
                </w:p>
                <w:p w14:paraId="7EC1E737" w14:textId="77777777" w:rsidR="0015558A" w:rsidRDefault="007D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structurate conform</w:t>
                  </w:r>
                </w:p>
                <w:p w14:paraId="6FD013C0" w14:textId="77777777" w:rsidR="0015558A" w:rsidRDefault="007D645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cerințelor</w:t>
                  </w:r>
                </w:p>
                <w:p w14:paraId="1C92A6D0" w14:textId="77777777" w:rsidR="0015558A" w:rsidRDefault="001555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11628FE" w14:textId="77777777" w:rsidR="0015558A" w:rsidRDefault="001555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32"/>
                    <w:tblW w:w="2414" w:type="dxa"/>
                    <w:tblInd w:w="0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2414"/>
                  </w:tblGrid>
                  <w:tr w:rsidR="0015558A" w14:paraId="4930E250" w14:textId="77777777">
                    <w:trPr>
                      <w:trHeight w:val="1310"/>
                    </w:trPr>
                    <w:tc>
                      <w:tcPr>
                        <w:tcW w:w="2414" w:type="dxa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14:paraId="0A2F714B" w14:textId="77777777" w:rsidR="0015558A" w:rsidRDefault="007D645D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Cuantificarea,</w:t>
                        </w:r>
                      </w:p>
                      <w:p w14:paraId="5919F5A1" w14:textId="77777777" w:rsidR="0015558A" w:rsidRDefault="007D645D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acumularea și</w:t>
                        </w:r>
                      </w:p>
                      <w:p w14:paraId="53F101D8" w14:textId="77777777" w:rsidR="0015558A" w:rsidRDefault="007D645D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recunoașterea</w:t>
                        </w:r>
                      </w:p>
                      <w:p w14:paraId="5FE0ABEF" w14:textId="77777777" w:rsidR="0015558A" w:rsidRDefault="007D645D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creditelor profesionale.</w:t>
                        </w:r>
                      </w:p>
                    </w:tc>
                  </w:tr>
                </w:tbl>
                <w:p w14:paraId="52597B61" w14:textId="77777777" w:rsidR="0015558A" w:rsidRDefault="0015558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7066D11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7A5FC5C8" w14:textId="77777777" w:rsidTr="008E5465">
        <w:tc>
          <w:tcPr>
            <w:tcW w:w="851" w:type="dxa"/>
          </w:tcPr>
          <w:p w14:paraId="33E41DD3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5158F3B4" w14:textId="77777777" w:rsidR="0015558A" w:rsidRDefault="007D645D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Masă rotundă: verificarea şi evaluarea cererilor şi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fişelor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atestare ale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solicitanţilor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de grad didactic sau managerial</w:t>
            </w:r>
          </w:p>
          <w:p w14:paraId="5C8A283D" w14:textId="77777777" w:rsidR="0015558A" w:rsidRDefault="007D645D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Familiarizarea cu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Regulamentul de atestare a cadrelor didactice.</w:t>
            </w:r>
          </w:p>
          <w:p w14:paraId="3B36A2EC" w14:textId="77777777" w:rsidR="0015558A" w:rsidRDefault="007D645D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Elaborarea planului și a graficului de atestare</w:t>
            </w:r>
          </w:p>
        </w:tc>
        <w:tc>
          <w:tcPr>
            <w:tcW w:w="1276" w:type="dxa"/>
          </w:tcPr>
          <w:p w14:paraId="3A150DC1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 didactice</w:t>
            </w:r>
          </w:p>
        </w:tc>
        <w:tc>
          <w:tcPr>
            <w:tcW w:w="1417" w:type="dxa"/>
          </w:tcPr>
          <w:p w14:paraId="54BD6CAB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FEC7DF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 verbal</w:t>
            </w:r>
          </w:p>
          <w:p w14:paraId="26467122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Ordin</w:t>
            </w:r>
          </w:p>
        </w:tc>
        <w:tc>
          <w:tcPr>
            <w:tcW w:w="1276" w:type="dxa"/>
          </w:tcPr>
          <w:p w14:paraId="776EE4E4" w14:textId="77777777" w:rsidR="0015558A" w:rsidRDefault="0015558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4FF0DE" w14:textId="59FE913E" w:rsidR="0015558A" w:rsidRDefault="00E65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Caraman Anastasia</w:t>
            </w:r>
          </w:p>
        </w:tc>
        <w:tc>
          <w:tcPr>
            <w:tcW w:w="1843" w:type="dxa"/>
          </w:tcPr>
          <w:p w14:paraId="39D8602C" w14:textId="77777777" w:rsidR="0015558A" w:rsidRDefault="001555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EE44A3" w14:textId="77777777" w:rsidR="0015558A" w:rsidRDefault="007D64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</w:p>
        </w:tc>
        <w:tc>
          <w:tcPr>
            <w:tcW w:w="3054" w:type="dxa"/>
            <w:vMerge/>
          </w:tcPr>
          <w:p w14:paraId="1BCBF417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72AEAE5F" w14:textId="77777777" w:rsidTr="008E5465">
        <w:tc>
          <w:tcPr>
            <w:tcW w:w="851" w:type="dxa"/>
          </w:tcPr>
          <w:p w14:paraId="47338909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1F1CF005" w14:textId="150D3250" w:rsidR="0015558A" w:rsidRDefault="007D645D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Atelier de lucru: Oferirea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asistenţei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metodologice, privind realizarea rapoartelor</w:t>
            </w:r>
            <w:r w:rsidR="00E65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autoevaluare pentru conferirea /confirmarea gradelor didactice.</w:t>
            </w:r>
          </w:p>
          <w:p w14:paraId="3430A9D0" w14:textId="77777777" w:rsidR="0015558A" w:rsidRDefault="007D645D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Asistenţa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lecţii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şi la măsurile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extracurriculare</w:t>
            </w:r>
            <w:proofErr w:type="spellEnd"/>
          </w:p>
          <w:p w14:paraId="49EF5AAB" w14:textId="77777777" w:rsidR="0015558A" w:rsidRDefault="007D645D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Pregătirea Portofoliului profesorilor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supuşi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atestării.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E761E3F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Cadre didactice</w:t>
            </w:r>
          </w:p>
        </w:tc>
        <w:tc>
          <w:tcPr>
            <w:tcW w:w="1417" w:type="dxa"/>
          </w:tcPr>
          <w:p w14:paraId="147345B5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Fisa de atestare</w:t>
            </w:r>
          </w:p>
        </w:tc>
        <w:tc>
          <w:tcPr>
            <w:tcW w:w="1276" w:type="dxa"/>
          </w:tcPr>
          <w:p w14:paraId="2545FD1C" w14:textId="6665DA34" w:rsidR="0015558A" w:rsidRDefault="00E65B9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Caraman Anastasia</w:t>
            </w:r>
          </w:p>
          <w:p w14:paraId="090BD22C" w14:textId="43DD9C68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8AA1E6" w14:textId="77777777" w:rsidR="0015558A" w:rsidRDefault="007D64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Octombrie-decembrie</w:t>
            </w:r>
          </w:p>
        </w:tc>
        <w:tc>
          <w:tcPr>
            <w:tcW w:w="3054" w:type="dxa"/>
            <w:vMerge/>
          </w:tcPr>
          <w:p w14:paraId="5271CC12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25194EB4" w14:textId="77777777" w:rsidTr="008E5465">
        <w:tc>
          <w:tcPr>
            <w:tcW w:w="851" w:type="dxa"/>
          </w:tcPr>
          <w:p w14:paraId="32645891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4EA67570" w14:textId="77777777" w:rsidR="0015558A" w:rsidRDefault="007D645D">
            <w:pPr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Evaluarea portofoliilor de atestare ale cadrelor didactice.</w:t>
            </w:r>
          </w:p>
          <w:p w14:paraId="62F41D75" w14:textId="77777777" w:rsidR="0015558A" w:rsidRDefault="007D645D">
            <w:pPr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Verificarea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Hărţilor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creditare, în vederea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recunoaşterii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creditelor profesionale acumulate</w:t>
            </w:r>
          </w:p>
          <w:p w14:paraId="4A1AEE31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309BBB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 didactice</w:t>
            </w:r>
          </w:p>
        </w:tc>
        <w:tc>
          <w:tcPr>
            <w:tcW w:w="1417" w:type="dxa"/>
          </w:tcPr>
          <w:p w14:paraId="11D304D1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Portofoliile, Hărțile creditare cadrelor didactice</w:t>
            </w:r>
          </w:p>
          <w:p w14:paraId="676C7C06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DED190" w14:textId="65666A6A" w:rsidR="0015558A" w:rsidRDefault="00E65B9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Caraman Anastasia</w:t>
            </w:r>
          </w:p>
        </w:tc>
        <w:tc>
          <w:tcPr>
            <w:tcW w:w="1843" w:type="dxa"/>
          </w:tcPr>
          <w:p w14:paraId="4A1A63EB" w14:textId="77777777" w:rsidR="0015558A" w:rsidRDefault="007D64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Ianuarie</w:t>
            </w:r>
          </w:p>
        </w:tc>
        <w:tc>
          <w:tcPr>
            <w:tcW w:w="3054" w:type="dxa"/>
            <w:vMerge/>
          </w:tcPr>
          <w:p w14:paraId="717809B5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58A" w14:paraId="46B7BA66" w14:textId="77777777" w:rsidTr="008E5465">
        <w:tc>
          <w:tcPr>
            <w:tcW w:w="851" w:type="dxa"/>
          </w:tcPr>
          <w:p w14:paraId="56ED233C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14:paraId="626D9873" w14:textId="77777777" w:rsidR="0015558A" w:rsidRDefault="007D645D">
            <w:pPr>
              <w:numPr>
                <w:ilvl w:val="0"/>
                <w:numId w:val="64"/>
              </w:numPr>
              <w:tabs>
                <w:tab w:val="left" w:pos="112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Examinarea rapoartelor de autoevaluare a cadrelor solicitante, în scopul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îmbunătăţirii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conţinuturilor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acestora.</w:t>
            </w:r>
          </w:p>
        </w:tc>
        <w:tc>
          <w:tcPr>
            <w:tcW w:w="1276" w:type="dxa"/>
          </w:tcPr>
          <w:p w14:paraId="217E63F2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 didactice</w:t>
            </w:r>
          </w:p>
        </w:tc>
        <w:tc>
          <w:tcPr>
            <w:tcW w:w="1417" w:type="dxa"/>
          </w:tcPr>
          <w:p w14:paraId="08CD1189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 informativă</w:t>
            </w:r>
          </w:p>
        </w:tc>
        <w:tc>
          <w:tcPr>
            <w:tcW w:w="1276" w:type="dxa"/>
          </w:tcPr>
          <w:p w14:paraId="3E266759" w14:textId="364F506B" w:rsidR="0015558A" w:rsidRDefault="00E65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Caraman Anastasia</w:t>
            </w:r>
          </w:p>
        </w:tc>
        <w:tc>
          <w:tcPr>
            <w:tcW w:w="1843" w:type="dxa"/>
          </w:tcPr>
          <w:p w14:paraId="62578C1C" w14:textId="77777777" w:rsidR="0015558A" w:rsidRDefault="007D64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Februarie</w:t>
            </w:r>
          </w:p>
        </w:tc>
        <w:tc>
          <w:tcPr>
            <w:tcW w:w="3054" w:type="dxa"/>
            <w:vMerge/>
          </w:tcPr>
          <w:p w14:paraId="53A6F2A6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42E2FC24" w14:textId="77777777" w:rsidTr="00E65B98">
        <w:trPr>
          <w:trHeight w:val="1403"/>
        </w:trPr>
        <w:tc>
          <w:tcPr>
            <w:tcW w:w="851" w:type="dxa"/>
          </w:tcPr>
          <w:p w14:paraId="1176AAB5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103" w:type="dxa"/>
          </w:tcPr>
          <w:p w14:paraId="107F9874" w14:textId="77777777" w:rsidR="0015558A" w:rsidRDefault="007D645D">
            <w:pPr>
              <w:tabs>
                <w:tab w:val="left" w:pos="112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Totalurile atestării cadrelor didactice</w:t>
            </w:r>
          </w:p>
          <w:p w14:paraId="0A08648C" w14:textId="77777777" w:rsidR="0015558A" w:rsidRDefault="007D645D">
            <w:pPr>
              <w:tabs>
                <w:tab w:val="left" w:pos="112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(etapa a II- a – comisia municipal)</w:t>
            </w:r>
          </w:p>
        </w:tc>
        <w:tc>
          <w:tcPr>
            <w:tcW w:w="1276" w:type="dxa"/>
          </w:tcPr>
          <w:p w14:paraId="7F06107E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 didactice</w:t>
            </w:r>
          </w:p>
        </w:tc>
        <w:tc>
          <w:tcPr>
            <w:tcW w:w="1417" w:type="dxa"/>
          </w:tcPr>
          <w:p w14:paraId="26B3B679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 informativă</w:t>
            </w:r>
          </w:p>
        </w:tc>
        <w:tc>
          <w:tcPr>
            <w:tcW w:w="1276" w:type="dxa"/>
          </w:tcPr>
          <w:p w14:paraId="576C0DCE" w14:textId="1E460B1B" w:rsidR="0015558A" w:rsidRDefault="00E65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Caraman Anastasia</w:t>
            </w:r>
          </w:p>
        </w:tc>
        <w:tc>
          <w:tcPr>
            <w:tcW w:w="1843" w:type="dxa"/>
          </w:tcPr>
          <w:p w14:paraId="675A8D79" w14:textId="77777777" w:rsidR="0015558A" w:rsidRDefault="007D64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3054" w:type="dxa"/>
            <w:vMerge/>
          </w:tcPr>
          <w:p w14:paraId="17F23B8B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EE6C88" w14:textId="77777777" w:rsidR="00AC0930" w:rsidRDefault="007D645D">
      <w:pPr>
        <w:spacing w:after="0" w:line="240" w:lineRule="auto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8EFD735" w14:textId="3B327CE7" w:rsidR="0015558A" w:rsidRDefault="007D645D">
      <w:pPr>
        <w:spacing w:after="0" w:line="240" w:lineRule="auto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 xml:space="preserve">STUDIEREA  ŞI   PROMOVAREA  EXPERIENŢEI  AVANSATE </w:t>
      </w:r>
    </w:p>
    <w:p w14:paraId="441FD5D5" w14:textId="77777777" w:rsidR="0015558A" w:rsidRDefault="00155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31"/>
        <w:tblW w:w="147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4111"/>
        <w:gridCol w:w="1843"/>
        <w:gridCol w:w="1559"/>
        <w:gridCol w:w="1701"/>
        <w:gridCol w:w="1701"/>
        <w:gridCol w:w="3054"/>
      </w:tblGrid>
      <w:tr w:rsidR="0015558A" w14:paraId="6FD7EF63" w14:textId="77777777">
        <w:tc>
          <w:tcPr>
            <w:tcW w:w="817" w:type="dxa"/>
          </w:tcPr>
          <w:p w14:paraId="145B3475" w14:textId="77777777" w:rsidR="0015558A" w:rsidRDefault="007D64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d/o</w:t>
            </w:r>
          </w:p>
        </w:tc>
        <w:tc>
          <w:tcPr>
            <w:tcW w:w="4111" w:type="dxa"/>
          </w:tcPr>
          <w:p w14:paraId="09F82B73" w14:textId="77777777" w:rsidR="0015558A" w:rsidRDefault="007D64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Tematica </w:t>
            </w:r>
          </w:p>
        </w:tc>
        <w:tc>
          <w:tcPr>
            <w:tcW w:w="1843" w:type="dxa"/>
          </w:tcPr>
          <w:p w14:paraId="10A77E12" w14:textId="77777777" w:rsidR="0015558A" w:rsidRDefault="007D64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Resurse umane</w:t>
            </w:r>
          </w:p>
        </w:tc>
        <w:tc>
          <w:tcPr>
            <w:tcW w:w="1559" w:type="dxa"/>
          </w:tcPr>
          <w:p w14:paraId="049C4139" w14:textId="77777777" w:rsidR="0015558A" w:rsidRDefault="007D64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Resurse materiale</w:t>
            </w:r>
          </w:p>
        </w:tc>
        <w:tc>
          <w:tcPr>
            <w:tcW w:w="1701" w:type="dxa"/>
          </w:tcPr>
          <w:p w14:paraId="797EE286" w14:textId="77777777" w:rsidR="0015558A" w:rsidRDefault="007D64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Responsabili</w:t>
            </w:r>
          </w:p>
        </w:tc>
        <w:tc>
          <w:tcPr>
            <w:tcW w:w="1701" w:type="dxa"/>
          </w:tcPr>
          <w:p w14:paraId="13C51F13" w14:textId="77777777" w:rsidR="0015558A" w:rsidRDefault="007D64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Termeni</w:t>
            </w:r>
          </w:p>
        </w:tc>
        <w:tc>
          <w:tcPr>
            <w:tcW w:w="3054" w:type="dxa"/>
          </w:tcPr>
          <w:p w14:paraId="0C45E111" w14:textId="77777777" w:rsidR="0015558A" w:rsidRDefault="007D64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Indicatori de performanță</w:t>
            </w:r>
          </w:p>
        </w:tc>
      </w:tr>
      <w:tr w:rsidR="0015558A" w14:paraId="5370C502" w14:textId="77777777">
        <w:tc>
          <w:tcPr>
            <w:tcW w:w="817" w:type="dxa"/>
          </w:tcPr>
          <w:p w14:paraId="4A079B3B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20DB006D" w14:textId="77777777" w:rsidR="0015558A" w:rsidRDefault="007D64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Selectarea grupului de cadre didactice pentru studierea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experienţei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avansate</w:t>
            </w:r>
          </w:p>
        </w:tc>
        <w:tc>
          <w:tcPr>
            <w:tcW w:w="1843" w:type="dxa"/>
          </w:tcPr>
          <w:p w14:paraId="0CAC0ED9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 didactice</w:t>
            </w:r>
          </w:p>
        </w:tc>
        <w:tc>
          <w:tcPr>
            <w:tcW w:w="1559" w:type="dxa"/>
          </w:tcPr>
          <w:p w14:paraId="3FC2459E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F58D60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Referinţă</w:t>
            </w:r>
            <w:proofErr w:type="spellEnd"/>
          </w:p>
          <w:p w14:paraId="593D6095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AF23A0" w14:textId="4F307539" w:rsidR="0015558A" w:rsidRDefault="000C35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Moroșanu Viorica</w:t>
            </w:r>
          </w:p>
        </w:tc>
        <w:tc>
          <w:tcPr>
            <w:tcW w:w="1701" w:type="dxa"/>
          </w:tcPr>
          <w:p w14:paraId="33F66F64" w14:textId="77777777" w:rsidR="0015558A" w:rsidRDefault="007D64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3054" w:type="dxa"/>
            <w:vMerge w:val="restart"/>
          </w:tcPr>
          <w:p w14:paraId="101C26FF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10CC0C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AF8B8F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 eficacității dezvoltării profesionale continuă a personalului didactic</w:t>
            </w:r>
          </w:p>
          <w:p w14:paraId="1E89D21B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4E1187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0338F7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Monitorizarea procesul de evaluare a personalului didactic.</w:t>
            </w:r>
          </w:p>
          <w:p w14:paraId="54AD3C2A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E9E855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82CCE2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FAE94B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Crearea contextelor  de motivare și stimulare a performanței în activitate</w:t>
            </w:r>
          </w:p>
          <w:p w14:paraId="64D4D15D" w14:textId="77777777" w:rsidR="0015558A" w:rsidRDefault="0015558A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4C0723D8" w14:textId="77777777">
        <w:tc>
          <w:tcPr>
            <w:tcW w:w="817" w:type="dxa"/>
          </w:tcPr>
          <w:p w14:paraId="2842D0F8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26577B82" w14:textId="77777777" w:rsidR="0015558A" w:rsidRDefault="007D64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14:paraId="0529F3A9" w14:textId="77777777" w:rsidR="0015558A" w:rsidRDefault="007D64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Întocmirea graficului orelor demonstrative.</w:t>
            </w:r>
          </w:p>
          <w:p w14:paraId="35754E2C" w14:textId="77777777" w:rsidR="0015558A" w:rsidRDefault="001555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44B52A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 didactice</w:t>
            </w:r>
          </w:p>
        </w:tc>
        <w:tc>
          <w:tcPr>
            <w:tcW w:w="1559" w:type="dxa"/>
          </w:tcPr>
          <w:p w14:paraId="16E6FB87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4C39D8" w14:textId="15F89A7A" w:rsidR="0015558A" w:rsidRDefault="000C35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Moroșanu Viorica</w:t>
            </w:r>
          </w:p>
        </w:tc>
        <w:tc>
          <w:tcPr>
            <w:tcW w:w="1701" w:type="dxa"/>
          </w:tcPr>
          <w:p w14:paraId="2553D81B" w14:textId="77777777" w:rsidR="0015558A" w:rsidRDefault="007D64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</w:p>
        </w:tc>
        <w:tc>
          <w:tcPr>
            <w:tcW w:w="3054" w:type="dxa"/>
            <w:vMerge/>
          </w:tcPr>
          <w:p w14:paraId="1C9645F9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60763880" w14:textId="77777777">
        <w:tc>
          <w:tcPr>
            <w:tcW w:w="817" w:type="dxa"/>
          </w:tcPr>
          <w:p w14:paraId="48F6ECC3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36FF833B" w14:textId="77777777" w:rsidR="0015558A" w:rsidRDefault="007D645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Masă rotundă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”Valorificarea experienței pedagogice” </w:t>
            </w:r>
            <w:r>
              <w:rPr>
                <w:rFonts w:ascii="Times New Roman" w:eastAsia="Times New Roman" w:hAnsi="Times New Roman" w:cs="Times New Roman"/>
              </w:rPr>
              <w:t>-exemplu de bune practici.</w:t>
            </w:r>
          </w:p>
          <w:p w14:paraId="43E5BFC5" w14:textId="52A8F659" w:rsidR="00CA3190" w:rsidRDefault="00CA31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FAB49E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 didactice</w:t>
            </w:r>
          </w:p>
        </w:tc>
        <w:tc>
          <w:tcPr>
            <w:tcW w:w="1559" w:type="dxa"/>
          </w:tcPr>
          <w:p w14:paraId="2FEFF940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39DCA6" w14:textId="07B2DD89" w:rsidR="0015558A" w:rsidRDefault="000C35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Moroșanu Viorica</w:t>
            </w:r>
          </w:p>
        </w:tc>
        <w:tc>
          <w:tcPr>
            <w:tcW w:w="1701" w:type="dxa"/>
          </w:tcPr>
          <w:p w14:paraId="5AD2A252" w14:textId="77777777" w:rsidR="0015558A" w:rsidRDefault="007D64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Noiembrie</w:t>
            </w:r>
          </w:p>
        </w:tc>
        <w:tc>
          <w:tcPr>
            <w:tcW w:w="3054" w:type="dxa"/>
            <w:vMerge/>
          </w:tcPr>
          <w:p w14:paraId="5DAA11B5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5EC1A2CB" w14:textId="77777777">
        <w:tc>
          <w:tcPr>
            <w:tcW w:w="817" w:type="dxa"/>
          </w:tcPr>
          <w:p w14:paraId="326267FC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BEE17" w14:textId="77777777" w:rsidR="0015558A" w:rsidRDefault="007D645D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Workshop: Pragmatismul și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eficientizarea abordării inteligenților multiple în cadrul orelor de curs.</w:t>
            </w:r>
          </w:p>
        </w:tc>
        <w:tc>
          <w:tcPr>
            <w:tcW w:w="1843" w:type="dxa"/>
          </w:tcPr>
          <w:p w14:paraId="0A299D09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Cadre didactice</w:t>
            </w:r>
          </w:p>
        </w:tc>
        <w:tc>
          <w:tcPr>
            <w:tcW w:w="1559" w:type="dxa"/>
          </w:tcPr>
          <w:p w14:paraId="797A09FA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Comunicări</w:t>
            </w:r>
          </w:p>
        </w:tc>
        <w:tc>
          <w:tcPr>
            <w:tcW w:w="1701" w:type="dxa"/>
          </w:tcPr>
          <w:p w14:paraId="59DDC65D" w14:textId="4AA43FB8" w:rsidR="0015558A" w:rsidRDefault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Moroșanu Viorica</w:t>
            </w:r>
          </w:p>
        </w:tc>
        <w:tc>
          <w:tcPr>
            <w:tcW w:w="1701" w:type="dxa"/>
          </w:tcPr>
          <w:p w14:paraId="2C0FB215" w14:textId="77777777" w:rsidR="0015558A" w:rsidRDefault="001555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2F905D" w14:textId="77777777" w:rsidR="0015558A" w:rsidRDefault="007D64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Aprilie</w:t>
            </w:r>
          </w:p>
        </w:tc>
        <w:tc>
          <w:tcPr>
            <w:tcW w:w="3054" w:type="dxa"/>
            <w:vMerge/>
          </w:tcPr>
          <w:p w14:paraId="48C23D97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2DB55CE3" w14:textId="77777777">
        <w:tc>
          <w:tcPr>
            <w:tcW w:w="817" w:type="dxa"/>
          </w:tcPr>
          <w:p w14:paraId="458F36E3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14:paraId="3B1D4562" w14:textId="77777777" w:rsidR="0015558A" w:rsidRDefault="007D64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Elaborarea şi publicarea materialelor metodice a cadrelor didactice performante.</w:t>
            </w:r>
          </w:p>
          <w:p w14:paraId="223986F2" w14:textId="035A528B" w:rsidR="00CA3190" w:rsidRDefault="00CA31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FABBA6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 didactice</w:t>
            </w:r>
          </w:p>
        </w:tc>
        <w:tc>
          <w:tcPr>
            <w:tcW w:w="1559" w:type="dxa"/>
          </w:tcPr>
          <w:p w14:paraId="14FD7898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Recomandări metodice elaborate</w:t>
            </w:r>
          </w:p>
        </w:tc>
        <w:tc>
          <w:tcPr>
            <w:tcW w:w="1701" w:type="dxa"/>
          </w:tcPr>
          <w:p w14:paraId="5B0815EA" w14:textId="04A88C6D" w:rsidR="0015558A" w:rsidRDefault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Moroșanu Viorica</w:t>
            </w:r>
          </w:p>
        </w:tc>
        <w:tc>
          <w:tcPr>
            <w:tcW w:w="1701" w:type="dxa"/>
          </w:tcPr>
          <w:p w14:paraId="603DA2C6" w14:textId="77777777" w:rsidR="0015558A" w:rsidRDefault="001555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9A6DEE" w14:textId="77777777" w:rsidR="0015558A" w:rsidRDefault="007D64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Mai</w:t>
            </w:r>
          </w:p>
        </w:tc>
        <w:tc>
          <w:tcPr>
            <w:tcW w:w="3054" w:type="dxa"/>
            <w:vMerge/>
          </w:tcPr>
          <w:p w14:paraId="3A7821CC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B938C6" w14:textId="511FDF4E" w:rsidR="0015558A" w:rsidRDefault="00155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C68588" w14:textId="30FD9636" w:rsidR="00CA3190" w:rsidRDefault="00CA3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00AFB3" w14:textId="77777777" w:rsidR="0015558A" w:rsidRPr="00CA3190" w:rsidRDefault="007D645D" w:rsidP="00CA31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  <w:r w:rsidRPr="00CA3190"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>ŞCOALA  TÎNĂRULUI  SPECIALIST (NOILOR ANGAJAȚI)</w:t>
      </w:r>
    </w:p>
    <w:p w14:paraId="23614FAE" w14:textId="77777777" w:rsidR="0015558A" w:rsidRDefault="0015558A">
      <w:pPr>
        <w:spacing w:after="0" w:line="240" w:lineRule="auto"/>
        <w:rPr>
          <w:rFonts w:ascii="Times New Roman" w:eastAsia="Times New Roman" w:hAnsi="Times New Roman" w:cs="Times New Roman"/>
          <w:color w:val="0F243E"/>
          <w:sz w:val="24"/>
          <w:szCs w:val="24"/>
        </w:rPr>
      </w:pPr>
    </w:p>
    <w:tbl>
      <w:tblPr>
        <w:tblStyle w:val="30"/>
        <w:tblW w:w="147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4394"/>
        <w:gridCol w:w="1560"/>
        <w:gridCol w:w="1559"/>
        <w:gridCol w:w="1701"/>
        <w:gridCol w:w="1701"/>
        <w:gridCol w:w="3054"/>
      </w:tblGrid>
      <w:tr w:rsidR="0015558A" w14:paraId="66D6A662" w14:textId="77777777">
        <w:tc>
          <w:tcPr>
            <w:tcW w:w="817" w:type="dxa"/>
          </w:tcPr>
          <w:p w14:paraId="673A7E08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d/o</w:t>
            </w:r>
          </w:p>
        </w:tc>
        <w:tc>
          <w:tcPr>
            <w:tcW w:w="4394" w:type="dxa"/>
          </w:tcPr>
          <w:p w14:paraId="4A01DF1C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Tematica </w:t>
            </w:r>
          </w:p>
        </w:tc>
        <w:tc>
          <w:tcPr>
            <w:tcW w:w="1560" w:type="dxa"/>
          </w:tcPr>
          <w:p w14:paraId="44D905B8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 umane</w:t>
            </w:r>
          </w:p>
        </w:tc>
        <w:tc>
          <w:tcPr>
            <w:tcW w:w="1559" w:type="dxa"/>
          </w:tcPr>
          <w:p w14:paraId="54BD47CC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 materiale</w:t>
            </w:r>
          </w:p>
        </w:tc>
        <w:tc>
          <w:tcPr>
            <w:tcW w:w="1701" w:type="dxa"/>
          </w:tcPr>
          <w:p w14:paraId="7C7842C9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Responsabili</w:t>
            </w:r>
          </w:p>
        </w:tc>
        <w:tc>
          <w:tcPr>
            <w:tcW w:w="1701" w:type="dxa"/>
          </w:tcPr>
          <w:p w14:paraId="2CA70584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Termeni</w:t>
            </w:r>
          </w:p>
        </w:tc>
        <w:tc>
          <w:tcPr>
            <w:tcW w:w="3054" w:type="dxa"/>
          </w:tcPr>
          <w:p w14:paraId="1E8B7365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Indicatori de performanță</w:t>
            </w:r>
          </w:p>
        </w:tc>
      </w:tr>
      <w:tr w:rsidR="0015558A" w14:paraId="54B6780D" w14:textId="77777777">
        <w:tc>
          <w:tcPr>
            <w:tcW w:w="817" w:type="dxa"/>
          </w:tcPr>
          <w:p w14:paraId="53B9DC63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1C489331" w14:textId="77777777" w:rsidR="0015558A" w:rsidRDefault="007D645D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Aspecte ale gestionarii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documentaţiei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şcolare</w:t>
            </w:r>
            <w:proofErr w:type="spellEnd"/>
          </w:p>
          <w:p w14:paraId="27436E62" w14:textId="77777777" w:rsidR="0015558A" w:rsidRDefault="007D645D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Numirea mentorilor. </w:t>
            </w:r>
          </w:p>
          <w:p w14:paraId="60EE6630" w14:textId="77777777" w:rsidR="0015558A" w:rsidRDefault="007D645D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Anunțarea planului de lucru.</w:t>
            </w:r>
          </w:p>
          <w:p w14:paraId="34D32F4E" w14:textId="77777777" w:rsidR="0015558A" w:rsidRDefault="007D645D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 de lucru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24CAA472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136C7A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 didactice</w:t>
            </w:r>
          </w:p>
        </w:tc>
        <w:tc>
          <w:tcPr>
            <w:tcW w:w="1559" w:type="dxa"/>
          </w:tcPr>
          <w:p w14:paraId="3D354D9A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  verbal</w:t>
            </w:r>
          </w:p>
        </w:tc>
        <w:tc>
          <w:tcPr>
            <w:tcW w:w="1701" w:type="dxa"/>
          </w:tcPr>
          <w:p w14:paraId="40EED926" w14:textId="76C1E3C0" w:rsidR="0015558A" w:rsidRDefault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Caraman Anastasia</w:t>
            </w:r>
          </w:p>
        </w:tc>
        <w:tc>
          <w:tcPr>
            <w:tcW w:w="1701" w:type="dxa"/>
          </w:tcPr>
          <w:p w14:paraId="260D563B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 - septembrie</w:t>
            </w:r>
          </w:p>
        </w:tc>
        <w:tc>
          <w:tcPr>
            <w:tcW w:w="3054" w:type="dxa"/>
            <w:vMerge w:val="restart"/>
          </w:tcPr>
          <w:p w14:paraId="68B1DD96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8EC0A0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807AA4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 eficacității dezvoltării profesionale continuă a personalului didactic</w:t>
            </w:r>
          </w:p>
          <w:p w14:paraId="58EDA81D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5745C4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1C32E4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D921A2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Monitorizarea procesul de evaluare a personalului didactic.</w:t>
            </w:r>
          </w:p>
          <w:p w14:paraId="7FEBFE4B" w14:textId="77777777" w:rsidR="0015558A" w:rsidRDefault="0015558A">
            <w:pPr>
              <w:tabs>
                <w:tab w:val="left" w:pos="20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87772A" w14:textId="77777777" w:rsidR="0015558A" w:rsidRDefault="0015558A">
            <w:pPr>
              <w:tabs>
                <w:tab w:val="left" w:pos="20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F339BC" w14:textId="77777777" w:rsidR="0015558A" w:rsidRDefault="0015558A">
            <w:pPr>
              <w:tabs>
                <w:tab w:val="left" w:pos="20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FAB2F8" w14:textId="77777777" w:rsidR="0015558A" w:rsidRDefault="0015558A">
            <w:pPr>
              <w:tabs>
                <w:tab w:val="left" w:pos="20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B0AD7C" w14:textId="77777777" w:rsidR="0015558A" w:rsidRDefault="007D645D">
            <w:pPr>
              <w:tabs>
                <w:tab w:val="left" w:pos="20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53FC3C45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Crearea contextelor  de motivare și stimulare a performanței în activitate</w:t>
            </w:r>
          </w:p>
          <w:p w14:paraId="0EA1152F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1E06C859" w14:textId="77777777">
        <w:tc>
          <w:tcPr>
            <w:tcW w:w="817" w:type="dxa"/>
          </w:tcPr>
          <w:p w14:paraId="77286B9A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0C14B3AA" w14:textId="333956F4" w:rsidR="0015558A" w:rsidRDefault="007D645D" w:rsidP="00CA31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Masă rotundă</w:t>
            </w:r>
            <w:r w:rsidR="00CA319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Proiectarea şi desfășurarea demersului didactic-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cerinţe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bază</w:t>
            </w:r>
          </w:p>
          <w:p w14:paraId="113D257A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D36CF1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 didactice</w:t>
            </w:r>
          </w:p>
        </w:tc>
        <w:tc>
          <w:tcPr>
            <w:tcW w:w="1559" w:type="dxa"/>
          </w:tcPr>
          <w:p w14:paraId="57075F85" w14:textId="77777777" w:rsidR="0015558A" w:rsidRDefault="00D55F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 informativa</w:t>
            </w:r>
          </w:p>
        </w:tc>
        <w:tc>
          <w:tcPr>
            <w:tcW w:w="1701" w:type="dxa"/>
          </w:tcPr>
          <w:p w14:paraId="50E868D4" w14:textId="2F0763C8" w:rsidR="0015558A" w:rsidRDefault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Caraman Anastasia</w:t>
            </w:r>
          </w:p>
        </w:tc>
        <w:tc>
          <w:tcPr>
            <w:tcW w:w="1701" w:type="dxa"/>
          </w:tcPr>
          <w:p w14:paraId="7F0A5BFD" w14:textId="77777777" w:rsidR="0015558A" w:rsidRDefault="0015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77E3FB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</w:p>
        </w:tc>
        <w:tc>
          <w:tcPr>
            <w:tcW w:w="3054" w:type="dxa"/>
            <w:vMerge/>
          </w:tcPr>
          <w:p w14:paraId="517203C0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4BD2BF79" w14:textId="77777777">
        <w:tc>
          <w:tcPr>
            <w:tcW w:w="817" w:type="dxa"/>
          </w:tcPr>
          <w:p w14:paraId="0540D1E2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14:paraId="22C06C86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Asistarea la orele cadrelor didactice – mentori</w:t>
            </w:r>
          </w:p>
        </w:tc>
        <w:tc>
          <w:tcPr>
            <w:tcW w:w="1560" w:type="dxa"/>
          </w:tcPr>
          <w:p w14:paraId="4B10049B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 didactice</w:t>
            </w:r>
          </w:p>
        </w:tc>
        <w:tc>
          <w:tcPr>
            <w:tcW w:w="1559" w:type="dxa"/>
          </w:tcPr>
          <w:p w14:paraId="408D836D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Fişa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asistenţă</w:t>
            </w:r>
            <w:proofErr w:type="spellEnd"/>
          </w:p>
        </w:tc>
        <w:tc>
          <w:tcPr>
            <w:tcW w:w="1701" w:type="dxa"/>
          </w:tcPr>
          <w:p w14:paraId="0FF7D3A1" w14:textId="17AC6A62" w:rsidR="0015558A" w:rsidRDefault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Caraman Anastasia</w:t>
            </w:r>
          </w:p>
        </w:tc>
        <w:tc>
          <w:tcPr>
            <w:tcW w:w="1701" w:type="dxa"/>
          </w:tcPr>
          <w:p w14:paraId="317E7199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sistematic</w:t>
            </w:r>
          </w:p>
        </w:tc>
        <w:tc>
          <w:tcPr>
            <w:tcW w:w="3054" w:type="dxa"/>
            <w:vMerge/>
          </w:tcPr>
          <w:p w14:paraId="5AD8D791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770F3B9F" w14:textId="77777777">
        <w:tc>
          <w:tcPr>
            <w:tcW w:w="817" w:type="dxa"/>
          </w:tcPr>
          <w:p w14:paraId="6F087113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14:paraId="31E6EA3A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Consiliere metodică în pregătirea proiectelor orelor demonstrative</w:t>
            </w:r>
          </w:p>
        </w:tc>
        <w:tc>
          <w:tcPr>
            <w:tcW w:w="1560" w:type="dxa"/>
          </w:tcPr>
          <w:p w14:paraId="02B48485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 didactice</w:t>
            </w:r>
          </w:p>
        </w:tc>
        <w:tc>
          <w:tcPr>
            <w:tcW w:w="1559" w:type="dxa"/>
          </w:tcPr>
          <w:p w14:paraId="624CA6CD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Ghidurile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implimentare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curricumului</w:t>
            </w:r>
            <w:proofErr w:type="spellEnd"/>
          </w:p>
        </w:tc>
        <w:tc>
          <w:tcPr>
            <w:tcW w:w="1701" w:type="dxa"/>
          </w:tcPr>
          <w:p w14:paraId="31A7E111" w14:textId="2648B9B8" w:rsidR="0015558A" w:rsidRDefault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Caraman Anastasia</w:t>
            </w:r>
          </w:p>
        </w:tc>
        <w:tc>
          <w:tcPr>
            <w:tcW w:w="1701" w:type="dxa"/>
          </w:tcPr>
          <w:p w14:paraId="10720473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Octombrie -aprilie</w:t>
            </w:r>
          </w:p>
        </w:tc>
        <w:tc>
          <w:tcPr>
            <w:tcW w:w="3054" w:type="dxa"/>
            <w:vMerge/>
          </w:tcPr>
          <w:p w14:paraId="012156E5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190" w14:paraId="4709D277" w14:textId="77777777">
        <w:tc>
          <w:tcPr>
            <w:tcW w:w="817" w:type="dxa"/>
          </w:tcPr>
          <w:p w14:paraId="1E6F37F4" w14:textId="77777777" w:rsidR="00CA3190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14:paraId="2BC24DF4" w14:textId="77777777" w:rsidR="00CA3190" w:rsidRDefault="00CA3190" w:rsidP="00CA3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Seminar metodic: Corelarea între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unităţi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competenţă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competenţe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specifice- sarcini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învăţare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583559F6" w14:textId="77777777" w:rsidR="00CA3190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 didactice</w:t>
            </w:r>
          </w:p>
        </w:tc>
        <w:tc>
          <w:tcPr>
            <w:tcW w:w="1559" w:type="dxa"/>
          </w:tcPr>
          <w:p w14:paraId="11C927C8" w14:textId="77777777" w:rsidR="00CA3190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 verbal</w:t>
            </w:r>
          </w:p>
          <w:p w14:paraId="6D07EF55" w14:textId="77777777" w:rsidR="00CA3190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Tabla interactiva</w:t>
            </w:r>
          </w:p>
        </w:tc>
        <w:tc>
          <w:tcPr>
            <w:tcW w:w="1701" w:type="dxa"/>
          </w:tcPr>
          <w:p w14:paraId="64757B40" w14:textId="31DD0D5C" w:rsidR="00CA3190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Caraman Anastasia</w:t>
            </w:r>
          </w:p>
        </w:tc>
        <w:tc>
          <w:tcPr>
            <w:tcW w:w="1701" w:type="dxa"/>
          </w:tcPr>
          <w:p w14:paraId="0A062B55" w14:textId="77777777" w:rsidR="00CA3190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B910A1" w14:textId="77777777" w:rsidR="00CA3190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Noiembrie </w:t>
            </w:r>
          </w:p>
        </w:tc>
        <w:tc>
          <w:tcPr>
            <w:tcW w:w="3054" w:type="dxa"/>
            <w:vMerge/>
          </w:tcPr>
          <w:p w14:paraId="3BBFC588" w14:textId="77777777" w:rsidR="00CA3190" w:rsidRDefault="00CA3190" w:rsidP="00CA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190" w14:paraId="688EE143" w14:textId="77777777">
        <w:tc>
          <w:tcPr>
            <w:tcW w:w="817" w:type="dxa"/>
          </w:tcPr>
          <w:p w14:paraId="5EDBF3D3" w14:textId="77777777" w:rsidR="00CA3190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14:paraId="3725C244" w14:textId="77777777" w:rsidR="00CA3190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Prezentarea orelor demonstrative de către tineri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specialişti</w:t>
            </w:r>
            <w:proofErr w:type="spellEnd"/>
          </w:p>
        </w:tc>
        <w:tc>
          <w:tcPr>
            <w:tcW w:w="1560" w:type="dxa"/>
          </w:tcPr>
          <w:p w14:paraId="3E9A71A9" w14:textId="77777777" w:rsidR="00CA3190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 didactice</w:t>
            </w:r>
          </w:p>
        </w:tc>
        <w:tc>
          <w:tcPr>
            <w:tcW w:w="1559" w:type="dxa"/>
          </w:tcPr>
          <w:p w14:paraId="46073AC2" w14:textId="77777777" w:rsidR="00CA3190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Proiect didactic</w:t>
            </w:r>
          </w:p>
        </w:tc>
        <w:tc>
          <w:tcPr>
            <w:tcW w:w="1701" w:type="dxa"/>
          </w:tcPr>
          <w:p w14:paraId="1E660091" w14:textId="0856487C" w:rsidR="00CA3190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Caraman Anastasia</w:t>
            </w:r>
          </w:p>
        </w:tc>
        <w:tc>
          <w:tcPr>
            <w:tcW w:w="1701" w:type="dxa"/>
          </w:tcPr>
          <w:p w14:paraId="4A307738" w14:textId="77777777" w:rsidR="00CA3190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Aprilie</w:t>
            </w:r>
          </w:p>
        </w:tc>
        <w:tc>
          <w:tcPr>
            <w:tcW w:w="3054" w:type="dxa"/>
            <w:vMerge/>
          </w:tcPr>
          <w:p w14:paraId="405A7031" w14:textId="77777777" w:rsidR="00CA3190" w:rsidRDefault="00CA3190" w:rsidP="00CA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190" w14:paraId="127C8FA7" w14:textId="77777777">
        <w:tc>
          <w:tcPr>
            <w:tcW w:w="817" w:type="dxa"/>
          </w:tcPr>
          <w:p w14:paraId="4C64C2E5" w14:textId="77777777" w:rsidR="00CA3190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14:paraId="5095B92F" w14:textId="77777777" w:rsidR="00CA3190" w:rsidRDefault="00CA3190" w:rsidP="00CA3190">
            <w:pPr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Masă rotundă: „Realizări, succese,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insuccese” etc</w:t>
            </w:r>
          </w:p>
        </w:tc>
        <w:tc>
          <w:tcPr>
            <w:tcW w:w="1560" w:type="dxa"/>
          </w:tcPr>
          <w:p w14:paraId="1AEE32CB" w14:textId="77777777" w:rsidR="00CA3190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Cadrele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didactice</w:t>
            </w:r>
          </w:p>
        </w:tc>
        <w:tc>
          <w:tcPr>
            <w:tcW w:w="1559" w:type="dxa"/>
          </w:tcPr>
          <w:p w14:paraId="3F1F4CBE" w14:textId="77777777" w:rsidR="00CA3190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CFFB4D" w14:textId="71276A27" w:rsidR="00CA3190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Caraman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Anastasia</w:t>
            </w:r>
          </w:p>
        </w:tc>
        <w:tc>
          <w:tcPr>
            <w:tcW w:w="1701" w:type="dxa"/>
          </w:tcPr>
          <w:p w14:paraId="7BE8907C" w14:textId="77777777" w:rsidR="00CA3190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Mai</w:t>
            </w:r>
          </w:p>
        </w:tc>
        <w:tc>
          <w:tcPr>
            <w:tcW w:w="3054" w:type="dxa"/>
            <w:vMerge/>
          </w:tcPr>
          <w:p w14:paraId="23FBEB3F" w14:textId="77777777" w:rsidR="00CA3190" w:rsidRDefault="00CA3190" w:rsidP="00CA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190" w14:paraId="270810C2" w14:textId="77777777">
        <w:tc>
          <w:tcPr>
            <w:tcW w:w="817" w:type="dxa"/>
          </w:tcPr>
          <w:p w14:paraId="4F9FC33F" w14:textId="77777777" w:rsidR="00CA3190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14:paraId="3F122FF6" w14:textId="77777777" w:rsidR="00CA3190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Pregătirea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şedinţelor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părinţii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(pentru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diriginţi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37C6D5AC" w14:textId="77777777" w:rsidR="00CA3190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 didactice</w:t>
            </w:r>
          </w:p>
        </w:tc>
        <w:tc>
          <w:tcPr>
            <w:tcW w:w="1559" w:type="dxa"/>
          </w:tcPr>
          <w:p w14:paraId="61FFF123" w14:textId="77777777" w:rsidR="00CA3190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 informativa</w:t>
            </w:r>
          </w:p>
        </w:tc>
        <w:tc>
          <w:tcPr>
            <w:tcW w:w="1701" w:type="dxa"/>
          </w:tcPr>
          <w:p w14:paraId="32D2BAC2" w14:textId="10204159" w:rsidR="00CA3190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Caraman Anastasia</w:t>
            </w:r>
          </w:p>
        </w:tc>
        <w:tc>
          <w:tcPr>
            <w:tcW w:w="1701" w:type="dxa"/>
          </w:tcPr>
          <w:p w14:paraId="595385A8" w14:textId="77777777" w:rsidR="00CA3190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august-septembrie</w:t>
            </w:r>
          </w:p>
        </w:tc>
        <w:tc>
          <w:tcPr>
            <w:tcW w:w="3054" w:type="dxa"/>
            <w:vMerge/>
          </w:tcPr>
          <w:p w14:paraId="743B6E6C" w14:textId="77777777" w:rsidR="00CA3190" w:rsidRDefault="00CA3190" w:rsidP="00CA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190" w14:paraId="0BFDE2CE" w14:textId="77777777">
        <w:tc>
          <w:tcPr>
            <w:tcW w:w="817" w:type="dxa"/>
          </w:tcPr>
          <w:p w14:paraId="7B77AF20" w14:textId="77777777" w:rsidR="00CA3190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14:paraId="398657DC" w14:textId="77777777" w:rsidR="00CA3190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Consiliere metodică în organizarea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extraşcolare</w:t>
            </w:r>
            <w:proofErr w:type="spellEnd"/>
          </w:p>
        </w:tc>
        <w:tc>
          <w:tcPr>
            <w:tcW w:w="1560" w:type="dxa"/>
          </w:tcPr>
          <w:p w14:paraId="71E568DD" w14:textId="77777777" w:rsidR="00CA3190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 didactice</w:t>
            </w:r>
          </w:p>
        </w:tc>
        <w:tc>
          <w:tcPr>
            <w:tcW w:w="1559" w:type="dxa"/>
          </w:tcPr>
          <w:p w14:paraId="08F4CD3E" w14:textId="77777777" w:rsidR="00CA3190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 informativa</w:t>
            </w:r>
          </w:p>
        </w:tc>
        <w:tc>
          <w:tcPr>
            <w:tcW w:w="1701" w:type="dxa"/>
          </w:tcPr>
          <w:p w14:paraId="327266D1" w14:textId="6FB9D72D" w:rsidR="00CA3190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Caraman Anastasia</w:t>
            </w:r>
          </w:p>
        </w:tc>
        <w:tc>
          <w:tcPr>
            <w:tcW w:w="1701" w:type="dxa"/>
          </w:tcPr>
          <w:p w14:paraId="69DF289B" w14:textId="77777777" w:rsidR="00CA3190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3054" w:type="dxa"/>
            <w:vMerge/>
          </w:tcPr>
          <w:p w14:paraId="3125A37E" w14:textId="77777777" w:rsidR="00CA3190" w:rsidRDefault="00CA3190" w:rsidP="00CA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190" w14:paraId="0B194131" w14:textId="77777777">
        <w:tc>
          <w:tcPr>
            <w:tcW w:w="817" w:type="dxa"/>
          </w:tcPr>
          <w:p w14:paraId="25F2BDFF" w14:textId="77777777" w:rsidR="00CA3190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</w:tcPr>
          <w:p w14:paraId="6C6FAC36" w14:textId="77777777" w:rsidR="00CA3190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Completarea portofoliului de dezvoltare personală</w:t>
            </w:r>
          </w:p>
        </w:tc>
        <w:tc>
          <w:tcPr>
            <w:tcW w:w="1560" w:type="dxa"/>
          </w:tcPr>
          <w:p w14:paraId="132E85E3" w14:textId="77777777" w:rsidR="00CA3190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 didactice</w:t>
            </w:r>
          </w:p>
        </w:tc>
        <w:tc>
          <w:tcPr>
            <w:tcW w:w="1559" w:type="dxa"/>
          </w:tcPr>
          <w:p w14:paraId="7AD30916" w14:textId="77777777" w:rsidR="00CA3190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Portofoliul</w:t>
            </w:r>
          </w:p>
        </w:tc>
        <w:tc>
          <w:tcPr>
            <w:tcW w:w="1701" w:type="dxa"/>
          </w:tcPr>
          <w:p w14:paraId="0D1096F8" w14:textId="0E49CA24" w:rsidR="00CA3190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Caraman Anastasia</w:t>
            </w:r>
          </w:p>
        </w:tc>
        <w:tc>
          <w:tcPr>
            <w:tcW w:w="1701" w:type="dxa"/>
          </w:tcPr>
          <w:p w14:paraId="507C52E1" w14:textId="77777777" w:rsidR="00CA3190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parcursul anului</w:t>
            </w:r>
          </w:p>
        </w:tc>
        <w:tc>
          <w:tcPr>
            <w:tcW w:w="3054" w:type="dxa"/>
            <w:vMerge/>
          </w:tcPr>
          <w:p w14:paraId="4C8450B6" w14:textId="77777777" w:rsidR="00CA3190" w:rsidRDefault="00CA3190" w:rsidP="00CA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E6BDEE" w14:textId="77777777" w:rsidR="0015558A" w:rsidRDefault="00155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C296B2" w14:textId="77777777" w:rsidR="00CA3190" w:rsidRDefault="00CA3190" w:rsidP="00CA31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</w:p>
    <w:p w14:paraId="49113817" w14:textId="009FC12D" w:rsidR="0015558A" w:rsidRPr="00CA3190" w:rsidRDefault="007D645D" w:rsidP="00CA31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  <w:r w:rsidRPr="00CA3190"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>ACTIVITATEA CONSILIULUI DE ETICĂ ȘI DEONTOLOGIE PROFESIONALĂ</w:t>
      </w:r>
    </w:p>
    <w:p w14:paraId="34A1A206" w14:textId="77777777" w:rsidR="0015558A" w:rsidRDefault="00155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</w:p>
    <w:tbl>
      <w:tblPr>
        <w:tblStyle w:val="29"/>
        <w:tblW w:w="147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7"/>
        <w:gridCol w:w="3825"/>
        <w:gridCol w:w="1816"/>
        <w:gridCol w:w="2050"/>
        <w:gridCol w:w="1667"/>
        <w:gridCol w:w="1646"/>
        <w:gridCol w:w="2945"/>
      </w:tblGrid>
      <w:tr w:rsidR="0015558A" w14:paraId="5506574E" w14:textId="77777777">
        <w:tc>
          <w:tcPr>
            <w:tcW w:w="837" w:type="dxa"/>
          </w:tcPr>
          <w:p w14:paraId="37D18796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/o</w:t>
            </w:r>
          </w:p>
        </w:tc>
        <w:tc>
          <w:tcPr>
            <w:tcW w:w="3825" w:type="dxa"/>
          </w:tcPr>
          <w:p w14:paraId="7C4B634D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Tematica </w:t>
            </w:r>
          </w:p>
        </w:tc>
        <w:tc>
          <w:tcPr>
            <w:tcW w:w="1816" w:type="dxa"/>
          </w:tcPr>
          <w:p w14:paraId="732D6AB2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 umane</w:t>
            </w:r>
          </w:p>
        </w:tc>
        <w:tc>
          <w:tcPr>
            <w:tcW w:w="2050" w:type="dxa"/>
          </w:tcPr>
          <w:p w14:paraId="306313E5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 materiale</w:t>
            </w:r>
          </w:p>
        </w:tc>
        <w:tc>
          <w:tcPr>
            <w:tcW w:w="1667" w:type="dxa"/>
          </w:tcPr>
          <w:p w14:paraId="63FEFAF3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Responsabili</w:t>
            </w:r>
          </w:p>
        </w:tc>
        <w:tc>
          <w:tcPr>
            <w:tcW w:w="1646" w:type="dxa"/>
          </w:tcPr>
          <w:p w14:paraId="47EE3669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Termeni</w:t>
            </w:r>
          </w:p>
        </w:tc>
        <w:tc>
          <w:tcPr>
            <w:tcW w:w="2945" w:type="dxa"/>
          </w:tcPr>
          <w:p w14:paraId="18AA36D5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Indicatori de performanță</w:t>
            </w:r>
          </w:p>
        </w:tc>
      </w:tr>
      <w:tr w:rsidR="0015558A" w14:paraId="1B99CAA6" w14:textId="77777777">
        <w:tc>
          <w:tcPr>
            <w:tcW w:w="837" w:type="dxa"/>
          </w:tcPr>
          <w:p w14:paraId="6F502193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5" w:type="dxa"/>
          </w:tcPr>
          <w:p w14:paraId="70250739" w14:textId="571ED619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Elaborarea și aprobarea planului de activitate al Consiliului de Etică pentru anul de studii 20</w:t>
            </w:r>
            <w:r w:rsidR="00CA319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CA319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16" w:type="dxa"/>
          </w:tcPr>
          <w:p w14:paraId="57931B9A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Membrii Consiliului de etică</w:t>
            </w:r>
          </w:p>
        </w:tc>
        <w:tc>
          <w:tcPr>
            <w:tcW w:w="2050" w:type="dxa"/>
          </w:tcPr>
          <w:p w14:paraId="4196D390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Codul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educației,nr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152 din 17.07.2014,art135-alin.6-8;</w:t>
            </w:r>
          </w:p>
          <w:p w14:paraId="523F1560" w14:textId="77777777" w:rsidR="0015558A" w:rsidRDefault="007D645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Codul de etică al cadrului didactic aprobat prin ordinul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Ministeruui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Educației Culturii și Cercetării nr 861 din 07.09.2015</w:t>
            </w:r>
          </w:p>
        </w:tc>
        <w:tc>
          <w:tcPr>
            <w:tcW w:w="1667" w:type="dxa"/>
          </w:tcPr>
          <w:p w14:paraId="5923EA73" w14:textId="0EF17B2B" w:rsidR="0015558A" w:rsidRDefault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</w:p>
        </w:tc>
        <w:tc>
          <w:tcPr>
            <w:tcW w:w="1646" w:type="dxa"/>
          </w:tcPr>
          <w:p w14:paraId="51E6312B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</w:p>
        </w:tc>
        <w:tc>
          <w:tcPr>
            <w:tcW w:w="2945" w:type="dxa"/>
          </w:tcPr>
          <w:p w14:paraId="06F90DF9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Procesul- verbal al ședinței Consiliului de etică .Planul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abrobat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publicat pe pag web oficială a instituției</w:t>
            </w:r>
            <w:r>
              <w:t>.</w:t>
            </w:r>
          </w:p>
        </w:tc>
      </w:tr>
      <w:tr w:rsidR="0015558A" w14:paraId="12445B1C" w14:textId="77777777">
        <w:tc>
          <w:tcPr>
            <w:tcW w:w="837" w:type="dxa"/>
          </w:tcPr>
          <w:p w14:paraId="75FFF6D4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5" w:type="dxa"/>
          </w:tcPr>
          <w:p w14:paraId="77AD0984" w14:textId="5E6DF11B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Informarea cadrelor didactice,</w:t>
            </w:r>
            <w:r w:rsidR="00CA3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părinților ,elevilor cu privire la procedura de depunere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petiților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A3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sesizărilor.</w:t>
            </w:r>
            <w:r>
              <w:t xml:space="preserve">  </w:t>
            </w:r>
          </w:p>
        </w:tc>
        <w:tc>
          <w:tcPr>
            <w:tcW w:w="1816" w:type="dxa"/>
          </w:tcPr>
          <w:p w14:paraId="4452F960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Membrii Consiliului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etică,cadre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didactice,elevi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0" w:type="dxa"/>
          </w:tcPr>
          <w:p w14:paraId="3E35AB6C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Registru de înregistrare a sesizărilor și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petiților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14:paraId="2BFE1604" w14:textId="2C278689" w:rsidR="0015558A" w:rsidRDefault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</w:p>
        </w:tc>
        <w:tc>
          <w:tcPr>
            <w:tcW w:w="1646" w:type="dxa"/>
          </w:tcPr>
          <w:p w14:paraId="4D9F71BE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Noiembrie</w:t>
            </w:r>
          </w:p>
        </w:tc>
        <w:tc>
          <w:tcPr>
            <w:tcW w:w="2945" w:type="dxa"/>
          </w:tcPr>
          <w:p w14:paraId="78DB5B24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Cadre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didactice,parinți,elevi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informați.</w:t>
            </w:r>
          </w:p>
        </w:tc>
      </w:tr>
      <w:tr w:rsidR="0015558A" w14:paraId="235EB68F" w14:textId="77777777">
        <w:tc>
          <w:tcPr>
            <w:tcW w:w="837" w:type="dxa"/>
          </w:tcPr>
          <w:p w14:paraId="6367EB5B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5" w:type="dxa"/>
          </w:tcPr>
          <w:p w14:paraId="24BCE604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Promovarea respectării în activitatea cadrelor didactice a principiului non-discriminării în raport cu elevii și părinții.</w:t>
            </w:r>
          </w:p>
        </w:tc>
        <w:tc>
          <w:tcPr>
            <w:tcW w:w="1816" w:type="dxa"/>
          </w:tcPr>
          <w:p w14:paraId="7DD0E6C4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Membrii Consiliului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etică,cadre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didactice,elevi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0" w:type="dxa"/>
          </w:tcPr>
          <w:p w14:paraId="5231D9B3" w14:textId="77777777" w:rsidR="0015558A" w:rsidRDefault="007D64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Art.13 alin.(7) din Codul educației al Republicii Moldova nr.152 din 17 iulie 2014, </w:t>
            </w:r>
          </w:p>
        </w:tc>
        <w:tc>
          <w:tcPr>
            <w:tcW w:w="1667" w:type="dxa"/>
          </w:tcPr>
          <w:p w14:paraId="5D798277" w14:textId="68E80C91" w:rsidR="0015558A" w:rsidRDefault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</w:p>
        </w:tc>
        <w:tc>
          <w:tcPr>
            <w:tcW w:w="1646" w:type="dxa"/>
          </w:tcPr>
          <w:p w14:paraId="198EF24A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Martie</w:t>
            </w:r>
          </w:p>
        </w:tc>
        <w:tc>
          <w:tcPr>
            <w:tcW w:w="2945" w:type="dxa"/>
          </w:tcPr>
          <w:p w14:paraId="1BF1B94E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Rezultatele sondajelor</w:t>
            </w:r>
          </w:p>
        </w:tc>
      </w:tr>
      <w:tr w:rsidR="0015558A" w14:paraId="15D8BD0D" w14:textId="77777777">
        <w:tc>
          <w:tcPr>
            <w:tcW w:w="837" w:type="dxa"/>
          </w:tcPr>
          <w:p w14:paraId="038E61E5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5" w:type="dxa"/>
          </w:tcPr>
          <w:p w14:paraId="084E4EC9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Organizare periodică a autoevaluării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gradului de respectare a prevederilor Codului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etucă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în IPLT,,O Ghibu,,</w:t>
            </w:r>
          </w:p>
        </w:tc>
        <w:tc>
          <w:tcPr>
            <w:tcW w:w="1816" w:type="dxa"/>
          </w:tcPr>
          <w:p w14:paraId="3F311829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Membrii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Consiliului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etică,cadre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didactice,elevi</w:t>
            </w:r>
            <w:proofErr w:type="spellEnd"/>
          </w:p>
        </w:tc>
        <w:tc>
          <w:tcPr>
            <w:tcW w:w="2050" w:type="dxa"/>
          </w:tcPr>
          <w:p w14:paraId="5978BE00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Aplicarea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chestionarilor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14:paraId="081DEF6E" w14:textId="0F6A0446" w:rsidR="0015558A" w:rsidRDefault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Natalia</w:t>
            </w:r>
          </w:p>
        </w:tc>
        <w:tc>
          <w:tcPr>
            <w:tcW w:w="1646" w:type="dxa"/>
          </w:tcPr>
          <w:p w14:paraId="7F76F1E0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Aprilie</w:t>
            </w:r>
          </w:p>
        </w:tc>
        <w:tc>
          <w:tcPr>
            <w:tcW w:w="2945" w:type="dxa"/>
          </w:tcPr>
          <w:p w14:paraId="112A10F2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Rezultatele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chestionarilor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558A" w14:paraId="5F4CAA37" w14:textId="77777777">
        <w:tc>
          <w:tcPr>
            <w:tcW w:w="837" w:type="dxa"/>
          </w:tcPr>
          <w:p w14:paraId="36D96AD9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5..</w:t>
            </w:r>
          </w:p>
        </w:tc>
        <w:tc>
          <w:tcPr>
            <w:tcW w:w="3825" w:type="dxa"/>
          </w:tcPr>
          <w:p w14:paraId="4DE4D97A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Întocmirea raportului anual al Consiliului de Etică .</w:t>
            </w:r>
          </w:p>
        </w:tc>
        <w:tc>
          <w:tcPr>
            <w:tcW w:w="1816" w:type="dxa"/>
          </w:tcPr>
          <w:p w14:paraId="5F780492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Membrii Consiliului de etică</w:t>
            </w:r>
          </w:p>
        </w:tc>
        <w:tc>
          <w:tcPr>
            <w:tcW w:w="2050" w:type="dxa"/>
          </w:tcPr>
          <w:p w14:paraId="1A543A6B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2C51EB7F" w14:textId="545F89A3" w:rsidR="0015558A" w:rsidRDefault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</w:p>
        </w:tc>
        <w:tc>
          <w:tcPr>
            <w:tcW w:w="1646" w:type="dxa"/>
          </w:tcPr>
          <w:p w14:paraId="5DC42BB2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2945" w:type="dxa"/>
          </w:tcPr>
          <w:p w14:paraId="49CD2D38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Raportul anual al Consiliului de Etică întocmit.</w:t>
            </w:r>
          </w:p>
        </w:tc>
      </w:tr>
    </w:tbl>
    <w:p w14:paraId="1B2AD6E6" w14:textId="77777777" w:rsidR="0015558A" w:rsidRDefault="001555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FD7EBC" w14:textId="77777777" w:rsidR="00CA3190" w:rsidRDefault="00CA3190" w:rsidP="00CA31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</w:p>
    <w:p w14:paraId="748DD484" w14:textId="77777777" w:rsidR="00CA3190" w:rsidRDefault="00CA3190" w:rsidP="00CA31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</w:p>
    <w:p w14:paraId="55830401" w14:textId="5DF3FF16" w:rsidR="0015558A" w:rsidRDefault="007D645D" w:rsidP="00CA31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 xml:space="preserve">ACTIVITATEA COMISIEI DE TRIERE </w:t>
      </w:r>
    </w:p>
    <w:p w14:paraId="1E3D7B06" w14:textId="77777777" w:rsidR="001B2F9D" w:rsidRDefault="001B2F9D" w:rsidP="001B2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</w:p>
    <w:tbl>
      <w:tblPr>
        <w:tblStyle w:val="28"/>
        <w:tblW w:w="147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3"/>
        <w:gridCol w:w="3942"/>
        <w:gridCol w:w="2398"/>
        <w:gridCol w:w="1336"/>
        <w:gridCol w:w="1699"/>
        <w:gridCol w:w="1698"/>
        <w:gridCol w:w="3040"/>
      </w:tblGrid>
      <w:tr w:rsidR="0015558A" w14:paraId="27D668BB" w14:textId="77777777">
        <w:tc>
          <w:tcPr>
            <w:tcW w:w="673" w:type="dxa"/>
          </w:tcPr>
          <w:p w14:paraId="37A554CB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Nr. d/o</w:t>
            </w:r>
          </w:p>
        </w:tc>
        <w:tc>
          <w:tcPr>
            <w:tcW w:w="3942" w:type="dxa"/>
          </w:tcPr>
          <w:p w14:paraId="5CB2D1C0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Tematica </w:t>
            </w:r>
          </w:p>
        </w:tc>
        <w:tc>
          <w:tcPr>
            <w:tcW w:w="2398" w:type="dxa"/>
          </w:tcPr>
          <w:p w14:paraId="5325A311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 umane</w:t>
            </w:r>
          </w:p>
        </w:tc>
        <w:tc>
          <w:tcPr>
            <w:tcW w:w="1336" w:type="dxa"/>
          </w:tcPr>
          <w:p w14:paraId="65EDA7BA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 materiale</w:t>
            </w:r>
          </w:p>
        </w:tc>
        <w:tc>
          <w:tcPr>
            <w:tcW w:w="1699" w:type="dxa"/>
          </w:tcPr>
          <w:p w14:paraId="694881A1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Responsabili</w:t>
            </w:r>
          </w:p>
        </w:tc>
        <w:tc>
          <w:tcPr>
            <w:tcW w:w="1698" w:type="dxa"/>
          </w:tcPr>
          <w:p w14:paraId="1DA1EF62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Termeni</w:t>
            </w:r>
          </w:p>
        </w:tc>
        <w:tc>
          <w:tcPr>
            <w:tcW w:w="3040" w:type="dxa"/>
          </w:tcPr>
          <w:p w14:paraId="686939AC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Indicatori de performanță</w:t>
            </w:r>
          </w:p>
        </w:tc>
      </w:tr>
      <w:tr w:rsidR="0015558A" w14:paraId="709C5440" w14:textId="77777777">
        <w:tc>
          <w:tcPr>
            <w:tcW w:w="673" w:type="dxa"/>
          </w:tcPr>
          <w:p w14:paraId="677CA154" w14:textId="77777777" w:rsidR="0015558A" w:rsidRDefault="007D645D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2" w:type="dxa"/>
          </w:tcPr>
          <w:p w14:paraId="3345F3BA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Pregătirea ospătăriei pentru începutul noului 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şcolar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</w:tcPr>
          <w:p w14:paraId="1DA3E2BD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Lucrătorii</w:t>
            </w:r>
          </w:p>
          <w:p w14:paraId="333E4108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ospătăriei</w:t>
            </w:r>
          </w:p>
        </w:tc>
        <w:tc>
          <w:tcPr>
            <w:tcW w:w="1336" w:type="dxa"/>
          </w:tcPr>
          <w:p w14:paraId="7651979C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3332355B" w14:textId="262B42AA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A3190">
              <w:rPr>
                <w:rFonts w:ascii="Times New Roman" w:eastAsia="Times New Roman" w:hAnsi="Times New Roman" w:cs="Times New Roman"/>
                <w:sz w:val="24"/>
                <w:szCs w:val="24"/>
              </w:rPr>
              <w:t>Popa Valentina</w:t>
            </w:r>
          </w:p>
        </w:tc>
        <w:tc>
          <w:tcPr>
            <w:tcW w:w="1698" w:type="dxa"/>
          </w:tcPr>
          <w:p w14:paraId="2835BD4D" w14:textId="77777777" w:rsidR="0015558A" w:rsidRDefault="007D645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3040" w:type="dxa"/>
            <w:vMerge w:val="restart"/>
          </w:tcPr>
          <w:p w14:paraId="30ABF343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C51F78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Coordonarea elaborarea, monitorizarea și raportarea bugetelor pe programe</w:t>
            </w:r>
          </w:p>
          <w:p w14:paraId="1E552686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B393AF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357278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7553E4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  funcționării sistemului de management financiar și control intern</w:t>
            </w:r>
          </w:p>
          <w:p w14:paraId="2C2013B1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A03A2D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E4B81F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786D0E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Valorificarea resursele instituționale și complementare</w:t>
            </w:r>
          </w:p>
          <w:p w14:paraId="21FC8C3A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6D9FB6FD" w14:textId="77777777">
        <w:tc>
          <w:tcPr>
            <w:tcW w:w="673" w:type="dxa"/>
          </w:tcPr>
          <w:p w14:paraId="38590A85" w14:textId="77777777" w:rsidR="0015558A" w:rsidRDefault="007D645D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2" w:type="dxa"/>
          </w:tcPr>
          <w:p w14:paraId="4AF5601D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Numirea statistului-calculator și a comisiei de triere</w:t>
            </w:r>
          </w:p>
        </w:tc>
        <w:tc>
          <w:tcPr>
            <w:tcW w:w="2398" w:type="dxa"/>
          </w:tcPr>
          <w:p w14:paraId="42752388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</w:t>
            </w:r>
          </w:p>
          <w:p w14:paraId="22E100EF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didactice</w:t>
            </w:r>
          </w:p>
        </w:tc>
        <w:tc>
          <w:tcPr>
            <w:tcW w:w="1336" w:type="dxa"/>
          </w:tcPr>
          <w:p w14:paraId="2CED9336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Ordin</w:t>
            </w:r>
          </w:p>
        </w:tc>
        <w:tc>
          <w:tcPr>
            <w:tcW w:w="1699" w:type="dxa"/>
          </w:tcPr>
          <w:p w14:paraId="313555E9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 liceului</w:t>
            </w:r>
          </w:p>
        </w:tc>
        <w:tc>
          <w:tcPr>
            <w:tcW w:w="1698" w:type="dxa"/>
          </w:tcPr>
          <w:p w14:paraId="662D9692" w14:textId="77777777" w:rsidR="0015558A" w:rsidRDefault="007D645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</w:p>
        </w:tc>
        <w:tc>
          <w:tcPr>
            <w:tcW w:w="3040" w:type="dxa"/>
            <w:vMerge/>
          </w:tcPr>
          <w:p w14:paraId="7DF65173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175AC87A" w14:textId="77777777">
        <w:tc>
          <w:tcPr>
            <w:tcW w:w="673" w:type="dxa"/>
          </w:tcPr>
          <w:p w14:paraId="233BFED3" w14:textId="77777777" w:rsidR="0015558A" w:rsidRDefault="007D645D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2" w:type="dxa"/>
          </w:tcPr>
          <w:p w14:paraId="4FABA251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Stabilirea numărului de elevi ce se vor alimenta în Liceu în noul an de studiu</w:t>
            </w:r>
          </w:p>
        </w:tc>
        <w:tc>
          <w:tcPr>
            <w:tcW w:w="2398" w:type="dxa"/>
          </w:tcPr>
          <w:p w14:paraId="067EEA13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 didactice</w:t>
            </w:r>
          </w:p>
        </w:tc>
        <w:tc>
          <w:tcPr>
            <w:tcW w:w="1336" w:type="dxa"/>
          </w:tcPr>
          <w:p w14:paraId="4DE69CEA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 verbal</w:t>
            </w:r>
          </w:p>
        </w:tc>
        <w:tc>
          <w:tcPr>
            <w:tcW w:w="1699" w:type="dxa"/>
          </w:tcPr>
          <w:p w14:paraId="231E97D3" w14:textId="618B6DD1" w:rsidR="0015558A" w:rsidRDefault="00CA31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Popa Valentina</w:t>
            </w:r>
          </w:p>
        </w:tc>
        <w:tc>
          <w:tcPr>
            <w:tcW w:w="1698" w:type="dxa"/>
          </w:tcPr>
          <w:p w14:paraId="67B332D2" w14:textId="77777777" w:rsidR="0015558A" w:rsidRDefault="007D645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</w:p>
        </w:tc>
        <w:tc>
          <w:tcPr>
            <w:tcW w:w="3040" w:type="dxa"/>
            <w:vMerge/>
          </w:tcPr>
          <w:p w14:paraId="60B192D4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3541B79A" w14:textId="77777777">
        <w:trPr>
          <w:trHeight w:val="503"/>
        </w:trPr>
        <w:tc>
          <w:tcPr>
            <w:tcW w:w="673" w:type="dxa"/>
          </w:tcPr>
          <w:p w14:paraId="10C9B4A8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42" w:type="dxa"/>
          </w:tcPr>
          <w:p w14:paraId="25245DAF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Întocmirea graficului de prestare a serviciilor,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reieşind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orarul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lecţiilor</w:t>
            </w:r>
            <w:proofErr w:type="spellEnd"/>
          </w:p>
        </w:tc>
        <w:tc>
          <w:tcPr>
            <w:tcW w:w="2398" w:type="dxa"/>
          </w:tcPr>
          <w:p w14:paraId="7F2AD571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Statistul</w:t>
            </w:r>
          </w:p>
        </w:tc>
        <w:tc>
          <w:tcPr>
            <w:tcW w:w="1336" w:type="dxa"/>
          </w:tcPr>
          <w:p w14:paraId="294B4C35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Notă informativă</w:t>
            </w:r>
          </w:p>
        </w:tc>
        <w:tc>
          <w:tcPr>
            <w:tcW w:w="1699" w:type="dxa"/>
          </w:tcPr>
          <w:p w14:paraId="3EDE16AF" w14:textId="68228E46" w:rsidR="0015558A" w:rsidRDefault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Popa Valentina</w:t>
            </w:r>
          </w:p>
        </w:tc>
        <w:tc>
          <w:tcPr>
            <w:tcW w:w="1698" w:type="dxa"/>
          </w:tcPr>
          <w:p w14:paraId="691913CF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</w:p>
        </w:tc>
        <w:tc>
          <w:tcPr>
            <w:tcW w:w="3040" w:type="dxa"/>
            <w:vMerge/>
          </w:tcPr>
          <w:p w14:paraId="0219DD0C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3A0F463E" w14:textId="77777777">
        <w:tc>
          <w:tcPr>
            <w:tcW w:w="673" w:type="dxa"/>
          </w:tcPr>
          <w:p w14:paraId="352D692A" w14:textId="77777777" w:rsidR="0015558A" w:rsidRDefault="007D645D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42" w:type="dxa"/>
          </w:tcPr>
          <w:p w14:paraId="2A282F0D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Stabilirea listelor: </w:t>
            </w:r>
          </w:p>
          <w:p w14:paraId="62A1C170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elevii claselor a I-a- a IV-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a,ce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benificia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prânz gratuit</w:t>
            </w:r>
          </w:p>
          <w:p w14:paraId="7286DCF8" w14:textId="77777777" w:rsidR="0015558A" w:rsidRDefault="007D645D">
            <w:pPr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elevii claselor a V-a- a IX-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a,ce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benificia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dejun gratuit</w:t>
            </w:r>
          </w:p>
        </w:tc>
        <w:tc>
          <w:tcPr>
            <w:tcW w:w="2398" w:type="dxa"/>
          </w:tcPr>
          <w:p w14:paraId="3AD81CE4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Cadrul didactic</w:t>
            </w:r>
          </w:p>
        </w:tc>
        <w:tc>
          <w:tcPr>
            <w:tcW w:w="1336" w:type="dxa"/>
          </w:tcPr>
          <w:p w14:paraId="0FD927FB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Ordin</w:t>
            </w:r>
          </w:p>
        </w:tc>
        <w:tc>
          <w:tcPr>
            <w:tcW w:w="1699" w:type="dxa"/>
          </w:tcPr>
          <w:p w14:paraId="18DF70CC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F706D1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 de clasă</w:t>
            </w:r>
          </w:p>
        </w:tc>
        <w:tc>
          <w:tcPr>
            <w:tcW w:w="1698" w:type="dxa"/>
          </w:tcPr>
          <w:p w14:paraId="75CD6F6B" w14:textId="77777777" w:rsidR="0015558A" w:rsidRDefault="007D645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Septembrie, Decembrie</w:t>
            </w:r>
          </w:p>
        </w:tc>
        <w:tc>
          <w:tcPr>
            <w:tcW w:w="3040" w:type="dxa"/>
            <w:vMerge/>
          </w:tcPr>
          <w:p w14:paraId="6538407F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242CCBB5" w14:textId="77777777">
        <w:tc>
          <w:tcPr>
            <w:tcW w:w="673" w:type="dxa"/>
          </w:tcPr>
          <w:p w14:paraId="770686E5" w14:textId="77777777" w:rsidR="0015558A" w:rsidRDefault="007D645D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42" w:type="dxa"/>
          </w:tcPr>
          <w:p w14:paraId="5071FF3E" w14:textId="77777777" w:rsidR="0015558A" w:rsidRDefault="007D645D">
            <w:pPr>
              <w:tabs>
                <w:tab w:val="left" w:pos="333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Discuții:,,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alimentaţie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sănătoasă, pentru 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viaţă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mai frumoasă”</w:t>
            </w:r>
          </w:p>
        </w:tc>
        <w:tc>
          <w:tcPr>
            <w:tcW w:w="2398" w:type="dxa"/>
          </w:tcPr>
          <w:p w14:paraId="4059D7B2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didactice</w:t>
            </w:r>
          </w:p>
        </w:tc>
        <w:tc>
          <w:tcPr>
            <w:tcW w:w="1336" w:type="dxa"/>
          </w:tcPr>
          <w:p w14:paraId="51B4B043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Notă informativă</w:t>
            </w:r>
          </w:p>
        </w:tc>
        <w:tc>
          <w:tcPr>
            <w:tcW w:w="1699" w:type="dxa"/>
          </w:tcPr>
          <w:p w14:paraId="1BDAEA0F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 de clasă</w:t>
            </w:r>
          </w:p>
        </w:tc>
        <w:tc>
          <w:tcPr>
            <w:tcW w:w="1698" w:type="dxa"/>
          </w:tcPr>
          <w:p w14:paraId="3852149F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parcursul anului</w:t>
            </w:r>
          </w:p>
        </w:tc>
        <w:tc>
          <w:tcPr>
            <w:tcW w:w="3040" w:type="dxa"/>
            <w:vMerge/>
          </w:tcPr>
          <w:p w14:paraId="3FEDE311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46171DCF" w14:textId="77777777">
        <w:tc>
          <w:tcPr>
            <w:tcW w:w="673" w:type="dxa"/>
          </w:tcPr>
          <w:p w14:paraId="658FB1FF" w14:textId="77777777" w:rsidR="0015558A" w:rsidRDefault="007D645D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42" w:type="dxa"/>
          </w:tcPr>
          <w:p w14:paraId="54AC7C45" w14:textId="77777777" w:rsidR="0015558A" w:rsidRDefault="007D645D">
            <w:pPr>
              <w:tabs>
                <w:tab w:val="left" w:pos="33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Evaluarea stării de lucru în cantina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şcolară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98" w:type="dxa"/>
          </w:tcPr>
          <w:p w14:paraId="78284DD6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Statist-calculator, asistenta medicală,</w:t>
            </w:r>
          </w:p>
          <w:p w14:paraId="3D3F04BA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șefa ospătăriei</w:t>
            </w:r>
          </w:p>
        </w:tc>
        <w:tc>
          <w:tcPr>
            <w:tcW w:w="1336" w:type="dxa"/>
          </w:tcPr>
          <w:p w14:paraId="35A52252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  de control</w:t>
            </w:r>
          </w:p>
        </w:tc>
        <w:tc>
          <w:tcPr>
            <w:tcW w:w="1699" w:type="dxa"/>
          </w:tcPr>
          <w:p w14:paraId="1B2279F6" w14:textId="42DB922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 w:rsidR="00CA3190">
              <w:rPr>
                <w:rFonts w:ascii="Times New Roman" w:eastAsia="Times New Roman" w:hAnsi="Times New Roman" w:cs="Times New Roman"/>
                <w:sz w:val="24"/>
                <w:szCs w:val="24"/>
              </w:rPr>
              <w:t>pa Valentina</w:t>
            </w:r>
          </w:p>
        </w:tc>
        <w:tc>
          <w:tcPr>
            <w:tcW w:w="1698" w:type="dxa"/>
          </w:tcPr>
          <w:p w14:paraId="14AD8180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parcursul anului</w:t>
            </w:r>
          </w:p>
        </w:tc>
        <w:tc>
          <w:tcPr>
            <w:tcW w:w="3040" w:type="dxa"/>
            <w:vMerge/>
          </w:tcPr>
          <w:p w14:paraId="5F4DC8A4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DF6D0E" w14:textId="77777777" w:rsidR="0015558A" w:rsidRDefault="00155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67B0A4" w14:textId="77777777" w:rsidR="0015558A" w:rsidRDefault="007D645D" w:rsidP="00CA31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 xml:space="preserve">ACTIVITATEA COMISIEI  RELAȚIILOR  DE  PARTENERIAT </w:t>
      </w:r>
    </w:p>
    <w:p w14:paraId="59F05579" w14:textId="77777777" w:rsidR="0015558A" w:rsidRDefault="00155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7"/>
        <w:tblW w:w="147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4395"/>
        <w:gridCol w:w="1701"/>
        <w:gridCol w:w="1559"/>
        <w:gridCol w:w="1701"/>
        <w:gridCol w:w="1701"/>
        <w:gridCol w:w="3054"/>
      </w:tblGrid>
      <w:tr w:rsidR="0015558A" w14:paraId="5C7052F1" w14:textId="77777777">
        <w:tc>
          <w:tcPr>
            <w:tcW w:w="675" w:type="dxa"/>
          </w:tcPr>
          <w:p w14:paraId="740BF140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d/o</w:t>
            </w:r>
          </w:p>
        </w:tc>
        <w:tc>
          <w:tcPr>
            <w:tcW w:w="4395" w:type="dxa"/>
          </w:tcPr>
          <w:p w14:paraId="09330C7B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Tematica </w:t>
            </w:r>
          </w:p>
        </w:tc>
        <w:tc>
          <w:tcPr>
            <w:tcW w:w="1701" w:type="dxa"/>
          </w:tcPr>
          <w:p w14:paraId="06727147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 umane</w:t>
            </w:r>
          </w:p>
        </w:tc>
        <w:tc>
          <w:tcPr>
            <w:tcW w:w="1559" w:type="dxa"/>
          </w:tcPr>
          <w:p w14:paraId="6F7052CF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 materiale</w:t>
            </w:r>
          </w:p>
        </w:tc>
        <w:tc>
          <w:tcPr>
            <w:tcW w:w="1701" w:type="dxa"/>
          </w:tcPr>
          <w:p w14:paraId="4325BADF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Responsabili</w:t>
            </w:r>
          </w:p>
        </w:tc>
        <w:tc>
          <w:tcPr>
            <w:tcW w:w="1701" w:type="dxa"/>
          </w:tcPr>
          <w:p w14:paraId="197ED79A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Termeni</w:t>
            </w:r>
          </w:p>
        </w:tc>
        <w:tc>
          <w:tcPr>
            <w:tcW w:w="3054" w:type="dxa"/>
          </w:tcPr>
          <w:p w14:paraId="3221F993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Indicatori de performanță</w:t>
            </w:r>
          </w:p>
        </w:tc>
      </w:tr>
      <w:tr w:rsidR="0015558A" w14:paraId="329037FF" w14:textId="77777777">
        <w:tc>
          <w:tcPr>
            <w:tcW w:w="675" w:type="dxa"/>
          </w:tcPr>
          <w:p w14:paraId="5C2ADFE2" w14:textId="77777777" w:rsidR="0015558A" w:rsidRDefault="007D645D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14:paraId="73DBD65D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Perfectarea acordurilor de parteneriat</w:t>
            </w:r>
          </w:p>
        </w:tc>
        <w:tc>
          <w:tcPr>
            <w:tcW w:w="1701" w:type="dxa"/>
          </w:tcPr>
          <w:p w14:paraId="53BB91E3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Actorii educaționali</w:t>
            </w:r>
          </w:p>
        </w:tc>
        <w:tc>
          <w:tcPr>
            <w:tcW w:w="1559" w:type="dxa"/>
          </w:tcPr>
          <w:p w14:paraId="5DD8A514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41D485" w14:textId="7FB46969" w:rsidR="0015558A" w:rsidRDefault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</w:p>
        </w:tc>
        <w:tc>
          <w:tcPr>
            <w:tcW w:w="1701" w:type="dxa"/>
          </w:tcPr>
          <w:p w14:paraId="0782CD82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</w:p>
        </w:tc>
        <w:tc>
          <w:tcPr>
            <w:tcW w:w="3054" w:type="dxa"/>
            <w:vMerge w:val="restart"/>
          </w:tcPr>
          <w:p w14:paraId="4012A9E0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Promovarea  imaginii instituției de învățământ general la nivelul comunității locale, naționale și internaționale</w:t>
            </w:r>
          </w:p>
          <w:p w14:paraId="270BD250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901C09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Implicarea instituției de  învățământ în proiecte educaționale</w:t>
            </w:r>
          </w:p>
        </w:tc>
      </w:tr>
      <w:tr w:rsidR="0015558A" w14:paraId="095C663A" w14:textId="77777777">
        <w:tc>
          <w:tcPr>
            <w:tcW w:w="675" w:type="dxa"/>
          </w:tcPr>
          <w:p w14:paraId="61C10A5A" w14:textId="77777777" w:rsidR="0015558A" w:rsidRDefault="007D645D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14:paraId="45B6FAEF" w14:textId="77777777" w:rsidR="0015558A" w:rsidRDefault="007D645D">
            <w:pPr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Îmbunătăţirea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relaţiilor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parteneriat cu comunitatea, întru încurajarea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inovaţiei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creativităţii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C56D4E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Cuprinderea întregii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comunităţi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 procesul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educaţional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parteneriat real</w:t>
            </w:r>
          </w:p>
        </w:tc>
        <w:tc>
          <w:tcPr>
            <w:tcW w:w="1701" w:type="dxa"/>
          </w:tcPr>
          <w:p w14:paraId="0BFF11F2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6024C3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6F415B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Actorii educaționali</w:t>
            </w:r>
          </w:p>
        </w:tc>
        <w:tc>
          <w:tcPr>
            <w:tcW w:w="1559" w:type="dxa"/>
          </w:tcPr>
          <w:p w14:paraId="092B04D9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65A291" w14:textId="68673066" w:rsidR="0015558A" w:rsidRDefault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</w:p>
        </w:tc>
        <w:tc>
          <w:tcPr>
            <w:tcW w:w="1701" w:type="dxa"/>
          </w:tcPr>
          <w:p w14:paraId="201A7530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0E641E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parcursul anului</w:t>
            </w:r>
          </w:p>
        </w:tc>
        <w:tc>
          <w:tcPr>
            <w:tcW w:w="3054" w:type="dxa"/>
            <w:vMerge/>
          </w:tcPr>
          <w:p w14:paraId="6D2396C8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76778A96" w14:textId="77777777">
        <w:tc>
          <w:tcPr>
            <w:tcW w:w="675" w:type="dxa"/>
          </w:tcPr>
          <w:p w14:paraId="38CA8461" w14:textId="77777777" w:rsidR="0015558A" w:rsidRDefault="007D645D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14:paraId="4C4557C0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Aspecte de parteneriat pentru o instruire mai calitativă </w:t>
            </w:r>
          </w:p>
        </w:tc>
        <w:tc>
          <w:tcPr>
            <w:tcW w:w="1701" w:type="dxa"/>
          </w:tcPr>
          <w:p w14:paraId="1B444AC7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Actorii educaționali</w:t>
            </w:r>
          </w:p>
        </w:tc>
        <w:tc>
          <w:tcPr>
            <w:tcW w:w="1559" w:type="dxa"/>
          </w:tcPr>
          <w:p w14:paraId="25F56898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BA60D1" w14:textId="380A8C6F" w:rsidR="0015558A" w:rsidRDefault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</w:p>
        </w:tc>
        <w:tc>
          <w:tcPr>
            <w:tcW w:w="1701" w:type="dxa"/>
          </w:tcPr>
          <w:p w14:paraId="53210459" w14:textId="77777777" w:rsidR="0015558A" w:rsidRDefault="007D645D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Permanemt</w:t>
            </w:r>
            <w:proofErr w:type="spellEnd"/>
          </w:p>
        </w:tc>
        <w:tc>
          <w:tcPr>
            <w:tcW w:w="3054" w:type="dxa"/>
            <w:vMerge/>
          </w:tcPr>
          <w:p w14:paraId="34B09CAE" w14:textId="77777777" w:rsidR="0015558A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0C925A" w14:textId="77777777" w:rsidR="0015558A" w:rsidRDefault="00155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DA0017" w14:textId="77777777" w:rsidR="00AC0930" w:rsidRDefault="00AC0930" w:rsidP="00CA31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577C41" w14:textId="47C6633D" w:rsidR="0015558A" w:rsidRPr="00B20814" w:rsidRDefault="007D645D" w:rsidP="00CA31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12079427"/>
      <w:r w:rsidRPr="00B20814">
        <w:rPr>
          <w:rFonts w:ascii="Times New Roman" w:eastAsia="Times New Roman" w:hAnsi="Times New Roman" w:cs="Times New Roman"/>
          <w:b/>
          <w:sz w:val="24"/>
          <w:szCs w:val="24"/>
        </w:rPr>
        <w:t>ACTIVITATEA COM</w:t>
      </w:r>
      <w:r w:rsidR="00194EC1" w:rsidRPr="00B20814">
        <w:rPr>
          <w:rFonts w:ascii="Times New Roman" w:eastAsia="Times New Roman" w:hAnsi="Times New Roman" w:cs="Times New Roman"/>
          <w:b/>
          <w:sz w:val="24"/>
          <w:szCs w:val="24"/>
        </w:rPr>
        <w:t>ISIEI METODICE CONSILIERE ȘI DEZVOLTARE PERSONALĂ</w:t>
      </w:r>
    </w:p>
    <w:p w14:paraId="5B46C997" w14:textId="77777777" w:rsidR="0015558A" w:rsidRPr="00B20814" w:rsidRDefault="00155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6"/>
        <w:tblW w:w="146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1"/>
        <w:gridCol w:w="4868"/>
        <w:gridCol w:w="1488"/>
        <w:gridCol w:w="1655"/>
        <w:gridCol w:w="1700"/>
        <w:gridCol w:w="1651"/>
        <w:gridCol w:w="2634"/>
      </w:tblGrid>
      <w:tr w:rsidR="0015558A" w:rsidRPr="00B20814" w14:paraId="3F6A5779" w14:textId="77777777" w:rsidTr="00CA3190">
        <w:tc>
          <w:tcPr>
            <w:tcW w:w="681" w:type="dxa"/>
            <w:shd w:val="clear" w:color="auto" w:fill="B7DDE8"/>
            <w:vAlign w:val="center"/>
          </w:tcPr>
          <w:p w14:paraId="45B088FC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Nr. d/o</w:t>
            </w:r>
          </w:p>
        </w:tc>
        <w:tc>
          <w:tcPr>
            <w:tcW w:w="4868" w:type="dxa"/>
            <w:shd w:val="clear" w:color="auto" w:fill="B7DDE8"/>
            <w:vAlign w:val="center"/>
          </w:tcPr>
          <w:p w14:paraId="2084114D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Tematica</w:t>
            </w:r>
          </w:p>
        </w:tc>
        <w:tc>
          <w:tcPr>
            <w:tcW w:w="1488" w:type="dxa"/>
            <w:shd w:val="clear" w:color="auto" w:fill="B7DDE8"/>
            <w:vAlign w:val="center"/>
          </w:tcPr>
          <w:p w14:paraId="05988414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Resurse umane</w:t>
            </w:r>
          </w:p>
        </w:tc>
        <w:tc>
          <w:tcPr>
            <w:tcW w:w="1655" w:type="dxa"/>
            <w:shd w:val="clear" w:color="auto" w:fill="B7DDE8"/>
            <w:vAlign w:val="center"/>
          </w:tcPr>
          <w:p w14:paraId="470FA338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Resurse materiale</w:t>
            </w:r>
          </w:p>
        </w:tc>
        <w:tc>
          <w:tcPr>
            <w:tcW w:w="1700" w:type="dxa"/>
            <w:shd w:val="clear" w:color="auto" w:fill="B7DDE8"/>
            <w:vAlign w:val="center"/>
          </w:tcPr>
          <w:p w14:paraId="3DF57EC6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Responsabili</w:t>
            </w:r>
          </w:p>
        </w:tc>
        <w:tc>
          <w:tcPr>
            <w:tcW w:w="1651" w:type="dxa"/>
            <w:shd w:val="clear" w:color="auto" w:fill="B7DDE8"/>
            <w:vAlign w:val="center"/>
          </w:tcPr>
          <w:p w14:paraId="0E0D4D32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Termeni</w:t>
            </w:r>
          </w:p>
        </w:tc>
        <w:tc>
          <w:tcPr>
            <w:tcW w:w="2634" w:type="dxa"/>
            <w:shd w:val="clear" w:color="auto" w:fill="B7DDE8"/>
            <w:vAlign w:val="center"/>
          </w:tcPr>
          <w:p w14:paraId="2F5733C8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Indicatori de performanță</w:t>
            </w:r>
          </w:p>
        </w:tc>
      </w:tr>
      <w:tr w:rsidR="00CA3190" w:rsidRPr="00B20814" w14:paraId="4943A15B" w14:textId="77777777" w:rsidTr="00CA3190">
        <w:trPr>
          <w:trHeight w:val="2262"/>
        </w:trPr>
        <w:tc>
          <w:tcPr>
            <w:tcW w:w="681" w:type="dxa"/>
            <w:shd w:val="clear" w:color="auto" w:fill="B7DDE8"/>
            <w:vAlign w:val="center"/>
          </w:tcPr>
          <w:p w14:paraId="6DAA924C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4868" w:type="dxa"/>
            <w:shd w:val="clear" w:color="auto" w:fill="DBEEF3"/>
          </w:tcPr>
          <w:p w14:paraId="43BB698A" w14:textId="77777777" w:rsidR="00CA3190" w:rsidRPr="00B20814" w:rsidRDefault="00CA3190" w:rsidP="00CA3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Reuniune metodică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7CCBDC2" w14:textId="77777777" w:rsidR="00CA3190" w:rsidRPr="00B20814" w:rsidRDefault="00CA319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Împreună pentru un învățământ de calitate.</w:t>
            </w:r>
          </w:p>
          <w:p w14:paraId="54988129" w14:textId="5A30764F" w:rsidR="00CA3190" w:rsidRPr="00B20814" w:rsidRDefault="00CA319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Repere metodologice privind organizarea activităților de formare la elevi a comportamentului responsabil în caz de situații excepționale și/ sau de risc în anul de studii 202</w:t>
            </w:r>
            <w:r w:rsidR="009D57A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9D5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(recomandări metodice ale MECC)</w:t>
            </w:r>
          </w:p>
          <w:p w14:paraId="799FD8E2" w14:textId="77777777" w:rsidR="00CA3190" w:rsidRPr="00B20814" w:rsidRDefault="00CA319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Diverse.</w:t>
            </w:r>
          </w:p>
        </w:tc>
        <w:tc>
          <w:tcPr>
            <w:tcW w:w="1488" w:type="dxa"/>
            <w:shd w:val="clear" w:color="auto" w:fill="DBEEF3"/>
            <w:vAlign w:val="center"/>
          </w:tcPr>
          <w:p w14:paraId="045051E3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 de clasă</w:t>
            </w:r>
          </w:p>
        </w:tc>
        <w:tc>
          <w:tcPr>
            <w:tcW w:w="1655" w:type="dxa"/>
            <w:shd w:val="clear" w:color="auto" w:fill="DBEEF3"/>
            <w:vAlign w:val="center"/>
          </w:tcPr>
          <w:p w14:paraId="186227A4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Tabla interactivă</w:t>
            </w:r>
          </w:p>
          <w:p w14:paraId="08977E92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 la  Consiliere și dezvoltare personală</w:t>
            </w:r>
          </w:p>
        </w:tc>
        <w:tc>
          <w:tcPr>
            <w:tcW w:w="1700" w:type="dxa"/>
          </w:tcPr>
          <w:p w14:paraId="36DF5F29" w14:textId="35DBC4BF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</w:p>
        </w:tc>
        <w:tc>
          <w:tcPr>
            <w:tcW w:w="1651" w:type="dxa"/>
            <w:shd w:val="clear" w:color="auto" w:fill="DBEEF3"/>
            <w:vAlign w:val="center"/>
          </w:tcPr>
          <w:p w14:paraId="3252839C" w14:textId="1C609BF1" w:rsidR="00CA3190" w:rsidRPr="00B20814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</w:p>
        </w:tc>
        <w:tc>
          <w:tcPr>
            <w:tcW w:w="2634" w:type="dxa"/>
            <w:vMerge w:val="restart"/>
            <w:shd w:val="clear" w:color="auto" w:fill="DBEEF3"/>
            <w:vAlign w:val="center"/>
          </w:tcPr>
          <w:p w14:paraId="228FB7BD" w14:textId="77777777" w:rsidR="00CA3190" w:rsidRPr="00B20814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Proiectează evaluarea procesului educațional și a rezultatelor școlare.</w:t>
            </w:r>
          </w:p>
          <w:p w14:paraId="7E888CBF" w14:textId="77777777" w:rsidR="00CA3190" w:rsidRPr="00B20814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8C7957" w14:textId="77777777" w:rsidR="00CA3190" w:rsidRPr="00B20814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Stimulează motivația, autonomia și responsabilizarea subiecților pentru propria învățare.</w:t>
            </w:r>
          </w:p>
          <w:p w14:paraId="4317E57B" w14:textId="77777777" w:rsidR="00CA3190" w:rsidRPr="00B20814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CB8896" w14:textId="77777777" w:rsidR="00CA3190" w:rsidRPr="00B20814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Realizează și monitorizează procesul de dezvoltare personală și profesională.</w:t>
            </w:r>
          </w:p>
        </w:tc>
      </w:tr>
      <w:tr w:rsidR="00CA3190" w:rsidRPr="00B20814" w14:paraId="2B1E712F" w14:textId="77777777" w:rsidTr="00CA3190">
        <w:tc>
          <w:tcPr>
            <w:tcW w:w="681" w:type="dxa"/>
            <w:shd w:val="clear" w:color="auto" w:fill="B7DDE8"/>
            <w:vAlign w:val="center"/>
          </w:tcPr>
          <w:p w14:paraId="4292091C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4868" w:type="dxa"/>
            <w:shd w:val="clear" w:color="auto" w:fill="DBEEF3"/>
          </w:tcPr>
          <w:p w14:paraId="777443F8" w14:textId="77777777" w:rsidR="00CA3190" w:rsidRPr="00B20814" w:rsidRDefault="00CA3190" w:rsidP="00CA3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Seminar instructiv-metodic: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2608844" w14:textId="77777777" w:rsidR="00CA3190" w:rsidRPr="00B20814" w:rsidRDefault="00CA3190" w:rsidP="00CA3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,,Organizarea și evaluarea procesului didactic la disciplina Dezvoltarea personală. Simulare de modele de evaluare.”</w:t>
            </w:r>
          </w:p>
          <w:p w14:paraId="0C586642" w14:textId="77777777" w:rsidR="00CA3190" w:rsidRPr="00B20814" w:rsidRDefault="00CA3190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Ore publice la disciplina Consiliere și </w:t>
            </w: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dezvoltare personală</w:t>
            </w:r>
          </w:p>
          <w:p w14:paraId="3657A561" w14:textId="77777777" w:rsidR="00CA3190" w:rsidRPr="00B20814" w:rsidRDefault="00CA3190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Diverse.</w:t>
            </w:r>
          </w:p>
        </w:tc>
        <w:tc>
          <w:tcPr>
            <w:tcW w:w="1488" w:type="dxa"/>
            <w:shd w:val="clear" w:color="auto" w:fill="DBEEF3"/>
            <w:vAlign w:val="center"/>
          </w:tcPr>
          <w:p w14:paraId="5B7044F1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Diriginții de clasă</w:t>
            </w:r>
          </w:p>
        </w:tc>
        <w:tc>
          <w:tcPr>
            <w:tcW w:w="1655" w:type="dxa"/>
            <w:shd w:val="clear" w:color="auto" w:fill="DBEEF3"/>
            <w:vAlign w:val="center"/>
          </w:tcPr>
          <w:p w14:paraId="7D11AF0F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Tabla interactivă</w:t>
            </w:r>
          </w:p>
          <w:p w14:paraId="0353371C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Conexiune la internet.</w:t>
            </w:r>
          </w:p>
          <w:p w14:paraId="2A75EE5C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9461A51" w14:textId="4B17A163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</w:p>
        </w:tc>
        <w:tc>
          <w:tcPr>
            <w:tcW w:w="1651" w:type="dxa"/>
            <w:shd w:val="clear" w:color="auto" w:fill="DBEEF3"/>
            <w:vAlign w:val="center"/>
          </w:tcPr>
          <w:p w14:paraId="616C4634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Octombrie</w:t>
            </w:r>
          </w:p>
        </w:tc>
        <w:tc>
          <w:tcPr>
            <w:tcW w:w="2634" w:type="dxa"/>
            <w:vMerge/>
            <w:shd w:val="clear" w:color="auto" w:fill="DBEEF3"/>
            <w:vAlign w:val="center"/>
          </w:tcPr>
          <w:p w14:paraId="11CE1C40" w14:textId="77777777" w:rsidR="00CA3190" w:rsidRPr="00B20814" w:rsidRDefault="00CA3190" w:rsidP="00CA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3190" w:rsidRPr="00B20814" w14:paraId="0AC17F18" w14:textId="77777777" w:rsidTr="00AC0930">
        <w:tc>
          <w:tcPr>
            <w:tcW w:w="681" w:type="dxa"/>
            <w:shd w:val="clear" w:color="auto" w:fill="B7DDE8"/>
            <w:vAlign w:val="center"/>
          </w:tcPr>
          <w:p w14:paraId="49E8D8D0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4868" w:type="dxa"/>
            <w:shd w:val="clear" w:color="auto" w:fill="DBEEF3"/>
          </w:tcPr>
          <w:p w14:paraId="04D27B02" w14:textId="77777777" w:rsidR="00CA3190" w:rsidRPr="00B20814" w:rsidRDefault="00CA3190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Seminar instructiv– metodic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“Prevenirea și asistența multidisciplinară a copiilor victime ale violenței.”</w:t>
            </w:r>
          </w:p>
          <w:p w14:paraId="19C5AE3B" w14:textId="77777777" w:rsidR="00CA3190" w:rsidRPr="00B20814" w:rsidRDefault="00CA3190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Ore publice la disciplina Consiliere și dezvoltare personală</w:t>
            </w:r>
          </w:p>
          <w:p w14:paraId="4FB9D13E" w14:textId="77777777" w:rsidR="00CA3190" w:rsidRPr="00B20814" w:rsidRDefault="00CA3190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Diverse.</w:t>
            </w:r>
          </w:p>
        </w:tc>
        <w:tc>
          <w:tcPr>
            <w:tcW w:w="1488" w:type="dxa"/>
            <w:shd w:val="clear" w:color="auto" w:fill="DBEEF3"/>
            <w:vAlign w:val="center"/>
          </w:tcPr>
          <w:p w14:paraId="269D2020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 de clasă</w:t>
            </w:r>
          </w:p>
        </w:tc>
        <w:tc>
          <w:tcPr>
            <w:tcW w:w="1655" w:type="dxa"/>
            <w:shd w:val="clear" w:color="auto" w:fill="DBEEF3"/>
            <w:vAlign w:val="center"/>
          </w:tcPr>
          <w:p w14:paraId="74E634FA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Tabla interactivă</w:t>
            </w:r>
          </w:p>
          <w:p w14:paraId="3E8B545B" w14:textId="7A1B5E15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2FF284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Conexiune la internet.</w:t>
            </w:r>
          </w:p>
          <w:p w14:paraId="04776210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2F9A474" w14:textId="6AEB498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</w:p>
        </w:tc>
        <w:tc>
          <w:tcPr>
            <w:tcW w:w="1651" w:type="dxa"/>
            <w:shd w:val="clear" w:color="auto" w:fill="DBEEF3"/>
            <w:vAlign w:val="center"/>
          </w:tcPr>
          <w:p w14:paraId="6E26E027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Noiembrie</w:t>
            </w:r>
          </w:p>
        </w:tc>
        <w:tc>
          <w:tcPr>
            <w:tcW w:w="2634" w:type="dxa"/>
            <w:vMerge/>
            <w:shd w:val="clear" w:color="auto" w:fill="DBEEF3"/>
            <w:vAlign w:val="center"/>
          </w:tcPr>
          <w:p w14:paraId="647229FB" w14:textId="77777777" w:rsidR="00CA3190" w:rsidRPr="00B20814" w:rsidRDefault="00CA3190" w:rsidP="00CA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3190" w:rsidRPr="00B20814" w14:paraId="05038BA1" w14:textId="77777777" w:rsidTr="00AC0930">
        <w:tc>
          <w:tcPr>
            <w:tcW w:w="681" w:type="dxa"/>
            <w:shd w:val="clear" w:color="auto" w:fill="B7DDE8"/>
            <w:vAlign w:val="center"/>
          </w:tcPr>
          <w:p w14:paraId="3C356754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4868" w:type="dxa"/>
            <w:shd w:val="clear" w:color="auto" w:fill="DBEEF3"/>
          </w:tcPr>
          <w:p w14:paraId="67C9D06A" w14:textId="77777777" w:rsidR="00CA3190" w:rsidRPr="00B20814" w:rsidRDefault="00CA3190" w:rsidP="00CA3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Reuniune metodică</w:t>
            </w:r>
          </w:p>
          <w:p w14:paraId="444D569D" w14:textId="77777777" w:rsidR="00CA3190" w:rsidRPr="00B20814" w:rsidRDefault="00CA3190">
            <w:pPr>
              <w:pStyle w:val="Listparagraf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Raportul 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activităţilor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Comisiei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Diriginţilor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și a conducătorilor de cerc pe semestrul I </w:t>
            </w:r>
          </w:p>
          <w:p w14:paraId="3EF8DEC6" w14:textId="515A69F0" w:rsidR="00CA3190" w:rsidRPr="00B20814" w:rsidRDefault="00CA3190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Opinii şi sugestii privind  proiectarea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activităţii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educative şi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extracurriculare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semestrul II.</w:t>
            </w:r>
          </w:p>
        </w:tc>
        <w:tc>
          <w:tcPr>
            <w:tcW w:w="1488" w:type="dxa"/>
            <w:shd w:val="clear" w:color="auto" w:fill="DBEEF3"/>
            <w:vAlign w:val="center"/>
          </w:tcPr>
          <w:p w14:paraId="6C872D1D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 de clasă</w:t>
            </w:r>
          </w:p>
        </w:tc>
        <w:tc>
          <w:tcPr>
            <w:tcW w:w="1655" w:type="dxa"/>
            <w:shd w:val="clear" w:color="auto" w:fill="DBEEF3"/>
            <w:vAlign w:val="center"/>
          </w:tcPr>
          <w:p w14:paraId="18DAB3EA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Tabla interactivă</w:t>
            </w:r>
          </w:p>
          <w:p w14:paraId="19BFA21A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Conexiune la internet.</w:t>
            </w:r>
          </w:p>
          <w:p w14:paraId="67BA722B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6BADAB2" w14:textId="5F70A33F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</w:p>
        </w:tc>
        <w:tc>
          <w:tcPr>
            <w:tcW w:w="1651" w:type="dxa"/>
            <w:shd w:val="clear" w:color="auto" w:fill="DBEEF3"/>
            <w:vAlign w:val="center"/>
          </w:tcPr>
          <w:p w14:paraId="7964E143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Ianuarie</w:t>
            </w:r>
          </w:p>
        </w:tc>
        <w:tc>
          <w:tcPr>
            <w:tcW w:w="2634" w:type="dxa"/>
            <w:vMerge/>
            <w:shd w:val="clear" w:color="auto" w:fill="DBEEF3"/>
            <w:vAlign w:val="center"/>
          </w:tcPr>
          <w:p w14:paraId="2E22B842" w14:textId="77777777" w:rsidR="00CA3190" w:rsidRPr="00B20814" w:rsidRDefault="00CA3190" w:rsidP="00CA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3190" w:rsidRPr="00B20814" w14:paraId="2E64005F" w14:textId="77777777" w:rsidTr="00AC0930">
        <w:tc>
          <w:tcPr>
            <w:tcW w:w="681" w:type="dxa"/>
            <w:shd w:val="clear" w:color="auto" w:fill="B7DDE8"/>
            <w:vAlign w:val="center"/>
          </w:tcPr>
          <w:p w14:paraId="7410562F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4868" w:type="dxa"/>
            <w:shd w:val="clear" w:color="auto" w:fill="DBEEF3"/>
          </w:tcPr>
          <w:p w14:paraId="31C739D8" w14:textId="77777777" w:rsidR="00CA3190" w:rsidRPr="00B20814" w:rsidRDefault="00CA319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Masă rotunda:  </w:t>
            </w: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Parteneriat școală – familie- comunitate în diminuarea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șituațiilor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de conflict.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4302D52E" w14:textId="77777777" w:rsidR="00CA3190" w:rsidRPr="00B20814" w:rsidRDefault="00CA319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Ore publice la disciplina Consiliere și dezvoltare personală.</w:t>
            </w:r>
          </w:p>
          <w:p w14:paraId="5EB92B03" w14:textId="77777777" w:rsidR="00CA3190" w:rsidRPr="00B20814" w:rsidRDefault="00CA319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Diverse. </w:t>
            </w:r>
          </w:p>
        </w:tc>
        <w:tc>
          <w:tcPr>
            <w:tcW w:w="1488" w:type="dxa"/>
            <w:shd w:val="clear" w:color="auto" w:fill="DBEEF3"/>
            <w:vAlign w:val="center"/>
          </w:tcPr>
          <w:p w14:paraId="00B4021D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 de clasă</w:t>
            </w:r>
          </w:p>
        </w:tc>
        <w:tc>
          <w:tcPr>
            <w:tcW w:w="1655" w:type="dxa"/>
            <w:shd w:val="clear" w:color="auto" w:fill="DBEEF3"/>
            <w:vAlign w:val="center"/>
          </w:tcPr>
          <w:p w14:paraId="14C1B4DB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Tabla interactivă</w:t>
            </w:r>
          </w:p>
          <w:p w14:paraId="57698EC5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Conexiune la internet.</w:t>
            </w:r>
          </w:p>
        </w:tc>
        <w:tc>
          <w:tcPr>
            <w:tcW w:w="1700" w:type="dxa"/>
          </w:tcPr>
          <w:p w14:paraId="0796EF57" w14:textId="27E4B9EA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</w:p>
        </w:tc>
        <w:tc>
          <w:tcPr>
            <w:tcW w:w="1651" w:type="dxa"/>
            <w:shd w:val="clear" w:color="auto" w:fill="DBEEF3"/>
            <w:vAlign w:val="center"/>
          </w:tcPr>
          <w:p w14:paraId="446892EE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Februarie</w:t>
            </w:r>
          </w:p>
        </w:tc>
        <w:tc>
          <w:tcPr>
            <w:tcW w:w="2634" w:type="dxa"/>
            <w:vMerge w:val="restart"/>
            <w:tcBorders>
              <w:top w:val="nil"/>
            </w:tcBorders>
            <w:shd w:val="clear" w:color="auto" w:fill="DBEEF3"/>
          </w:tcPr>
          <w:p w14:paraId="7AD98262" w14:textId="77777777" w:rsidR="00CA3190" w:rsidRPr="00B20814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Proiectează evaluarea procesului educațional și a rezultatelor școlare.</w:t>
            </w:r>
          </w:p>
          <w:p w14:paraId="056BE636" w14:textId="77777777" w:rsidR="00CA3190" w:rsidRPr="00B20814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6B5BCB" w14:textId="77777777" w:rsidR="00CA3190" w:rsidRPr="00B20814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Stimulează motivația, autonomia și responsabilizarea 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subiecților pentru propria învățare.</w:t>
            </w:r>
          </w:p>
          <w:p w14:paraId="0CAD3ABD" w14:textId="77777777" w:rsidR="00CA3190" w:rsidRPr="00B20814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B31CC7" w14:textId="77777777" w:rsidR="00CA3190" w:rsidRPr="00B20814" w:rsidRDefault="00CA3190" w:rsidP="00CA31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Realizează și monitorizează procesul de dezvoltare personală și profesională.</w:t>
            </w:r>
          </w:p>
        </w:tc>
      </w:tr>
      <w:tr w:rsidR="00CA3190" w:rsidRPr="00B20814" w14:paraId="1AA4D739" w14:textId="77777777" w:rsidTr="00CA3190">
        <w:trPr>
          <w:trHeight w:val="2216"/>
        </w:trPr>
        <w:tc>
          <w:tcPr>
            <w:tcW w:w="681" w:type="dxa"/>
            <w:shd w:val="clear" w:color="auto" w:fill="B7DDE8"/>
            <w:vAlign w:val="center"/>
          </w:tcPr>
          <w:p w14:paraId="4D6EFC93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6.</w:t>
            </w:r>
          </w:p>
        </w:tc>
        <w:tc>
          <w:tcPr>
            <w:tcW w:w="4868" w:type="dxa"/>
            <w:shd w:val="clear" w:color="auto" w:fill="DBEEF3"/>
          </w:tcPr>
          <w:p w14:paraId="35DC78DB" w14:textId="77777777" w:rsidR="00CA3190" w:rsidRPr="00B20814" w:rsidRDefault="00CA319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Seminar instructiv– metodic: </w:t>
            </w: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,, Model de învățare eficientă prin intermediul modelelor interactive-participative, a tehnologiilor informaționale.</w:t>
            </w:r>
          </w:p>
          <w:p w14:paraId="66154126" w14:textId="77777777" w:rsidR="00CA3190" w:rsidRPr="00B20814" w:rsidRDefault="00CA319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Ore publice la disciplina Consiliere și dezvoltarea  personală.</w:t>
            </w:r>
          </w:p>
          <w:p w14:paraId="5871359B" w14:textId="77777777" w:rsidR="00CA3190" w:rsidRPr="00B20814" w:rsidRDefault="00CA319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Diverse. </w:t>
            </w:r>
          </w:p>
        </w:tc>
        <w:tc>
          <w:tcPr>
            <w:tcW w:w="1488" w:type="dxa"/>
            <w:shd w:val="clear" w:color="auto" w:fill="DBEEF3"/>
            <w:vAlign w:val="center"/>
          </w:tcPr>
          <w:p w14:paraId="0A225D3E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 de clasă</w:t>
            </w:r>
          </w:p>
        </w:tc>
        <w:tc>
          <w:tcPr>
            <w:tcW w:w="1655" w:type="dxa"/>
            <w:shd w:val="clear" w:color="auto" w:fill="DBEEF3"/>
            <w:vAlign w:val="center"/>
          </w:tcPr>
          <w:p w14:paraId="635FD682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Tabla interactivă</w:t>
            </w:r>
          </w:p>
          <w:p w14:paraId="35E26B3E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Conexiune la internet.</w:t>
            </w:r>
          </w:p>
        </w:tc>
        <w:tc>
          <w:tcPr>
            <w:tcW w:w="1700" w:type="dxa"/>
          </w:tcPr>
          <w:p w14:paraId="4A38F893" w14:textId="0CBD0134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</w:p>
        </w:tc>
        <w:tc>
          <w:tcPr>
            <w:tcW w:w="1651" w:type="dxa"/>
            <w:shd w:val="clear" w:color="auto" w:fill="DBEEF3"/>
            <w:vAlign w:val="center"/>
          </w:tcPr>
          <w:p w14:paraId="06A4EB15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Aprilie</w:t>
            </w:r>
          </w:p>
        </w:tc>
        <w:tc>
          <w:tcPr>
            <w:tcW w:w="2634" w:type="dxa"/>
            <w:vMerge/>
            <w:tcBorders>
              <w:top w:val="nil"/>
            </w:tcBorders>
            <w:shd w:val="clear" w:color="auto" w:fill="DBEEF3"/>
          </w:tcPr>
          <w:p w14:paraId="7FDB49A2" w14:textId="77777777" w:rsidR="00CA3190" w:rsidRPr="00B20814" w:rsidRDefault="00CA3190" w:rsidP="00CA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3190" w:rsidRPr="00B20814" w14:paraId="466C7D37" w14:textId="77777777" w:rsidTr="00CA3190">
        <w:tc>
          <w:tcPr>
            <w:tcW w:w="681" w:type="dxa"/>
            <w:shd w:val="clear" w:color="auto" w:fill="B7DDE8"/>
            <w:vAlign w:val="center"/>
          </w:tcPr>
          <w:p w14:paraId="40E1537D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4868" w:type="dxa"/>
            <w:shd w:val="clear" w:color="auto" w:fill="DBEEF3"/>
          </w:tcPr>
          <w:p w14:paraId="1F4CBB94" w14:textId="77777777" w:rsidR="00CA3190" w:rsidRPr="00B20814" w:rsidRDefault="00CA319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Raportul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activităţii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diriginţilor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clasă şi a conducătorilor de cerc la finele anului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şcolar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C4D616" w14:textId="77777777" w:rsidR="00CA3190" w:rsidRPr="00B20814" w:rsidRDefault="00CA319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Opinii şi sugestii privind  proiectarea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activităţii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educative şi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extracurriculare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 noul an de studii.</w:t>
            </w:r>
          </w:p>
        </w:tc>
        <w:tc>
          <w:tcPr>
            <w:tcW w:w="1488" w:type="dxa"/>
            <w:shd w:val="clear" w:color="auto" w:fill="DBEEF3"/>
            <w:vAlign w:val="center"/>
          </w:tcPr>
          <w:p w14:paraId="6355E21B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 de clasă</w:t>
            </w:r>
          </w:p>
        </w:tc>
        <w:tc>
          <w:tcPr>
            <w:tcW w:w="1655" w:type="dxa"/>
            <w:shd w:val="clear" w:color="auto" w:fill="DBEEF3"/>
            <w:vAlign w:val="center"/>
          </w:tcPr>
          <w:p w14:paraId="70D01706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Tabla interactivă</w:t>
            </w:r>
          </w:p>
          <w:p w14:paraId="598CE23F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Conexiune la internet.</w:t>
            </w:r>
          </w:p>
          <w:p w14:paraId="0CD068ED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DBEEF3"/>
            <w:vAlign w:val="center"/>
          </w:tcPr>
          <w:p w14:paraId="3255FE00" w14:textId="110C8D8D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</w:p>
        </w:tc>
        <w:tc>
          <w:tcPr>
            <w:tcW w:w="1651" w:type="dxa"/>
            <w:shd w:val="clear" w:color="auto" w:fill="DBEEF3"/>
            <w:vAlign w:val="center"/>
          </w:tcPr>
          <w:p w14:paraId="27FE1ECB" w14:textId="77777777" w:rsidR="00CA3190" w:rsidRPr="00B20814" w:rsidRDefault="00CA3190" w:rsidP="00CA319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Mai</w:t>
            </w:r>
          </w:p>
        </w:tc>
        <w:tc>
          <w:tcPr>
            <w:tcW w:w="2634" w:type="dxa"/>
            <w:vMerge/>
            <w:tcBorders>
              <w:top w:val="nil"/>
            </w:tcBorders>
            <w:shd w:val="clear" w:color="auto" w:fill="DBEEF3"/>
          </w:tcPr>
          <w:p w14:paraId="5AF00E96" w14:textId="77777777" w:rsidR="00CA3190" w:rsidRPr="00B20814" w:rsidRDefault="00CA3190" w:rsidP="00CA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B0C6FF6" w14:textId="66423F88" w:rsidR="0015558A" w:rsidRDefault="00155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8C21B2" w14:textId="77777777" w:rsidR="00AC0930" w:rsidRPr="00B20814" w:rsidRDefault="00AC0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30070F" w14:textId="77777777" w:rsidR="0015558A" w:rsidRPr="00B20814" w:rsidRDefault="007D645D" w:rsidP="00DE2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814">
        <w:rPr>
          <w:rFonts w:ascii="Times New Roman" w:eastAsia="Times New Roman" w:hAnsi="Times New Roman" w:cs="Times New Roman"/>
          <w:b/>
          <w:sz w:val="24"/>
          <w:szCs w:val="24"/>
        </w:rPr>
        <w:t>MONITORIZAREA ȘI EVALUAREA ACTIVITĂȚII DIRIGINȚILOR DE CLASE.</w:t>
      </w:r>
    </w:p>
    <w:p w14:paraId="488BAA5B" w14:textId="77777777" w:rsidR="0015558A" w:rsidRPr="00B20814" w:rsidRDefault="0015558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5"/>
        <w:tblW w:w="151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2"/>
        <w:gridCol w:w="4176"/>
        <w:gridCol w:w="1781"/>
        <w:gridCol w:w="1476"/>
        <w:gridCol w:w="1783"/>
        <w:gridCol w:w="1515"/>
        <w:gridCol w:w="3631"/>
      </w:tblGrid>
      <w:tr w:rsidR="0015558A" w:rsidRPr="00B20814" w14:paraId="299FFC68" w14:textId="77777777">
        <w:tc>
          <w:tcPr>
            <w:tcW w:w="772" w:type="dxa"/>
            <w:shd w:val="clear" w:color="auto" w:fill="FAC090"/>
            <w:vAlign w:val="center"/>
          </w:tcPr>
          <w:p w14:paraId="31135215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Nr. d/o</w:t>
            </w:r>
          </w:p>
        </w:tc>
        <w:tc>
          <w:tcPr>
            <w:tcW w:w="4176" w:type="dxa"/>
            <w:shd w:val="clear" w:color="auto" w:fill="FAC090"/>
            <w:vAlign w:val="center"/>
          </w:tcPr>
          <w:p w14:paraId="4D40AE1E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Tematica</w:t>
            </w:r>
          </w:p>
        </w:tc>
        <w:tc>
          <w:tcPr>
            <w:tcW w:w="1781" w:type="dxa"/>
            <w:shd w:val="clear" w:color="auto" w:fill="FAC090"/>
            <w:vAlign w:val="center"/>
          </w:tcPr>
          <w:p w14:paraId="4564A178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Resurse umane</w:t>
            </w:r>
          </w:p>
        </w:tc>
        <w:tc>
          <w:tcPr>
            <w:tcW w:w="1476" w:type="dxa"/>
            <w:shd w:val="clear" w:color="auto" w:fill="FAC090"/>
            <w:vAlign w:val="center"/>
          </w:tcPr>
          <w:p w14:paraId="40935A00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Resurse materiale</w:t>
            </w:r>
          </w:p>
        </w:tc>
        <w:tc>
          <w:tcPr>
            <w:tcW w:w="1783" w:type="dxa"/>
            <w:shd w:val="clear" w:color="auto" w:fill="FAC090"/>
            <w:vAlign w:val="center"/>
          </w:tcPr>
          <w:p w14:paraId="6FF090EE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Responsabili</w:t>
            </w:r>
          </w:p>
        </w:tc>
        <w:tc>
          <w:tcPr>
            <w:tcW w:w="1515" w:type="dxa"/>
            <w:shd w:val="clear" w:color="auto" w:fill="FAC090"/>
            <w:vAlign w:val="center"/>
          </w:tcPr>
          <w:p w14:paraId="7AF4FFFB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Termeni</w:t>
            </w:r>
          </w:p>
        </w:tc>
        <w:tc>
          <w:tcPr>
            <w:tcW w:w="3631" w:type="dxa"/>
            <w:shd w:val="clear" w:color="auto" w:fill="FAC090"/>
            <w:vAlign w:val="center"/>
          </w:tcPr>
          <w:p w14:paraId="240D3466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Indicatori de performanță</w:t>
            </w:r>
          </w:p>
        </w:tc>
      </w:tr>
      <w:tr w:rsidR="0015558A" w:rsidRPr="00B20814" w14:paraId="536611C3" w14:textId="77777777">
        <w:tc>
          <w:tcPr>
            <w:tcW w:w="772" w:type="dxa"/>
            <w:shd w:val="clear" w:color="auto" w:fill="FAC090"/>
            <w:vAlign w:val="center"/>
          </w:tcPr>
          <w:p w14:paraId="79A2E2F7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4176" w:type="dxa"/>
            <w:shd w:val="clear" w:color="auto" w:fill="FDEADA"/>
          </w:tcPr>
          <w:p w14:paraId="78EA1EFB" w14:textId="77777777" w:rsidR="0015558A" w:rsidRPr="00B20814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Monitorizarea elaborării proiectelor</w:t>
            </w:r>
            <w:r w:rsidR="00D627D2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lungă durată la disciplina Consiliere și D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ezvoltare personală și a conducătorilor de cerc – accente pe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implimentarea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curricumului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centrat pe competențe, inclusiv analiză și propuneri de eficientizare.</w:t>
            </w:r>
          </w:p>
        </w:tc>
        <w:tc>
          <w:tcPr>
            <w:tcW w:w="1781" w:type="dxa"/>
            <w:shd w:val="clear" w:color="auto" w:fill="FDEADA"/>
            <w:vAlign w:val="center"/>
          </w:tcPr>
          <w:p w14:paraId="48B369C3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</w:t>
            </w:r>
          </w:p>
          <w:p w14:paraId="25ED2AF1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Conducătorii de cerc</w:t>
            </w:r>
          </w:p>
        </w:tc>
        <w:tc>
          <w:tcPr>
            <w:tcW w:w="1476" w:type="dxa"/>
            <w:shd w:val="clear" w:color="auto" w:fill="FDEADA"/>
            <w:vAlign w:val="center"/>
          </w:tcPr>
          <w:p w14:paraId="169535DF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Curricumul</w:t>
            </w:r>
            <w:proofErr w:type="spellEnd"/>
          </w:p>
        </w:tc>
        <w:tc>
          <w:tcPr>
            <w:tcW w:w="1783" w:type="dxa"/>
            <w:shd w:val="clear" w:color="auto" w:fill="FDEADA"/>
            <w:vAlign w:val="center"/>
          </w:tcPr>
          <w:p w14:paraId="430BFF87" w14:textId="17462038" w:rsidR="0015558A" w:rsidRPr="00B20814" w:rsidRDefault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Natalia, </w:t>
            </w:r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dir. adj. p/u educație.</w:t>
            </w:r>
          </w:p>
        </w:tc>
        <w:tc>
          <w:tcPr>
            <w:tcW w:w="1515" w:type="dxa"/>
            <w:shd w:val="clear" w:color="auto" w:fill="FDEADA"/>
            <w:vAlign w:val="center"/>
          </w:tcPr>
          <w:p w14:paraId="3E56C12C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Septembrie</w:t>
            </w:r>
          </w:p>
        </w:tc>
        <w:tc>
          <w:tcPr>
            <w:tcW w:w="3631" w:type="dxa"/>
            <w:shd w:val="clear" w:color="auto" w:fill="FDEADA"/>
            <w:vAlign w:val="center"/>
          </w:tcPr>
          <w:p w14:paraId="213D9ABD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Proiectează demersul didactic în conformitate cu rigorile cadrului curricular al disciplinei.</w:t>
            </w:r>
          </w:p>
        </w:tc>
      </w:tr>
      <w:tr w:rsidR="0015558A" w:rsidRPr="00B20814" w14:paraId="57E56396" w14:textId="77777777">
        <w:tc>
          <w:tcPr>
            <w:tcW w:w="772" w:type="dxa"/>
            <w:shd w:val="clear" w:color="auto" w:fill="FAC090"/>
            <w:vAlign w:val="center"/>
          </w:tcPr>
          <w:p w14:paraId="0DC43C29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4176" w:type="dxa"/>
            <w:shd w:val="clear" w:color="auto" w:fill="FDEADA"/>
          </w:tcPr>
          <w:p w14:paraId="3C44ADF6" w14:textId="77777777" w:rsidR="0015558A" w:rsidRPr="00B20814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Evaluarea nivelului de realizare a obiectivelor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educaţionale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şi a prevederilor metodologice la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managmentul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clasei  în cadrul 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Campaniei ”Să creștem fără violență”.</w:t>
            </w:r>
          </w:p>
        </w:tc>
        <w:tc>
          <w:tcPr>
            <w:tcW w:w="1781" w:type="dxa"/>
            <w:shd w:val="clear" w:color="auto" w:fill="FDEADA"/>
            <w:vAlign w:val="center"/>
          </w:tcPr>
          <w:p w14:paraId="31D291A2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</w:t>
            </w:r>
          </w:p>
          <w:p w14:paraId="7629B077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Conducătorii de cerc</w:t>
            </w:r>
          </w:p>
        </w:tc>
        <w:tc>
          <w:tcPr>
            <w:tcW w:w="1476" w:type="dxa"/>
            <w:shd w:val="clear" w:color="auto" w:fill="FDEADA"/>
            <w:vAlign w:val="center"/>
          </w:tcPr>
          <w:p w14:paraId="3863C369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Curricumul</w:t>
            </w:r>
            <w:proofErr w:type="spellEnd"/>
          </w:p>
          <w:p w14:paraId="664C687C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Portofoliul dirigintelui</w:t>
            </w:r>
          </w:p>
          <w:p w14:paraId="1C5158FB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Registrul</w:t>
            </w:r>
          </w:p>
        </w:tc>
        <w:tc>
          <w:tcPr>
            <w:tcW w:w="1783" w:type="dxa"/>
            <w:shd w:val="clear" w:color="auto" w:fill="FDEADA"/>
            <w:vAlign w:val="center"/>
          </w:tcPr>
          <w:p w14:paraId="68A1705B" w14:textId="3E4178E9" w:rsidR="0015558A" w:rsidRPr="00B20814" w:rsidRDefault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Natalia, </w:t>
            </w:r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dir. adj. p/u educație.</w:t>
            </w:r>
          </w:p>
        </w:tc>
        <w:tc>
          <w:tcPr>
            <w:tcW w:w="1515" w:type="dxa"/>
            <w:shd w:val="clear" w:color="auto" w:fill="FDEADA"/>
            <w:vAlign w:val="center"/>
          </w:tcPr>
          <w:p w14:paraId="1460324C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Octombrie</w:t>
            </w:r>
          </w:p>
        </w:tc>
        <w:tc>
          <w:tcPr>
            <w:tcW w:w="3631" w:type="dxa"/>
            <w:shd w:val="clear" w:color="auto" w:fill="FDEADA"/>
          </w:tcPr>
          <w:p w14:paraId="49763BEA" w14:textId="77777777" w:rsidR="0015558A" w:rsidRPr="00B20814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Crează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climat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relaţional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încredere, solidaritate și respect, bazat pe principiile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echităţii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şi ale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toleranţei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2EB7" w:rsidRPr="00B20814" w14:paraId="7FBADF45" w14:textId="77777777">
        <w:tc>
          <w:tcPr>
            <w:tcW w:w="772" w:type="dxa"/>
            <w:shd w:val="clear" w:color="auto" w:fill="FAC090"/>
            <w:vAlign w:val="center"/>
          </w:tcPr>
          <w:p w14:paraId="162A5AB2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4176" w:type="dxa"/>
            <w:shd w:val="clear" w:color="auto" w:fill="FDEADA"/>
          </w:tcPr>
          <w:p w14:paraId="71E61309" w14:textId="77777777" w:rsidR="00DE2EB7" w:rsidRPr="00B20814" w:rsidRDefault="00DE2EB7" w:rsidP="00DE2E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Implementarea noilor tehnologii de predare-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învăţare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evaluare în procesul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educaţional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, orientate spre Consiliere și Dezvoltare personală.</w:t>
            </w:r>
          </w:p>
        </w:tc>
        <w:tc>
          <w:tcPr>
            <w:tcW w:w="1781" w:type="dxa"/>
            <w:shd w:val="clear" w:color="auto" w:fill="FDEADA"/>
            <w:vAlign w:val="center"/>
          </w:tcPr>
          <w:p w14:paraId="22753F33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Diriginții</w:t>
            </w:r>
          </w:p>
          <w:p w14:paraId="070655FB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Conducătorii de 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cerc</w:t>
            </w:r>
          </w:p>
        </w:tc>
        <w:tc>
          <w:tcPr>
            <w:tcW w:w="1476" w:type="dxa"/>
            <w:shd w:val="clear" w:color="auto" w:fill="FDEADA"/>
            <w:vAlign w:val="center"/>
          </w:tcPr>
          <w:p w14:paraId="191D387B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Curricumul</w:t>
            </w:r>
            <w:proofErr w:type="spellEnd"/>
          </w:p>
          <w:p w14:paraId="110C864D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Portofoliul 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dirigintelui</w:t>
            </w:r>
          </w:p>
          <w:p w14:paraId="2888F39E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Registrul</w:t>
            </w:r>
          </w:p>
        </w:tc>
        <w:tc>
          <w:tcPr>
            <w:tcW w:w="1783" w:type="dxa"/>
            <w:shd w:val="clear" w:color="auto" w:fill="FDEADA"/>
            <w:vAlign w:val="center"/>
          </w:tcPr>
          <w:p w14:paraId="1CF16740" w14:textId="283B4141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Natalia, 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dir. adj. p/u 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educație.</w:t>
            </w:r>
          </w:p>
        </w:tc>
        <w:tc>
          <w:tcPr>
            <w:tcW w:w="1515" w:type="dxa"/>
            <w:shd w:val="clear" w:color="auto" w:fill="FDEADA"/>
            <w:vAlign w:val="center"/>
          </w:tcPr>
          <w:p w14:paraId="7412D2F2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Noiembrie</w:t>
            </w:r>
          </w:p>
        </w:tc>
        <w:tc>
          <w:tcPr>
            <w:tcW w:w="3631" w:type="dxa"/>
            <w:shd w:val="clear" w:color="auto" w:fill="FDEADA"/>
          </w:tcPr>
          <w:p w14:paraId="11337FCF" w14:textId="77777777" w:rsidR="00DE2EB7" w:rsidRPr="00B20814" w:rsidRDefault="00DE2EB7" w:rsidP="00DE2E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Asigură managementul  clasei și al comportamentului elevilor.</w:t>
            </w:r>
          </w:p>
        </w:tc>
      </w:tr>
      <w:tr w:rsidR="00DE2EB7" w:rsidRPr="00B20814" w14:paraId="4D624016" w14:textId="77777777">
        <w:tc>
          <w:tcPr>
            <w:tcW w:w="772" w:type="dxa"/>
            <w:shd w:val="clear" w:color="auto" w:fill="FAC090"/>
            <w:vAlign w:val="center"/>
          </w:tcPr>
          <w:p w14:paraId="3F144750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4176" w:type="dxa"/>
            <w:shd w:val="clear" w:color="auto" w:fill="FDEADA"/>
          </w:tcPr>
          <w:p w14:paraId="08009B9C" w14:textId="77777777" w:rsidR="00DE2EB7" w:rsidRPr="00B20814" w:rsidRDefault="00DE2EB7" w:rsidP="00DE2E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Monitorizarea activității comisiei diriginților de clasă - factor important în formarea colectivului de elevi.</w:t>
            </w:r>
          </w:p>
        </w:tc>
        <w:tc>
          <w:tcPr>
            <w:tcW w:w="1781" w:type="dxa"/>
            <w:shd w:val="clear" w:color="auto" w:fill="FDEADA"/>
            <w:vAlign w:val="center"/>
          </w:tcPr>
          <w:p w14:paraId="1A5E7775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</w:t>
            </w:r>
          </w:p>
          <w:p w14:paraId="3519776E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Conducătorii de cerc</w:t>
            </w:r>
          </w:p>
        </w:tc>
        <w:tc>
          <w:tcPr>
            <w:tcW w:w="1476" w:type="dxa"/>
            <w:shd w:val="clear" w:color="auto" w:fill="FDEADA"/>
            <w:vAlign w:val="center"/>
          </w:tcPr>
          <w:p w14:paraId="2D078C15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Curricumul</w:t>
            </w:r>
            <w:proofErr w:type="spellEnd"/>
          </w:p>
          <w:p w14:paraId="1595C24C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Portofoliul dirigintelui</w:t>
            </w:r>
          </w:p>
          <w:p w14:paraId="2D4B87B8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Registrul</w:t>
            </w:r>
          </w:p>
        </w:tc>
        <w:tc>
          <w:tcPr>
            <w:tcW w:w="1783" w:type="dxa"/>
            <w:shd w:val="clear" w:color="auto" w:fill="FDEADA"/>
            <w:vAlign w:val="center"/>
          </w:tcPr>
          <w:p w14:paraId="054F00D1" w14:textId="04431B6E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Natalia, 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dir. adj. p/u educație.</w:t>
            </w:r>
          </w:p>
        </w:tc>
        <w:tc>
          <w:tcPr>
            <w:tcW w:w="1515" w:type="dxa"/>
            <w:shd w:val="clear" w:color="auto" w:fill="FDEADA"/>
            <w:vAlign w:val="center"/>
          </w:tcPr>
          <w:p w14:paraId="42DF17AF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Decembrie</w:t>
            </w:r>
          </w:p>
          <w:p w14:paraId="039C728A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Ianuarie</w:t>
            </w:r>
          </w:p>
        </w:tc>
        <w:tc>
          <w:tcPr>
            <w:tcW w:w="3631" w:type="dxa"/>
            <w:shd w:val="clear" w:color="auto" w:fill="FDEADA"/>
          </w:tcPr>
          <w:p w14:paraId="23E2C312" w14:textId="77777777" w:rsidR="00DE2EB7" w:rsidRPr="00B20814" w:rsidRDefault="00DE2EB7" w:rsidP="00DE2E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Organizează și utilizează în mod rațional spațiul fizic.</w:t>
            </w:r>
          </w:p>
        </w:tc>
      </w:tr>
      <w:tr w:rsidR="00DE2EB7" w:rsidRPr="00B20814" w14:paraId="22162836" w14:textId="77777777">
        <w:tc>
          <w:tcPr>
            <w:tcW w:w="772" w:type="dxa"/>
            <w:shd w:val="clear" w:color="auto" w:fill="FAC090"/>
            <w:vAlign w:val="center"/>
          </w:tcPr>
          <w:p w14:paraId="4D416ED2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4176" w:type="dxa"/>
            <w:shd w:val="clear" w:color="auto" w:fill="FDEADA"/>
          </w:tcPr>
          <w:p w14:paraId="62455E88" w14:textId="77777777" w:rsidR="00DE2EB7" w:rsidRPr="00B20814" w:rsidRDefault="00DE2EB7" w:rsidP="00DE2E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Forme şi metode de lucru în prevenirea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delicvenţei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juvenile</w:t>
            </w:r>
          </w:p>
        </w:tc>
        <w:tc>
          <w:tcPr>
            <w:tcW w:w="1781" w:type="dxa"/>
            <w:shd w:val="clear" w:color="auto" w:fill="FDEADA"/>
            <w:vAlign w:val="center"/>
          </w:tcPr>
          <w:p w14:paraId="1A4864FF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</w:t>
            </w:r>
          </w:p>
          <w:p w14:paraId="66573917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Conducătorii de cerc</w:t>
            </w:r>
          </w:p>
        </w:tc>
        <w:tc>
          <w:tcPr>
            <w:tcW w:w="1476" w:type="dxa"/>
            <w:shd w:val="clear" w:color="auto" w:fill="FDEADA"/>
            <w:vAlign w:val="center"/>
          </w:tcPr>
          <w:p w14:paraId="3B3618DF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Curricumul</w:t>
            </w:r>
            <w:proofErr w:type="spellEnd"/>
          </w:p>
          <w:p w14:paraId="256503F9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Portofoliul dirigintelui</w:t>
            </w:r>
          </w:p>
          <w:p w14:paraId="2F561C95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Registrul</w:t>
            </w:r>
          </w:p>
        </w:tc>
        <w:tc>
          <w:tcPr>
            <w:tcW w:w="1783" w:type="dxa"/>
            <w:shd w:val="clear" w:color="auto" w:fill="FDEADA"/>
            <w:vAlign w:val="center"/>
          </w:tcPr>
          <w:p w14:paraId="4FB03F1F" w14:textId="04E8E58C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Natalia, 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dir. adj. p/u educație.</w:t>
            </w:r>
          </w:p>
        </w:tc>
        <w:tc>
          <w:tcPr>
            <w:tcW w:w="1515" w:type="dxa"/>
            <w:shd w:val="clear" w:color="auto" w:fill="FDEADA"/>
            <w:vAlign w:val="center"/>
          </w:tcPr>
          <w:p w14:paraId="37725EBB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Februarie</w:t>
            </w:r>
          </w:p>
        </w:tc>
        <w:tc>
          <w:tcPr>
            <w:tcW w:w="3631" w:type="dxa"/>
            <w:shd w:val="clear" w:color="auto" w:fill="FDEADA"/>
          </w:tcPr>
          <w:p w14:paraId="39A8F6F0" w14:textId="77777777" w:rsidR="00DE2EB7" w:rsidRPr="00B20814" w:rsidRDefault="00DE2EB7" w:rsidP="00DE2E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Demonstrează o comunicare didactică  eficientă.</w:t>
            </w:r>
          </w:p>
        </w:tc>
      </w:tr>
      <w:tr w:rsidR="00DE2EB7" w:rsidRPr="00B20814" w14:paraId="7DA5BCEE" w14:textId="77777777">
        <w:tc>
          <w:tcPr>
            <w:tcW w:w="772" w:type="dxa"/>
            <w:shd w:val="clear" w:color="auto" w:fill="FAC090"/>
            <w:vAlign w:val="center"/>
          </w:tcPr>
          <w:p w14:paraId="47115CFC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4176" w:type="dxa"/>
            <w:shd w:val="clear" w:color="auto" w:fill="FDEADA"/>
          </w:tcPr>
          <w:p w14:paraId="00290053" w14:textId="66737151" w:rsidR="00DE2EB7" w:rsidRPr="00B20814" w:rsidRDefault="00DE2EB7" w:rsidP="00DE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Aplicarea tehnologiilor informaționale de comunicare eficientă cu părinții și copiii.</w:t>
            </w:r>
          </w:p>
        </w:tc>
        <w:tc>
          <w:tcPr>
            <w:tcW w:w="1781" w:type="dxa"/>
            <w:shd w:val="clear" w:color="auto" w:fill="FDEADA"/>
            <w:vAlign w:val="center"/>
          </w:tcPr>
          <w:p w14:paraId="3FFE1C49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</w:t>
            </w:r>
          </w:p>
          <w:p w14:paraId="128FF5D7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Conducătorii de cerc</w:t>
            </w:r>
          </w:p>
        </w:tc>
        <w:tc>
          <w:tcPr>
            <w:tcW w:w="1476" w:type="dxa"/>
            <w:shd w:val="clear" w:color="auto" w:fill="FDEADA"/>
            <w:vAlign w:val="center"/>
          </w:tcPr>
          <w:p w14:paraId="37D6E863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Curricumul</w:t>
            </w:r>
            <w:proofErr w:type="spellEnd"/>
          </w:p>
          <w:p w14:paraId="4A9DE90B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Portofoliul dirigintelui</w:t>
            </w:r>
          </w:p>
          <w:p w14:paraId="270224FD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Registrul</w:t>
            </w:r>
          </w:p>
        </w:tc>
        <w:tc>
          <w:tcPr>
            <w:tcW w:w="1783" w:type="dxa"/>
            <w:shd w:val="clear" w:color="auto" w:fill="FDEADA"/>
            <w:vAlign w:val="center"/>
          </w:tcPr>
          <w:p w14:paraId="11EC4AAF" w14:textId="75BACF99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Natalia, 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dir. adj. p/u educație.</w:t>
            </w:r>
          </w:p>
        </w:tc>
        <w:tc>
          <w:tcPr>
            <w:tcW w:w="1515" w:type="dxa"/>
            <w:shd w:val="clear" w:color="auto" w:fill="FDEADA"/>
            <w:vAlign w:val="center"/>
          </w:tcPr>
          <w:p w14:paraId="30F9C430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Martie</w:t>
            </w:r>
          </w:p>
        </w:tc>
        <w:tc>
          <w:tcPr>
            <w:tcW w:w="3631" w:type="dxa"/>
            <w:shd w:val="clear" w:color="auto" w:fill="FDEADA"/>
          </w:tcPr>
          <w:p w14:paraId="78E82A25" w14:textId="77777777" w:rsidR="00DE2EB7" w:rsidRPr="00B20814" w:rsidRDefault="00DE2EB7" w:rsidP="00DE2E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Desfășoară orele de Dezvoltare personală și ședințele cu părinții.</w:t>
            </w:r>
          </w:p>
        </w:tc>
      </w:tr>
      <w:tr w:rsidR="00DE2EB7" w:rsidRPr="00B20814" w14:paraId="4CB2AA69" w14:textId="77777777">
        <w:tc>
          <w:tcPr>
            <w:tcW w:w="772" w:type="dxa"/>
            <w:shd w:val="clear" w:color="auto" w:fill="FAC090"/>
            <w:vAlign w:val="center"/>
          </w:tcPr>
          <w:p w14:paraId="5A4E0174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4176" w:type="dxa"/>
            <w:shd w:val="clear" w:color="auto" w:fill="FDEADA"/>
          </w:tcPr>
          <w:p w14:paraId="7D9A96E1" w14:textId="26CEB614" w:rsidR="00DE2EB7" w:rsidRPr="00B20814" w:rsidRDefault="00DE2EB7" w:rsidP="00DE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EFDFA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Realizări și probleme , organizarea și desfășurarea Bilunarului ecologic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shd w:val="clear" w:color="auto" w:fill="FDEADA"/>
            <w:vAlign w:val="center"/>
          </w:tcPr>
          <w:p w14:paraId="2E9B2A7A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</w:t>
            </w:r>
          </w:p>
          <w:p w14:paraId="11B9642A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Conducătorii de cerc</w:t>
            </w:r>
          </w:p>
        </w:tc>
        <w:tc>
          <w:tcPr>
            <w:tcW w:w="1476" w:type="dxa"/>
            <w:shd w:val="clear" w:color="auto" w:fill="FDEADA"/>
            <w:vAlign w:val="center"/>
          </w:tcPr>
          <w:p w14:paraId="10444A92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Curricumul</w:t>
            </w:r>
            <w:proofErr w:type="spellEnd"/>
          </w:p>
          <w:p w14:paraId="26ED7611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Portofoliul dirigintelui</w:t>
            </w:r>
          </w:p>
          <w:p w14:paraId="7ED73866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Registrul</w:t>
            </w:r>
          </w:p>
        </w:tc>
        <w:tc>
          <w:tcPr>
            <w:tcW w:w="1783" w:type="dxa"/>
            <w:shd w:val="clear" w:color="auto" w:fill="FDEADA"/>
            <w:vAlign w:val="center"/>
          </w:tcPr>
          <w:p w14:paraId="6869CB09" w14:textId="40DE6EBC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Natalia, 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dir. adj. p/u educație.</w:t>
            </w:r>
          </w:p>
        </w:tc>
        <w:tc>
          <w:tcPr>
            <w:tcW w:w="1515" w:type="dxa"/>
            <w:shd w:val="clear" w:color="auto" w:fill="FDEADA"/>
            <w:vAlign w:val="center"/>
          </w:tcPr>
          <w:p w14:paraId="3D9F001F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Aprilie</w:t>
            </w:r>
          </w:p>
        </w:tc>
        <w:tc>
          <w:tcPr>
            <w:tcW w:w="3631" w:type="dxa"/>
            <w:shd w:val="clear" w:color="auto" w:fill="FDEADA"/>
          </w:tcPr>
          <w:p w14:paraId="17D475AA" w14:textId="77777777" w:rsidR="00DE2EB7" w:rsidRPr="00B20814" w:rsidRDefault="00DE2EB7" w:rsidP="00DE2E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Implicarea 100% a elevilor și 20% a părinților în diverse activități din cadrul proiectului.</w:t>
            </w:r>
          </w:p>
        </w:tc>
      </w:tr>
      <w:tr w:rsidR="00DE2EB7" w:rsidRPr="00B20814" w14:paraId="5DF9A2A4" w14:textId="77777777">
        <w:tc>
          <w:tcPr>
            <w:tcW w:w="772" w:type="dxa"/>
            <w:shd w:val="clear" w:color="auto" w:fill="FAC090"/>
            <w:vAlign w:val="center"/>
          </w:tcPr>
          <w:p w14:paraId="7D406C10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4176" w:type="dxa"/>
            <w:shd w:val="clear" w:color="auto" w:fill="FDEADA"/>
          </w:tcPr>
          <w:p w14:paraId="2B7E8D90" w14:textId="76CBF676" w:rsidR="00DE2EB7" w:rsidRPr="00B20814" w:rsidRDefault="00DE2EB7" w:rsidP="00DE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Raport de totalizare a realizării calitative a obiectivelor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educaţionale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pentru anul de studii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shd w:val="clear" w:color="auto" w:fill="FDEADA"/>
            <w:vAlign w:val="center"/>
          </w:tcPr>
          <w:p w14:paraId="31098895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</w:t>
            </w:r>
          </w:p>
          <w:p w14:paraId="55C9899B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Conducătorii de cerc</w:t>
            </w:r>
          </w:p>
        </w:tc>
        <w:tc>
          <w:tcPr>
            <w:tcW w:w="1476" w:type="dxa"/>
            <w:shd w:val="clear" w:color="auto" w:fill="FDEADA"/>
            <w:vAlign w:val="center"/>
          </w:tcPr>
          <w:p w14:paraId="2FB0D21B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Curricumul</w:t>
            </w:r>
            <w:proofErr w:type="spellEnd"/>
          </w:p>
          <w:p w14:paraId="2D7924A2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Portofoliul dirigintelui</w:t>
            </w:r>
          </w:p>
          <w:p w14:paraId="1B7F37FD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Registrul</w:t>
            </w:r>
          </w:p>
        </w:tc>
        <w:tc>
          <w:tcPr>
            <w:tcW w:w="1783" w:type="dxa"/>
            <w:shd w:val="clear" w:color="auto" w:fill="FDEADA"/>
            <w:vAlign w:val="center"/>
          </w:tcPr>
          <w:p w14:paraId="0FC4CC0A" w14:textId="304AF35F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Natalia, 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dir. adj. p/u educație.</w:t>
            </w:r>
          </w:p>
        </w:tc>
        <w:tc>
          <w:tcPr>
            <w:tcW w:w="1515" w:type="dxa"/>
            <w:shd w:val="clear" w:color="auto" w:fill="FDEADA"/>
            <w:vAlign w:val="center"/>
          </w:tcPr>
          <w:p w14:paraId="0BD4540F" w14:textId="77777777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Mai</w:t>
            </w:r>
          </w:p>
        </w:tc>
        <w:tc>
          <w:tcPr>
            <w:tcW w:w="3631" w:type="dxa"/>
            <w:shd w:val="clear" w:color="auto" w:fill="FDEADA"/>
          </w:tcPr>
          <w:p w14:paraId="6BA96E4E" w14:textId="77777777" w:rsidR="00DE2EB7" w:rsidRPr="00B20814" w:rsidRDefault="00DE2EB7" w:rsidP="00DE2E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Realizează și monitorizează procesul de dezvoltare personală și profesională</w:t>
            </w:r>
          </w:p>
        </w:tc>
      </w:tr>
    </w:tbl>
    <w:p w14:paraId="4CE1549B" w14:textId="77777777" w:rsidR="0015558A" w:rsidRPr="00B20814" w:rsidRDefault="00155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D4D650" w14:textId="77777777" w:rsidR="00AC0930" w:rsidRDefault="00AC0930" w:rsidP="00DE2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778EC7" w14:textId="18F5629D" w:rsidR="0015558A" w:rsidRPr="00B20814" w:rsidRDefault="007D645D" w:rsidP="00DE2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814">
        <w:rPr>
          <w:rFonts w:ascii="Times New Roman" w:eastAsia="Times New Roman" w:hAnsi="Times New Roman" w:cs="Times New Roman"/>
          <w:b/>
          <w:sz w:val="24"/>
          <w:szCs w:val="24"/>
        </w:rPr>
        <w:t>ACTIVITATEA CONSILIULUI DE ELEVI</w:t>
      </w:r>
    </w:p>
    <w:p w14:paraId="34AD6BA5" w14:textId="77777777" w:rsidR="0015558A" w:rsidRPr="00B20814" w:rsidRDefault="00155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4"/>
        <w:tblW w:w="149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9"/>
        <w:gridCol w:w="3964"/>
        <w:gridCol w:w="1781"/>
        <w:gridCol w:w="1509"/>
        <w:gridCol w:w="1845"/>
        <w:gridCol w:w="1497"/>
        <w:gridCol w:w="3606"/>
      </w:tblGrid>
      <w:tr w:rsidR="0015558A" w:rsidRPr="00B20814" w14:paraId="5EB904BA" w14:textId="77777777">
        <w:trPr>
          <w:trHeight w:val="614"/>
        </w:trPr>
        <w:tc>
          <w:tcPr>
            <w:tcW w:w="790" w:type="dxa"/>
            <w:shd w:val="clear" w:color="auto" w:fill="C2D69B"/>
            <w:vAlign w:val="center"/>
          </w:tcPr>
          <w:p w14:paraId="7C075C73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Nr. d/o</w:t>
            </w:r>
          </w:p>
        </w:tc>
        <w:tc>
          <w:tcPr>
            <w:tcW w:w="3964" w:type="dxa"/>
            <w:shd w:val="clear" w:color="auto" w:fill="C2D69B"/>
            <w:vAlign w:val="center"/>
          </w:tcPr>
          <w:p w14:paraId="41729ADE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Tematica</w:t>
            </w:r>
          </w:p>
        </w:tc>
        <w:tc>
          <w:tcPr>
            <w:tcW w:w="1781" w:type="dxa"/>
            <w:shd w:val="clear" w:color="auto" w:fill="C2D69B"/>
            <w:vAlign w:val="center"/>
          </w:tcPr>
          <w:p w14:paraId="64AC107C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Resurse umane</w:t>
            </w:r>
          </w:p>
        </w:tc>
        <w:tc>
          <w:tcPr>
            <w:tcW w:w="1509" w:type="dxa"/>
            <w:shd w:val="clear" w:color="auto" w:fill="C2D69B"/>
            <w:vAlign w:val="center"/>
          </w:tcPr>
          <w:p w14:paraId="38015D15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Resurse materiale</w:t>
            </w:r>
          </w:p>
        </w:tc>
        <w:tc>
          <w:tcPr>
            <w:tcW w:w="1845" w:type="dxa"/>
            <w:shd w:val="clear" w:color="auto" w:fill="C2D69B"/>
            <w:vAlign w:val="center"/>
          </w:tcPr>
          <w:p w14:paraId="275CC805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Responsabili</w:t>
            </w:r>
          </w:p>
        </w:tc>
        <w:tc>
          <w:tcPr>
            <w:tcW w:w="1497" w:type="dxa"/>
            <w:shd w:val="clear" w:color="auto" w:fill="C2D69B"/>
            <w:vAlign w:val="center"/>
          </w:tcPr>
          <w:p w14:paraId="2D72360B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Termeni</w:t>
            </w:r>
          </w:p>
        </w:tc>
        <w:tc>
          <w:tcPr>
            <w:tcW w:w="3606" w:type="dxa"/>
            <w:shd w:val="clear" w:color="auto" w:fill="C2D69B"/>
            <w:vAlign w:val="center"/>
          </w:tcPr>
          <w:p w14:paraId="11900FC0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Indicatori de performanță</w:t>
            </w:r>
          </w:p>
        </w:tc>
      </w:tr>
      <w:tr w:rsidR="0015558A" w:rsidRPr="00B20814" w14:paraId="75CC9936" w14:textId="77777777">
        <w:trPr>
          <w:trHeight w:val="307"/>
        </w:trPr>
        <w:tc>
          <w:tcPr>
            <w:tcW w:w="790" w:type="dxa"/>
            <w:shd w:val="clear" w:color="auto" w:fill="C2D69B"/>
            <w:vAlign w:val="center"/>
          </w:tcPr>
          <w:p w14:paraId="7AF73473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4" w:type="dxa"/>
            <w:shd w:val="clear" w:color="auto" w:fill="EBF1DD"/>
          </w:tcPr>
          <w:p w14:paraId="78A41AA8" w14:textId="77777777" w:rsidR="0015558A" w:rsidRPr="00B20814" w:rsidRDefault="007D645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Constituirea Consiliului elevilor</w:t>
            </w:r>
          </w:p>
          <w:p w14:paraId="4A9F9B0A" w14:textId="77777777" w:rsidR="0015558A" w:rsidRPr="00B20814" w:rsidRDefault="007D645D">
            <w:pPr>
              <w:numPr>
                <w:ilvl w:val="0"/>
                <w:numId w:val="3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Cunoaşterea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reciprocă a membrilor Consiliului şi identificarea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calităţilor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elevilor ce vor fi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aleşi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 Biroul de conducere;</w:t>
            </w:r>
          </w:p>
          <w:p w14:paraId="680B99C9" w14:textId="77777777" w:rsidR="0015558A" w:rsidRPr="00B20814" w:rsidRDefault="007D645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Alegerea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preşedintelui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vicepreşedintelui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şi secretarului prin vot democratic;</w:t>
            </w:r>
          </w:p>
        </w:tc>
        <w:tc>
          <w:tcPr>
            <w:tcW w:w="1781" w:type="dxa"/>
            <w:shd w:val="clear" w:color="auto" w:fill="EBF1DD"/>
            <w:vAlign w:val="center"/>
          </w:tcPr>
          <w:p w14:paraId="201794FB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Elevii</w:t>
            </w:r>
          </w:p>
          <w:p w14:paraId="43BB164F" w14:textId="77777777" w:rsidR="0015558A" w:rsidRPr="00B20814" w:rsidRDefault="0015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EBF1DD"/>
          </w:tcPr>
          <w:p w14:paraId="7B53A638" w14:textId="77777777" w:rsidR="0015558A" w:rsidRPr="00B20814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EBF1DD"/>
          </w:tcPr>
          <w:p w14:paraId="531CA429" w14:textId="77777777" w:rsidR="0015558A" w:rsidRPr="00B20814" w:rsidRDefault="0015558A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CD28F71" w14:textId="5FC7CC46" w:rsidR="0015558A" w:rsidRPr="00B20814" w:rsidRDefault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Prohor Inga</w:t>
            </w:r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director</w:t>
            </w:r>
          </w:p>
          <w:p w14:paraId="04D58DAA" w14:textId="0175247B" w:rsidR="0015558A" w:rsidRPr="00B20814" w:rsidRDefault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talia</w:t>
            </w:r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FA85B4C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dir. adj. p/u educație.</w:t>
            </w:r>
          </w:p>
          <w:p w14:paraId="48C3305A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</w:t>
            </w:r>
          </w:p>
          <w:p w14:paraId="0322B9F3" w14:textId="77777777" w:rsidR="0015558A" w:rsidRPr="00B20814" w:rsidRDefault="007D645D">
            <w:pPr>
              <w:tabs>
                <w:tab w:val="left" w:pos="22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Consiliul școlar al elevilor </w:t>
            </w:r>
          </w:p>
        </w:tc>
        <w:tc>
          <w:tcPr>
            <w:tcW w:w="1497" w:type="dxa"/>
            <w:shd w:val="clear" w:color="auto" w:fill="EBF1DD"/>
            <w:vAlign w:val="center"/>
          </w:tcPr>
          <w:p w14:paraId="66445D2B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Septembrie</w:t>
            </w:r>
          </w:p>
        </w:tc>
        <w:tc>
          <w:tcPr>
            <w:tcW w:w="3606" w:type="dxa"/>
            <w:shd w:val="clear" w:color="auto" w:fill="EBF1DD"/>
          </w:tcPr>
          <w:p w14:paraId="67B715CF" w14:textId="77777777" w:rsidR="0015558A" w:rsidRPr="00B20814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Crează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climat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relaţional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încredere, solidaritate și respect, bazat pe principiile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echităţii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şi ale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toleranţei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558A" w:rsidRPr="00B20814" w14:paraId="01A6211A" w14:textId="77777777">
        <w:trPr>
          <w:trHeight w:val="322"/>
        </w:trPr>
        <w:tc>
          <w:tcPr>
            <w:tcW w:w="790" w:type="dxa"/>
            <w:shd w:val="clear" w:color="auto" w:fill="C2D69B"/>
            <w:vAlign w:val="center"/>
          </w:tcPr>
          <w:p w14:paraId="451EA5DA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4" w:type="dxa"/>
            <w:shd w:val="clear" w:color="auto" w:fill="EBF1DD"/>
          </w:tcPr>
          <w:p w14:paraId="43CD7223" w14:textId="77777777" w:rsidR="0015558A" w:rsidRPr="00B20814" w:rsidRDefault="007D64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Elaborarea Regulamentului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propriu de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funcţionare</w:t>
            </w:r>
            <w:proofErr w:type="spellEnd"/>
          </w:p>
          <w:p w14:paraId="3BA08FAB" w14:textId="77777777" w:rsidR="0015558A" w:rsidRPr="00B20814" w:rsidRDefault="007D64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Identificarea nevoilor elevilor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disfuncţionalităţilor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şcoală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 vederea elaborării programului de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B45CA1" w14:textId="77777777" w:rsidR="0015558A" w:rsidRPr="00B20814" w:rsidRDefault="007D645D">
            <w:pPr>
              <w:tabs>
                <w:tab w:val="left" w:pos="228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Realizarea programului de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activităţi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752473C" w14:textId="77777777" w:rsidR="0015558A" w:rsidRPr="00B20814" w:rsidRDefault="00971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“Accidente, abuz, violență</w:t>
            </w:r>
            <w:r w:rsidR="007D645D"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Modalități de   prevenire ș</w:t>
            </w:r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i combatere a violenței școlare (aplicare chestionar)</w:t>
            </w:r>
          </w:p>
        </w:tc>
        <w:tc>
          <w:tcPr>
            <w:tcW w:w="1781" w:type="dxa"/>
            <w:shd w:val="clear" w:color="auto" w:fill="EBF1DD"/>
            <w:vAlign w:val="center"/>
          </w:tcPr>
          <w:p w14:paraId="6A838BDB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Elevii</w:t>
            </w:r>
          </w:p>
        </w:tc>
        <w:tc>
          <w:tcPr>
            <w:tcW w:w="1509" w:type="dxa"/>
            <w:shd w:val="clear" w:color="auto" w:fill="EBF1DD"/>
          </w:tcPr>
          <w:p w14:paraId="53994033" w14:textId="77777777" w:rsidR="0015558A" w:rsidRPr="00B20814" w:rsidRDefault="0015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40D718" w14:textId="77777777" w:rsidR="0015558A" w:rsidRPr="00B20814" w:rsidRDefault="0015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888326" w14:textId="77777777" w:rsidR="0015558A" w:rsidRPr="00B20814" w:rsidRDefault="0015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1BEA9A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Regulament</w:t>
            </w:r>
          </w:p>
          <w:p w14:paraId="1903C65A" w14:textId="77777777" w:rsidR="0015558A" w:rsidRPr="00B20814" w:rsidRDefault="009710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Foi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flipchart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, markere, copii</w:t>
            </w:r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anexelor, Proiector, calculator</w:t>
            </w:r>
          </w:p>
          <w:p w14:paraId="40DD2B35" w14:textId="77777777" w:rsidR="0015558A" w:rsidRPr="00B20814" w:rsidRDefault="0015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EBF1DD"/>
          </w:tcPr>
          <w:p w14:paraId="7FCF7926" w14:textId="77777777" w:rsidR="0015558A" w:rsidRPr="00B20814" w:rsidRDefault="0015558A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67B265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Președintele</w:t>
            </w:r>
          </w:p>
          <w:p w14:paraId="0633B5D2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Școlar al Elevilor</w:t>
            </w:r>
          </w:p>
          <w:p w14:paraId="08D2E6B3" w14:textId="77777777" w:rsidR="0015558A" w:rsidRPr="00B20814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E9175A" w14:textId="77777777" w:rsidR="0015558A" w:rsidRPr="00B20814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31A5A0" w14:textId="77777777" w:rsidR="0015558A" w:rsidRPr="00B20814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AB9B02" w14:textId="53867395" w:rsidR="0015558A" w:rsidRPr="00B20814" w:rsidRDefault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</w:p>
          <w:p w14:paraId="736651D2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dir. adj. p/u educație.</w:t>
            </w:r>
          </w:p>
          <w:p w14:paraId="375DEB09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</w:t>
            </w:r>
          </w:p>
          <w:p w14:paraId="290E9AF4" w14:textId="77777777" w:rsidR="0015558A" w:rsidRPr="00B20814" w:rsidRDefault="0015558A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EBF1DD"/>
            <w:vAlign w:val="center"/>
          </w:tcPr>
          <w:p w14:paraId="305B3E96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Octombrie</w:t>
            </w:r>
          </w:p>
        </w:tc>
        <w:tc>
          <w:tcPr>
            <w:tcW w:w="3606" w:type="dxa"/>
            <w:shd w:val="clear" w:color="auto" w:fill="EBF1DD"/>
          </w:tcPr>
          <w:p w14:paraId="377CBFF5" w14:textId="77777777" w:rsidR="0015558A" w:rsidRPr="00B20814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Stimulează  motivația, autonomia și responsabilizarea subiecților pentru propria învățare.  </w:t>
            </w:r>
          </w:p>
          <w:p w14:paraId="47DCEE13" w14:textId="77777777" w:rsidR="0015558A" w:rsidRPr="00B20814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:rsidRPr="00B20814" w14:paraId="0C76FC75" w14:textId="77777777">
        <w:trPr>
          <w:trHeight w:val="307"/>
        </w:trPr>
        <w:tc>
          <w:tcPr>
            <w:tcW w:w="790" w:type="dxa"/>
            <w:shd w:val="clear" w:color="auto" w:fill="C2D69B"/>
            <w:vAlign w:val="center"/>
          </w:tcPr>
          <w:p w14:paraId="5D509FE3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4" w:type="dxa"/>
            <w:shd w:val="clear" w:color="auto" w:fill="EBF1DD"/>
          </w:tcPr>
          <w:p w14:paraId="79129F34" w14:textId="77777777" w:rsidR="0015558A" w:rsidRPr="00B20814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“Pledăm împreună pentru un stil de  viață  sănătos”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(definirea conceptului/dezbatere)</w:t>
            </w:r>
          </w:p>
          <w:p w14:paraId="5A728E17" w14:textId="77777777" w:rsidR="0015558A" w:rsidRPr="00B20814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Concurs  literar “Muguri Noi”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creații originale   în limba română, lb. engleza /franceza/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germană;descoperirea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elevilor cu real talent artistic )</w:t>
            </w:r>
          </w:p>
          <w:p w14:paraId="77C20076" w14:textId="77777777" w:rsidR="0015558A" w:rsidRPr="00B20814" w:rsidRDefault="007D645D">
            <w:pPr>
              <w:tabs>
                <w:tab w:val="left" w:pos="228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Organizarea Balului</w:t>
            </w:r>
            <w:r w:rsidR="009710BA"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Boboceilor și a </w:t>
            </w: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Bobostarilor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„Old &amp; New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Generation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1781" w:type="dxa"/>
            <w:shd w:val="clear" w:color="auto" w:fill="EBF1DD"/>
            <w:vAlign w:val="center"/>
          </w:tcPr>
          <w:p w14:paraId="6898B596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Elevii</w:t>
            </w:r>
          </w:p>
        </w:tc>
        <w:tc>
          <w:tcPr>
            <w:tcW w:w="1509" w:type="dxa"/>
            <w:shd w:val="clear" w:color="auto" w:fill="EBF1DD"/>
          </w:tcPr>
          <w:p w14:paraId="457B2C1C" w14:textId="77777777" w:rsidR="0015558A" w:rsidRPr="00B20814" w:rsidRDefault="009710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Foi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flipchart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, markere, copii</w:t>
            </w:r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anexelor, Proiector, calculator</w:t>
            </w:r>
          </w:p>
          <w:p w14:paraId="2158083D" w14:textId="77777777" w:rsidR="0015558A" w:rsidRPr="00B20814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EBF1DD"/>
          </w:tcPr>
          <w:p w14:paraId="4940CC60" w14:textId="77777777" w:rsidR="0015558A" w:rsidRPr="00B20814" w:rsidRDefault="0015558A">
            <w:pPr>
              <w:tabs>
                <w:tab w:val="left" w:pos="22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ED4BE6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Președintele</w:t>
            </w:r>
          </w:p>
          <w:p w14:paraId="0B85AC45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Școlar al Elevilor</w:t>
            </w:r>
          </w:p>
          <w:p w14:paraId="222E9442" w14:textId="77777777" w:rsidR="0015558A" w:rsidRPr="00B20814" w:rsidRDefault="0015558A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FA5C80" w14:textId="63C2B275" w:rsidR="0015558A" w:rsidRPr="00B20814" w:rsidRDefault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</w:p>
          <w:p w14:paraId="72BB8100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Psihologul Școlar</w:t>
            </w:r>
          </w:p>
          <w:p w14:paraId="1E50C96C" w14:textId="77777777" w:rsidR="0015558A" w:rsidRPr="00B20814" w:rsidRDefault="0015558A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4C07C8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</w:t>
            </w:r>
          </w:p>
        </w:tc>
        <w:tc>
          <w:tcPr>
            <w:tcW w:w="1497" w:type="dxa"/>
            <w:shd w:val="clear" w:color="auto" w:fill="EBF1DD"/>
            <w:vAlign w:val="center"/>
          </w:tcPr>
          <w:p w14:paraId="2BD34B70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Noiembrie</w:t>
            </w:r>
          </w:p>
        </w:tc>
        <w:tc>
          <w:tcPr>
            <w:tcW w:w="3606" w:type="dxa"/>
            <w:shd w:val="clear" w:color="auto" w:fill="EBF1DD"/>
          </w:tcPr>
          <w:p w14:paraId="6401E1F9" w14:textId="77777777" w:rsidR="0015558A" w:rsidRPr="00B20814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Utilizează resursele didactice de timp, materiale și umane.</w:t>
            </w:r>
          </w:p>
          <w:p w14:paraId="374708F1" w14:textId="77777777" w:rsidR="0015558A" w:rsidRPr="00B20814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Facilitează implicarea copiilor/elevilor în dezvoltarea proiectelor comunitare şi a acțiunilor de voluntariat. </w:t>
            </w:r>
          </w:p>
          <w:p w14:paraId="3B2EC637" w14:textId="77777777" w:rsidR="0015558A" w:rsidRPr="00B20814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:rsidRPr="00B20814" w14:paraId="32749754" w14:textId="77777777">
        <w:trPr>
          <w:trHeight w:val="307"/>
        </w:trPr>
        <w:tc>
          <w:tcPr>
            <w:tcW w:w="790" w:type="dxa"/>
            <w:shd w:val="clear" w:color="auto" w:fill="C2D69B"/>
            <w:vAlign w:val="center"/>
          </w:tcPr>
          <w:p w14:paraId="4BBFCB20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4" w:type="dxa"/>
            <w:shd w:val="clear" w:color="auto" w:fill="EBF1DD"/>
          </w:tcPr>
          <w:p w14:paraId="17E0746D" w14:textId="77777777" w:rsidR="0015558A" w:rsidRPr="00B20814" w:rsidRDefault="009710B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Decembrie „Sunt mândru că</w:t>
            </w:r>
            <w:r w:rsidR="007D645D"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sunt român”</w:t>
            </w:r>
          </w:p>
          <w:p w14:paraId="18DF3F5C" w14:textId="77777777" w:rsidR="0015558A" w:rsidRPr="00B20814" w:rsidRDefault="007D645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Sărbătorile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creştine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la români!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78E6405" w14:textId="77777777" w:rsidR="0015558A" w:rsidRPr="00B20814" w:rsidRDefault="009710BA" w:rsidP="009710B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-  Obiceiuri și tradiții la româ</w:t>
            </w:r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</w:p>
          <w:p w14:paraId="3C9FE51D" w14:textId="77777777" w:rsidR="0015558A" w:rsidRPr="00B20814" w:rsidRDefault="007D645D">
            <w:pPr>
              <w:tabs>
                <w:tab w:val="left" w:pos="228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„Fii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Moş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Crăciun pentru o zi!”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colectă de bunuri pentru cei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defavorizaţi</w:t>
            </w:r>
            <w:proofErr w:type="spellEnd"/>
          </w:p>
        </w:tc>
        <w:tc>
          <w:tcPr>
            <w:tcW w:w="1781" w:type="dxa"/>
            <w:shd w:val="clear" w:color="auto" w:fill="EBF1DD"/>
            <w:vAlign w:val="center"/>
          </w:tcPr>
          <w:p w14:paraId="5D256672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Elevii</w:t>
            </w:r>
          </w:p>
        </w:tc>
        <w:tc>
          <w:tcPr>
            <w:tcW w:w="1509" w:type="dxa"/>
            <w:shd w:val="clear" w:color="auto" w:fill="EBF1DD"/>
          </w:tcPr>
          <w:p w14:paraId="7ED8063E" w14:textId="77777777" w:rsidR="0015558A" w:rsidRPr="00B20814" w:rsidRDefault="009710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Foi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flipchart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, markere, copii</w:t>
            </w:r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anexelor, Proiector, calculator</w:t>
            </w:r>
          </w:p>
          <w:p w14:paraId="407468C4" w14:textId="77777777" w:rsidR="0015558A" w:rsidRPr="00B20814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EBF1DD"/>
          </w:tcPr>
          <w:p w14:paraId="4CE404F0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Președintele</w:t>
            </w:r>
          </w:p>
          <w:p w14:paraId="629E4DF1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Școlar al Elevilor</w:t>
            </w:r>
          </w:p>
          <w:p w14:paraId="6E20FFD3" w14:textId="77777777" w:rsidR="0015558A" w:rsidRPr="00B20814" w:rsidRDefault="0015558A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EBF1DD"/>
            <w:vAlign w:val="center"/>
          </w:tcPr>
          <w:p w14:paraId="0303235D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Decembrie</w:t>
            </w:r>
          </w:p>
        </w:tc>
        <w:tc>
          <w:tcPr>
            <w:tcW w:w="3606" w:type="dxa"/>
            <w:shd w:val="clear" w:color="auto" w:fill="EBF1DD"/>
          </w:tcPr>
          <w:p w14:paraId="2A7054DE" w14:textId="77777777" w:rsidR="0015558A" w:rsidRPr="00B20814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Comunică la necesitate în mod curent cu membrii familiei/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reprezentanţii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legali despre activitatea și progresul subiecților educaționali.</w:t>
            </w:r>
          </w:p>
        </w:tc>
      </w:tr>
      <w:tr w:rsidR="0015558A" w:rsidRPr="00B20814" w14:paraId="526FCF69" w14:textId="77777777">
        <w:trPr>
          <w:trHeight w:val="307"/>
        </w:trPr>
        <w:tc>
          <w:tcPr>
            <w:tcW w:w="790" w:type="dxa"/>
            <w:shd w:val="clear" w:color="auto" w:fill="C2D69B"/>
            <w:vAlign w:val="center"/>
          </w:tcPr>
          <w:p w14:paraId="3DDE315B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64" w:type="dxa"/>
            <w:shd w:val="clear" w:color="auto" w:fill="EBF1DD"/>
          </w:tcPr>
          <w:p w14:paraId="1018409C" w14:textId="77777777" w:rsidR="0015558A" w:rsidRPr="00B20814" w:rsidRDefault="00971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“Poluarea  morală  ș</w:t>
            </w:r>
            <w:r w:rsidR="007D645D"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 efectele ei</w:t>
            </w: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asupra    societății</w:t>
            </w:r>
            <w:r w:rsidR="007D645D"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”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dezbatere -</w:t>
            </w:r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tema</w:t>
            </w:r>
          </w:p>
          <w:p w14:paraId="0D735E44" w14:textId="77777777" w:rsidR="0015558A" w:rsidRPr="00B20814" w:rsidRDefault="00971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Influența </w:t>
            </w:r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negativă</w:t>
            </w:r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mass-mediei )</w:t>
            </w:r>
          </w:p>
        </w:tc>
        <w:tc>
          <w:tcPr>
            <w:tcW w:w="1781" w:type="dxa"/>
            <w:shd w:val="clear" w:color="auto" w:fill="EBF1DD"/>
            <w:vAlign w:val="center"/>
          </w:tcPr>
          <w:p w14:paraId="1DF41605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Elevii</w:t>
            </w:r>
          </w:p>
        </w:tc>
        <w:tc>
          <w:tcPr>
            <w:tcW w:w="1509" w:type="dxa"/>
            <w:shd w:val="clear" w:color="auto" w:fill="EBF1DD"/>
          </w:tcPr>
          <w:p w14:paraId="37FD83F3" w14:textId="77777777" w:rsidR="0015558A" w:rsidRPr="00B20814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Proiector, calculator</w:t>
            </w:r>
          </w:p>
        </w:tc>
        <w:tc>
          <w:tcPr>
            <w:tcW w:w="1845" w:type="dxa"/>
            <w:shd w:val="clear" w:color="auto" w:fill="EBF1DD"/>
          </w:tcPr>
          <w:p w14:paraId="13BBDBB8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Președintele</w:t>
            </w:r>
          </w:p>
          <w:p w14:paraId="28E8DE8A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Școlar al Elevilor</w:t>
            </w:r>
          </w:p>
          <w:p w14:paraId="08AE0C8F" w14:textId="77777777" w:rsidR="0015558A" w:rsidRPr="00B20814" w:rsidRDefault="0015558A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EBF1DD"/>
            <w:vAlign w:val="center"/>
          </w:tcPr>
          <w:p w14:paraId="182474D0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Ianuarie</w:t>
            </w:r>
          </w:p>
        </w:tc>
        <w:tc>
          <w:tcPr>
            <w:tcW w:w="3606" w:type="dxa"/>
            <w:shd w:val="clear" w:color="auto" w:fill="EBF1DD"/>
          </w:tcPr>
          <w:p w14:paraId="49A1FF24" w14:textId="77777777" w:rsidR="0015558A" w:rsidRPr="00B20814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Facilitează implicarea copiilor/elevilor în dezvoltarea proiectelor comunitare şi a acțiunilor de voluntariat. </w:t>
            </w:r>
          </w:p>
          <w:p w14:paraId="66C5EF07" w14:textId="77777777" w:rsidR="0015558A" w:rsidRPr="00B20814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:rsidRPr="00B20814" w14:paraId="47D790D3" w14:textId="77777777">
        <w:trPr>
          <w:trHeight w:val="307"/>
        </w:trPr>
        <w:tc>
          <w:tcPr>
            <w:tcW w:w="790" w:type="dxa"/>
            <w:shd w:val="clear" w:color="auto" w:fill="C2D69B"/>
            <w:vAlign w:val="center"/>
          </w:tcPr>
          <w:p w14:paraId="2674D041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4" w:type="dxa"/>
            <w:shd w:val="clear" w:color="auto" w:fill="EBF1DD"/>
          </w:tcPr>
          <w:p w14:paraId="6A6610AC" w14:textId="77777777" w:rsidR="0015558A" w:rsidRPr="00B20814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“Suntem diferiți, dar ne completăm armonios”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campanie vizând egalitatea                                                                de șanse și promovarea toleranței și non-discriminării între elevii școlii )</w:t>
            </w:r>
          </w:p>
          <w:p w14:paraId="689A8620" w14:textId="77777777" w:rsidR="0015558A" w:rsidRPr="00B20814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“Sănătatea mea depinde de țigara ta !”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campanie anti-tabagism  de sensibilizare pe tema dependenței de droguri )</w:t>
            </w:r>
          </w:p>
          <w:p w14:paraId="0B186C32" w14:textId="77777777" w:rsidR="0015558A" w:rsidRPr="00B20814" w:rsidRDefault="007D645D">
            <w:pPr>
              <w:tabs>
                <w:tab w:val="left" w:pos="22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 Februarie- „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Dragobete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1781" w:type="dxa"/>
            <w:shd w:val="clear" w:color="auto" w:fill="EBF1DD"/>
            <w:vAlign w:val="center"/>
          </w:tcPr>
          <w:p w14:paraId="42FB633A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Elevii</w:t>
            </w:r>
          </w:p>
          <w:p w14:paraId="411A703A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Psihologul școlar</w:t>
            </w:r>
          </w:p>
        </w:tc>
        <w:tc>
          <w:tcPr>
            <w:tcW w:w="1509" w:type="dxa"/>
            <w:shd w:val="clear" w:color="auto" w:fill="EBF1DD"/>
          </w:tcPr>
          <w:p w14:paraId="2E5037D7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Foi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fl</w:t>
            </w:r>
            <w:r w:rsidR="009710BA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ipchart</w:t>
            </w:r>
            <w:proofErr w:type="spellEnd"/>
            <w:r w:rsidR="009710BA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, markere, copii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anexelor, Proiector, calculator</w:t>
            </w:r>
          </w:p>
          <w:p w14:paraId="567AF39E" w14:textId="77777777" w:rsidR="0015558A" w:rsidRPr="00B20814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EBF1DD"/>
          </w:tcPr>
          <w:p w14:paraId="45E0DD4C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Președintele</w:t>
            </w:r>
          </w:p>
          <w:p w14:paraId="5E9691D6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Școlar al Elevilor</w:t>
            </w:r>
          </w:p>
          <w:p w14:paraId="5165A7CA" w14:textId="22C9963F" w:rsidR="0015558A" w:rsidRPr="00B20814" w:rsidRDefault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</w:p>
          <w:p w14:paraId="43E2E38C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dir. adj. p/u educație.</w:t>
            </w:r>
          </w:p>
        </w:tc>
        <w:tc>
          <w:tcPr>
            <w:tcW w:w="1497" w:type="dxa"/>
            <w:shd w:val="clear" w:color="auto" w:fill="EBF1DD"/>
            <w:vAlign w:val="center"/>
          </w:tcPr>
          <w:p w14:paraId="724052AA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Februarie</w:t>
            </w:r>
          </w:p>
        </w:tc>
        <w:tc>
          <w:tcPr>
            <w:tcW w:w="3606" w:type="dxa"/>
            <w:shd w:val="clear" w:color="auto" w:fill="EBF1DD"/>
          </w:tcPr>
          <w:p w14:paraId="28B037AC" w14:textId="77777777" w:rsidR="0015558A" w:rsidRPr="00B20814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Facilitează implicarea copiilor/elevilor în dezvoltarea proiectelor comunitare şi a acțiunilor de voluntariat. </w:t>
            </w:r>
          </w:p>
          <w:p w14:paraId="0B549B54" w14:textId="77777777" w:rsidR="0015558A" w:rsidRPr="00B20814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:rsidRPr="00B20814" w14:paraId="202B6139" w14:textId="77777777">
        <w:trPr>
          <w:trHeight w:val="307"/>
        </w:trPr>
        <w:tc>
          <w:tcPr>
            <w:tcW w:w="790" w:type="dxa"/>
            <w:shd w:val="clear" w:color="auto" w:fill="C2D69B"/>
            <w:vAlign w:val="center"/>
          </w:tcPr>
          <w:p w14:paraId="33DBC80B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4" w:type="dxa"/>
            <w:shd w:val="clear" w:color="auto" w:fill="EBF1DD"/>
          </w:tcPr>
          <w:p w14:paraId="11961C39" w14:textId="77777777" w:rsidR="0015558A" w:rsidRPr="00B20814" w:rsidRDefault="007D64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Martie – Târg de mărțișoare</w:t>
            </w:r>
          </w:p>
          <w:p w14:paraId="46C58276" w14:textId="77777777" w:rsidR="0015558A" w:rsidRPr="00B20814" w:rsidRDefault="007D645D">
            <w:pPr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-confecționarea de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marțișoare</w:t>
            </w:r>
            <w:proofErr w:type="spellEnd"/>
            <w:r w:rsidR="009710BA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2AB4D9" w14:textId="77777777" w:rsidR="0015558A" w:rsidRPr="00B20814" w:rsidRDefault="00971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Martie-</w:t>
            </w:r>
            <w:r w:rsidR="007D645D"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Ziua Internațională a Femeii</w:t>
            </w:r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prezentarea idealului </w:t>
            </w:r>
            <w:proofErr w:type="spellStart"/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femenin</w:t>
            </w:r>
            <w:proofErr w:type="spellEnd"/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de-a lungul ti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mpului;</w:t>
            </w:r>
          </w:p>
          <w:p w14:paraId="5B68A35A" w14:textId="77777777" w:rsidR="0015558A" w:rsidRPr="00B20814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“Sunt talentat și vreau să mă afirm”(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descoperirea elevilor cu reale abilități creative,                                                       în vederea îndrumării profesionale ulterioare)</w:t>
            </w:r>
          </w:p>
        </w:tc>
        <w:tc>
          <w:tcPr>
            <w:tcW w:w="1781" w:type="dxa"/>
            <w:shd w:val="clear" w:color="auto" w:fill="EBF1DD"/>
            <w:vAlign w:val="center"/>
          </w:tcPr>
          <w:p w14:paraId="584F8837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Elevii</w:t>
            </w:r>
          </w:p>
          <w:p w14:paraId="7E297B9F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Psihologul școlar</w:t>
            </w:r>
          </w:p>
        </w:tc>
        <w:tc>
          <w:tcPr>
            <w:tcW w:w="1509" w:type="dxa"/>
            <w:shd w:val="clear" w:color="auto" w:fill="EBF1DD"/>
          </w:tcPr>
          <w:p w14:paraId="18787435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Foi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flipchart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, markere, copiii ale anexelor, Proiector, calculator</w:t>
            </w:r>
          </w:p>
          <w:p w14:paraId="600EC907" w14:textId="77777777" w:rsidR="0015558A" w:rsidRPr="00B20814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EBF1DD"/>
          </w:tcPr>
          <w:p w14:paraId="3242FF17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Președintele</w:t>
            </w:r>
          </w:p>
          <w:p w14:paraId="4F40DE43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Școlar al Elevilor</w:t>
            </w:r>
          </w:p>
          <w:p w14:paraId="069B8011" w14:textId="2F7AD965" w:rsidR="0015558A" w:rsidRPr="00B20814" w:rsidRDefault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68CC9D8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dir. adj. p/u educație.</w:t>
            </w:r>
          </w:p>
        </w:tc>
        <w:tc>
          <w:tcPr>
            <w:tcW w:w="1497" w:type="dxa"/>
            <w:shd w:val="clear" w:color="auto" w:fill="EBF1DD"/>
            <w:vAlign w:val="center"/>
          </w:tcPr>
          <w:p w14:paraId="322829C1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Martie</w:t>
            </w:r>
          </w:p>
        </w:tc>
        <w:tc>
          <w:tcPr>
            <w:tcW w:w="3606" w:type="dxa"/>
            <w:shd w:val="clear" w:color="auto" w:fill="EBF1DD"/>
          </w:tcPr>
          <w:p w14:paraId="49D69320" w14:textId="77777777" w:rsidR="0015558A" w:rsidRPr="00B20814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Facilitează implicarea copiilor/elevilor în dezvoltarea proiectelor comunitare şi a acțiunilor de voluntariat. </w:t>
            </w:r>
          </w:p>
          <w:p w14:paraId="47D70D70" w14:textId="77777777" w:rsidR="0015558A" w:rsidRPr="00B20814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:rsidRPr="00B20814" w14:paraId="53368939" w14:textId="77777777">
        <w:trPr>
          <w:trHeight w:val="307"/>
        </w:trPr>
        <w:tc>
          <w:tcPr>
            <w:tcW w:w="790" w:type="dxa"/>
            <w:shd w:val="clear" w:color="auto" w:fill="C2D69B"/>
            <w:vAlign w:val="center"/>
          </w:tcPr>
          <w:p w14:paraId="3B3D91E3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4" w:type="dxa"/>
            <w:shd w:val="clear" w:color="auto" w:fill="EBF1DD"/>
          </w:tcPr>
          <w:p w14:paraId="4412848F" w14:textId="77777777" w:rsidR="0015558A" w:rsidRPr="00B20814" w:rsidRDefault="007D645D">
            <w:pPr>
              <w:tabs>
                <w:tab w:val="left" w:pos="228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 w:rsidR="009710BA"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 mediu curat, o </w:t>
            </w:r>
            <w:proofErr w:type="spellStart"/>
            <w:r w:rsidR="009710BA"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viata</w:t>
            </w:r>
            <w:proofErr w:type="spellEnd"/>
            <w:r w:rsidR="009710BA"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mai bună</w:t>
            </w: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”(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concurs de eseuri/desene pe tema, dotat cu premii și diplome; realizarea    unui portofoliu pro-natura de către membrii Cercului Ecologic al școlii.</w:t>
            </w:r>
          </w:p>
        </w:tc>
        <w:tc>
          <w:tcPr>
            <w:tcW w:w="1781" w:type="dxa"/>
            <w:shd w:val="clear" w:color="auto" w:fill="EBF1DD"/>
            <w:vAlign w:val="center"/>
          </w:tcPr>
          <w:p w14:paraId="15744CA6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Elevii</w:t>
            </w:r>
          </w:p>
          <w:p w14:paraId="29AD48F5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Prof. biologie, geografie, chimie.</w:t>
            </w:r>
          </w:p>
        </w:tc>
        <w:tc>
          <w:tcPr>
            <w:tcW w:w="1509" w:type="dxa"/>
            <w:shd w:val="clear" w:color="auto" w:fill="EBF1DD"/>
          </w:tcPr>
          <w:p w14:paraId="77D4B1DF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Foi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flipchart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, markere, Proiector, calculator</w:t>
            </w:r>
          </w:p>
          <w:p w14:paraId="35B8B42B" w14:textId="77777777" w:rsidR="0015558A" w:rsidRPr="00B20814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EBF1DD"/>
          </w:tcPr>
          <w:p w14:paraId="09E4AEB7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Președintele</w:t>
            </w:r>
          </w:p>
          <w:p w14:paraId="250F54D6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Școlar al Elevilor</w:t>
            </w:r>
          </w:p>
          <w:p w14:paraId="58364B9D" w14:textId="77777777" w:rsidR="0015558A" w:rsidRPr="00B20814" w:rsidRDefault="0015558A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EBF1DD"/>
            <w:vAlign w:val="center"/>
          </w:tcPr>
          <w:p w14:paraId="35FFB6E1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Aprilie</w:t>
            </w:r>
          </w:p>
        </w:tc>
        <w:tc>
          <w:tcPr>
            <w:tcW w:w="3606" w:type="dxa"/>
            <w:shd w:val="clear" w:color="auto" w:fill="EBF1DD"/>
          </w:tcPr>
          <w:p w14:paraId="2E179E58" w14:textId="77777777" w:rsidR="0015558A" w:rsidRPr="00B20814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Facilitează implicarea copiilor/elevilor în dezvoltarea proiectelor comunitare şi a acțiunilor de voluntariat. </w:t>
            </w:r>
          </w:p>
          <w:p w14:paraId="5B22702E" w14:textId="77777777" w:rsidR="0015558A" w:rsidRPr="00B20814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:rsidRPr="00B20814" w14:paraId="0C2496A9" w14:textId="77777777">
        <w:trPr>
          <w:trHeight w:val="322"/>
        </w:trPr>
        <w:tc>
          <w:tcPr>
            <w:tcW w:w="790" w:type="dxa"/>
            <w:shd w:val="clear" w:color="auto" w:fill="C2D69B"/>
            <w:vAlign w:val="center"/>
          </w:tcPr>
          <w:p w14:paraId="6E3B3ADA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4" w:type="dxa"/>
            <w:shd w:val="clear" w:color="auto" w:fill="EBF1DD"/>
          </w:tcPr>
          <w:p w14:paraId="714DB3A7" w14:textId="77777777" w:rsidR="0015558A" w:rsidRPr="00B20814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BILANŢUL ACESTUI AN ŞCOLAR!</w:t>
            </w:r>
          </w:p>
          <w:p w14:paraId="4CF2149D" w14:textId="77777777" w:rsidR="0015558A" w:rsidRPr="00B20814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organizarea ceremonialului de încheiere a anului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şcolar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7E0DAA1E" w14:textId="77777777" w:rsidR="0015558A" w:rsidRPr="00B20814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proiectarea de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extraşcolare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pentru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vacanţa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vară; </w:t>
            </w:r>
          </w:p>
          <w:p w14:paraId="6D442DFE" w14:textId="77777777" w:rsidR="0015558A" w:rsidRPr="00B20814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- realizarea raportului anual de activitate al C.Ş.E.</w:t>
            </w:r>
          </w:p>
        </w:tc>
        <w:tc>
          <w:tcPr>
            <w:tcW w:w="1781" w:type="dxa"/>
            <w:shd w:val="clear" w:color="auto" w:fill="EBF1DD"/>
            <w:vAlign w:val="center"/>
          </w:tcPr>
          <w:p w14:paraId="6BA55518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Elevii</w:t>
            </w:r>
          </w:p>
        </w:tc>
        <w:tc>
          <w:tcPr>
            <w:tcW w:w="1509" w:type="dxa"/>
            <w:shd w:val="clear" w:color="auto" w:fill="EBF1DD"/>
          </w:tcPr>
          <w:p w14:paraId="40BE623E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Proiector, calculator</w:t>
            </w:r>
          </w:p>
          <w:p w14:paraId="62CBCD59" w14:textId="77777777" w:rsidR="0015558A" w:rsidRPr="00B20814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EBF1DD"/>
          </w:tcPr>
          <w:p w14:paraId="3F91AD98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Președintele</w:t>
            </w:r>
          </w:p>
          <w:p w14:paraId="52BD6706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 Școlar al Elevilor</w:t>
            </w:r>
          </w:p>
          <w:p w14:paraId="472643F8" w14:textId="685FB34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="00DE2EB7"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 w:rsidR="00DE2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</w:p>
          <w:p w14:paraId="220A656D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dir. adj. p/u educație.</w:t>
            </w:r>
          </w:p>
        </w:tc>
        <w:tc>
          <w:tcPr>
            <w:tcW w:w="1497" w:type="dxa"/>
            <w:shd w:val="clear" w:color="auto" w:fill="EBF1DD"/>
            <w:vAlign w:val="center"/>
          </w:tcPr>
          <w:p w14:paraId="03E1C265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Mai</w:t>
            </w:r>
          </w:p>
        </w:tc>
        <w:tc>
          <w:tcPr>
            <w:tcW w:w="3606" w:type="dxa"/>
            <w:shd w:val="clear" w:color="auto" w:fill="EBF1DD"/>
          </w:tcPr>
          <w:p w14:paraId="06EB4E39" w14:textId="77777777" w:rsidR="0015558A" w:rsidRPr="00B20814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Realizează și monitorizează procesul de dezvoltare personală și profesională</w:t>
            </w:r>
          </w:p>
        </w:tc>
      </w:tr>
    </w:tbl>
    <w:p w14:paraId="72B47C7A" w14:textId="77777777" w:rsidR="0015558A" w:rsidRDefault="00155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183F2C" w14:textId="77777777" w:rsidR="00AD5756" w:rsidRDefault="00AD5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3C2F5B" w14:textId="77777777" w:rsidR="0015558A" w:rsidRPr="00DE2EB7" w:rsidRDefault="007D645D" w:rsidP="00DE2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2EB7">
        <w:rPr>
          <w:rFonts w:ascii="Times New Roman" w:eastAsia="Times New Roman" w:hAnsi="Times New Roman" w:cs="Times New Roman"/>
          <w:b/>
          <w:sz w:val="24"/>
          <w:szCs w:val="24"/>
        </w:rPr>
        <w:t>ACTIVITATEA COMISIEI PENTRU PROTECȚIA DREPTURILOR COPIILOR</w:t>
      </w:r>
    </w:p>
    <w:p w14:paraId="21F1B4FD" w14:textId="77777777" w:rsidR="001B2F9D" w:rsidRPr="006D2092" w:rsidRDefault="001B2F9D" w:rsidP="001B2F9D">
      <w:pPr>
        <w:pStyle w:val="Listparagraf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5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3"/>
        <w:tblW w:w="148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6"/>
        <w:gridCol w:w="7263"/>
        <w:gridCol w:w="2096"/>
        <w:gridCol w:w="1843"/>
        <w:gridCol w:w="2551"/>
      </w:tblGrid>
      <w:tr w:rsidR="0015558A" w:rsidRPr="00B20814" w14:paraId="48F841E7" w14:textId="77777777" w:rsidTr="001B2F9D">
        <w:tc>
          <w:tcPr>
            <w:tcW w:w="1096" w:type="dxa"/>
            <w:shd w:val="clear" w:color="auto" w:fill="B2A1C7"/>
          </w:tcPr>
          <w:p w14:paraId="50B91C36" w14:textId="77777777" w:rsidR="0015558A" w:rsidRPr="00B20814" w:rsidRDefault="007D645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Nr. d/o</w:t>
            </w:r>
          </w:p>
        </w:tc>
        <w:tc>
          <w:tcPr>
            <w:tcW w:w="7263" w:type="dxa"/>
            <w:shd w:val="clear" w:color="auto" w:fill="B2A1C7"/>
          </w:tcPr>
          <w:p w14:paraId="687C1656" w14:textId="77777777" w:rsidR="0015558A" w:rsidRPr="00B20814" w:rsidRDefault="007D645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Tematica </w:t>
            </w:r>
          </w:p>
        </w:tc>
        <w:tc>
          <w:tcPr>
            <w:tcW w:w="2096" w:type="dxa"/>
            <w:shd w:val="clear" w:color="auto" w:fill="B2A1C7"/>
          </w:tcPr>
          <w:p w14:paraId="7B71CF75" w14:textId="77777777" w:rsidR="0015558A" w:rsidRPr="00B20814" w:rsidRDefault="007D645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Resurse umane</w:t>
            </w:r>
          </w:p>
        </w:tc>
        <w:tc>
          <w:tcPr>
            <w:tcW w:w="1843" w:type="dxa"/>
            <w:shd w:val="clear" w:color="auto" w:fill="B2A1C7"/>
          </w:tcPr>
          <w:p w14:paraId="5830C31F" w14:textId="77777777" w:rsidR="0015558A" w:rsidRPr="00B20814" w:rsidRDefault="007D645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Resurse materiale</w:t>
            </w:r>
          </w:p>
        </w:tc>
        <w:tc>
          <w:tcPr>
            <w:tcW w:w="2551" w:type="dxa"/>
            <w:shd w:val="clear" w:color="auto" w:fill="B2A1C7"/>
          </w:tcPr>
          <w:p w14:paraId="61BA73C5" w14:textId="77777777" w:rsidR="0015558A" w:rsidRPr="00B20814" w:rsidRDefault="007D645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Responsabili</w:t>
            </w:r>
          </w:p>
        </w:tc>
      </w:tr>
      <w:tr w:rsidR="0015558A" w:rsidRPr="00B20814" w14:paraId="179C7C74" w14:textId="77777777" w:rsidTr="001B2F9D">
        <w:tc>
          <w:tcPr>
            <w:tcW w:w="1096" w:type="dxa"/>
            <w:shd w:val="clear" w:color="auto" w:fill="B2A1C7"/>
            <w:vAlign w:val="center"/>
          </w:tcPr>
          <w:p w14:paraId="770525FD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263" w:type="dxa"/>
            <w:shd w:val="clear" w:color="auto" w:fill="E5DFEC"/>
          </w:tcPr>
          <w:p w14:paraId="1B8F4A68" w14:textId="77777777" w:rsidR="0015558A" w:rsidRPr="00B20814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Şedinţa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nr.1</w:t>
            </w:r>
          </w:p>
          <w:p w14:paraId="6326360B" w14:textId="77777777" w:rsidR="0015558A" w:rsidRPr="00B20814" w:rsidRDefault="007D645D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Constituirea CPDC şi distribuirea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funcţionalelor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(prin ordin)</w:t>
            </w:r>
          </w:p>
          <w:p w14:paraId="4BF44206" w14:textId="51EB091B" w:rsidR="0015558A" w:rsidRPr="00B20814" w:rsidRDefault="007D645D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Aprobarea Planului ședințelor CPDC </w:t>
            </w:r>
            <w:r w:rsidR="00AF175E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pentru anul de studii 202</w:t>
            </w:r>
            <w:r w:rsidR="00DE2E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F175E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DE2E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F175E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95CDF2" w14:textId="77777777" w:rsidR="0015558A" w:rsidRPr="00B20814" w:rsidRDefault="007D645D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Respectarea legislației și a actelor normative reglatorii în procesul de soluționare a unui conflict.</w:t>
            </w:r>
          </w:p>
          <w:p w14:paraId="320AC117" w14:textId="77777777" w:rsidR="0015558A" w:rsidRPr="00B20814" w:rsidRDefault="007D645D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Acordarea ajutorului material,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alimentaţiei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gratuite, scutirii achitării manualelor de către copii orfani,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tutelaţi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, invalizi, din familii numeroase.</w:t>
            </w:r>
          </w:p>
          <w:p w14:paraId="619E52B7" w14:textId="77777777" w:rsidR="0015558A" w:rsidRPr="00B20814" w:rsidRDefault="007D645D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Acumularea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informaţiei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şi întocmirea cartotecii (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listele,decizia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Preturii în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oformarea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tutelei(copia),decizia comisiei medicale despre invaliditatea copilului(copia în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oformarea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juridică a tutelei asupra copilului,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părinţii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cărora au plecat peste hotare.</w:t>
            </w:r>
          </w:p>
          <w:p w14:paraId="11D81BA3" w14:textId="77777777" w:rsidR="0015558A" w:rsidRPr="00B20814" w:rsidRDefault="007D645D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Organizarea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activităţilor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şcolarizare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elevilor:</w:t>
            </w:r>
          </w:p>
          <w:p w14:paraId="2AA8F7EF" w14:textId="77777777" w:rsidR="0015558A" w:rsidRPr="00B20814" w:rsidRDefault="007D645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evidenţa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frecvenţei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F3C5CC0" w14:textId="77777777" w:rsidR="0015558A" w:rsidRPr="00B20814" w:rsidRDefault="007D645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revizuirea listelor elevilor ce stau la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evidenţă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şcoală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9BEEBD2" w14:textId="77777777" w:rsidR="0015558A" w:rsidRPr="00B20814" w:rsidRDefault="007D645D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Săptămâna siguranței:  Siguranța ta are prioritate</w:t>
            </w:r>
            <w:r w:rsidR="00AF175E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096" w:type="dxa"/>
            <w:shd w:val="clear" w:color="auto" w:fill="E5DFEC"/>
            <w:vAlign w:val="center"/>
          </w:tcPr>
          <w:p w14:paraId="6C69A85C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 de clasă</w:t>
            </w:r>
          </w:p>
          <w:p w14:paraId="2C6CBFCB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Părinți</w:t>
            </w:r>
          </w:p>
          <w:p w14:paraId="630697A6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Elevi</w:t>
            </w:r>
          </w:p>
        </w:tc>
        <w:tc>
          <w:tcPr>
            <w:tcW w:w="1843" w:type="dxa"/>
            <w:shd w:val="clear" w:color="auto" w:fill="E5DFEC"/>
            <w:vAlign w:val="center"/>
          </w:tcPr>
          <w:p w14:paraId="0EF4B165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Acte normative</w:t>
            </w:r>
          </w:p>
          <w:p w14:paraId="5C462D5B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Date statistice</w:t>
            </w:r>
          </w:p>
          <w:p w14:paraId="0B46E8B5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Proiector</w:t>
            </w:r>
          </w:p>
        </w:tc>
        <w:tc>
          <w:tcPr>
            <w:tcW w:w="2551" w:type="dxa"/>
            <w:shd w:val="clear" w:color="auto" w:fill="E5DFEC"/>
            <w:vAlign w:val="center"/>
          </w:tcPr>
          <w:p w14:paraId="3A5A29C4" w14:textId="6EDD756A" w:rsidR="0015558A" w:rsidRPr="00B20814" w:rsidRDefault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Inga Prohor</w:t>
            </w:r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director</w:t>
            </w:r>
          </w:p>
          <w:p w14:paraId="30011F04" w14:textId="77777777" w:rsidR="0015558A" w:rsidRPr="00B20814" w:rsidRDefault="0015558A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0FBBFD" w14:textId="78A5EBC3" w:rsidR="0015558A" w:rsidRPr="00B20814" w:rsidRDefault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4ABA318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dir. adj. p/u educație.</w:t>
            </w:r>
          </w:p>
        </w:tc>
      </w:tr>
      <w:tr w:rsidR="0015558A" w:rsidRPr="00B20814" w14:paraId="56BA1F24" w14:textId="77777777" w:rsidTr="001B2F9D">
        <w:tc>
          <w:tcPr>
            <w:tcW w:w="1096" w:type="dxa"/>
            <w:shd w:val="clear" w:color="auto" w:fill="B2A1C7"/>
            <w:vAlign w:val="center"/>
          </w:tcPr>
          <w:p w14:paraId="695F3279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263" w:type="dxa"/>
            <w:shd w:val="clear" w:color="auto" w:fill="E5DFEC"/>
          </w:tcPr>
          <w:p w14:paraId="04203EFA" w14:textId="77777777" w:rsidR="0015558A" w:rsidRPr="00B20814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Şedinţa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nr.2</w:t>
            </w:r>
          </w:p>
          <w:p w14:paraId="641CA953" w14:textId="77777777" w:rsidR="00AF175E" w:rsidRPr="00B20814" w:rsidRDefault="007D645D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Proiectarea activității educative -  aspect important în diminuarea violenței în mediul școlar.</w:t>
            </w:r>
            <w:r w:rsidR="00AF175E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A98D14F" w14:textId="77777777" w:rsidR="0015558A" w:rsidRPr="00B20814" w:rsidRDefault="00AF175E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Rolul dirigintelui  clasei a VI-a-VII-a în abordarea creativă  a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managmentului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clasei.</w:t>
            </w:r>
          </w:p>
          <w:p w14:paraId="13A29CB8" w14:textId="77777777" w:rsidR="0015558A" w:rsidRPr="00B20814" w:rsidRDefault="007D645D">
            <w:pPr>
              <w:pStyle w:val="Listparagraf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Proiectarea și aprobarea Campaniei ,,Să creștem fără abuz, neglijare, exploatare, trafic”</w:t>
            </w:r>
            <w:r w:rsidR="00AF175E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62EA3A" w14:textId="77777777" w:rsidR="0015558A" w:rsidRPr="00B20814" w:rsidRDefault="007D645D">
            <w:pPr>
              <w:pStyle w:val="Listparagraf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Revenirea la deciziile anterioare</w:t>
            </w:r>
            <w:r w:rsidR="00AF175E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6" w:type="dxa"/>
            <w:shd w:val="clear" w:color="auto" w:fill="E5DFEC"/>
            <w:vAlign w:val="center"/>
          </w:tcPr>
          <w:p w14:paraId="4DC0936D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 de clasă</w:t>
            </w:r>
          </w:p>
          <w:p w14:paraId="6FE4AD10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Părinți</w:t>
            </w:r>
          </w:p>
          <w:p w14:paraId="32D0314E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Elevi</w:t>
            </w:r>
          </w:p>
        </w:tc>
        <w:tc>
          <w:tcPr>
            <w:tcW w:w="1843" w:type="dxa"/>
            <w:shd w:val="clear" w:color="auto" w:fill="E5DFEC"/>
            <w:vAlign w:val="center"/>
          </w:tcPr>
          <w:p w14:paraId="780045CA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Acte normative</w:t>
            </w:r>
          </w:p>
          <w:p w14:paraId="3D824906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Nota informativă</w:t>
            </w:r>
          </w:p>
          <w:p w14:paraId="4A3841B9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Proiector</w:t>
            </w:r>
          </w:p>
        </w:tc>
        <w:tc>
          <w:tcPr>
            <w:tcW w:w="2551" w:type="dxa"/>
            <w:shd w:val="clear" w:color="auto" w:fill="E5DFEC"/>
            <w:vAlign w:val="center"/>
          </w:tcPr>
          <w:p w14:paraId="4A983B9C" w14:textId="2840146C" w:rsidR="0015558A" w:rsidRPr="00B20814" w:rsidRDefault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D33B3DA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dir. adj. p/u educație.</w:t>
            </w:r>
          </w:p>
          <w:p w14:paraId="5387866A" w14:textId="52CC27E3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DE2EB7">
              <w:rPr>
                <w:rFonts w:ascii="Times New Roman" w:eastAsia="Times New Roman" w:hAnsi="Times New Roman" w:cs="Times New Roman"/>
                <w:sz w:val="24"/>
                <w:szCs w:val="24"/>
              </w:rPr>
              <w:t>auș</w:t>
            </w:r>
            <w:proofErr w:type="spellEnd"/>
            <w:r w:rsidR="00DE2EB7">
              <w:rPr>
                <w:rFonts w:ascii="Times New Roman" w:eastAsia="Times New Roman" w:hAnsi="Times New Roman" w:cs="Times New Roman"/>
                <w:sz w:val="24"/>
                <w:szCs w:val="24"/>
              </w:rPr>
              <w:t>-Avram Olga</w:t>
            </w:r>
          </w:p>
          <w:p w14:paraId="113C70A5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Psihologul școlar</w:t>
            </w:r>
          </w:p>
        </w:tc>
      </w:tr>
      <w:tr w:rsidR="0015558A" w:rsidRPr="00B20814" w14:paraId="3A286730" w14:textId="77777777" w:rsidTr="001B2F9D">
        <w:tc>
          <w:tcPr>
            <w:tcW w:w="1096" w:type="dxa"/>
            <w:shd w:val="clear" w:color="auto" w:fill="B2A1C7"/>
            <w:vAlign w:val="center"/>
          </w:tcPr>
          <w:p w14:paraId="3D498092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7263" w:type="dxa"/>
            <w:shd w:val="clear" w:color="auto" w:fill="E5DFEC"/>
          </w:tcPr>
          <w:p w14:paraId="47D6285F" w14:textId="77777777" w:rsidR="0015558A" w:rsidRPr="00B20814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Şedinţa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nr.3 </w:t>
            </w:r>
          </w:p>
          <w:p w14:paraId="7F0C2912" w14:textId="77777777" w:rsidR="00DE2EB7" w:rsidRPr="00DE2EB7" w:rsidRDefault="007D645D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4"/>
                <w:szCs w:val="24"/>
              </w:rPr>
            </w:pPr>
            <w:r w:rsidRPr="00DE2EB7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Identificarea și realizarea acțiunilor instituționale de prevenire și</w:t>
            </w:r>
            <w:r w:rsidR="00AF175E" w:rsidRPr="00DE2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diminuare a abandonului școlar</w:t>
            </w:r>
            <w:r w:rsidRPr="00DE2E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6FB98A" w14:textId="6D80BE29" w:rsidR="0015558A" w:rsidRPr="00DE2EB7" w:rsidRDefault="007D645D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DE2EB7">
              <w:rPr>
                <w:rFonts w:ascii="Times New Roman" w:eastAsia="Times New Roman" w:hAnsi="Times New Roman" w:cs="Times New Roman"/>
                <w:sz w:val="24"/>
                <w:szCs w:val="24"/>
              </w:rPr>
              <w:t>Implimentarea</w:t>
            </w:r>
            <w:proofErr w:type="spellEnd"/>
            <w:r w:rsidRPr="00DE2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Instrucțiunilor privind mecanismul intersectorial de cooperare pentru identificarea, referirea, asistența și monitorizarea copiilor- potențiale victime ale violenței, neglijării, exploatării și a traficului.</w:t>
            </w:r>
          </w:p>
          <w:p w14:paraId="002DC811" w14:textId="77777777" w:rsidR="0015558A" w:rsidRPr="00B20814" w:rsidRDefault="007D645D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Totalurile Campaniei ,,Să creștem fără abuz, </w:t>
            </w:r>
            <w:r w:rsidR="00AF175E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neglijare, exploatare, trafic”.</w:t>
            </w:r>
          </w:p>
          <w:p w14:paraId="7760DAFC" w14:textId="77777777" w:rsidR="0015558A" w:rsidRPr="00B20814" w:rsidRDefault="007D645D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Revenirea la deciziile anterioare</w:t>
            </w:r>
          </w:p>
        </w:tc>
        <w:tc>
          <w:tcPr>
            <w:tcW w:w="2096" w:type="dxa"/>
            <w:shd w:val="clear" w:color="auto" w:fill="E5DFEC"/>
            <w:vAlign w:val="center"/>
          </w:tcPr>
          <w:p w14:paraId="59BDF932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 de clasă</w:t>
            </w:r>
          </w:p>
          <w:p w14:paraId="680DE0EF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Părinți</w:t>
            </w:r>
          </w:p>
          <w:p w14:paraId="777B0EA2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Elevi</w:t>
            </w:r>
          </w:p>
        </w:tc>
        <w:tc>
          <w:tcPr>
            <w:tcW w:w="1843" w:type="dxa"/>
            <w:shd w:val="clear" w:color="auto" w:fill="E5DFEC"/>
            <w:vAlign w:val="center"/>
          </w:tcPr>
          <w:p w14:paraId="46ED4693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Acte normative</w:t>
            </w:r>
          </w:p>
          <w:p w14:paraId="17B95AA2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Nota informativă</w:t>
            </w:r>
          </w:p>
          <w:p w14:paraId="3CD6BB8A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Proiector</w:t>
            </w:r>
          </w:p>
        </w:tc>
        <w:tc>
          <w:tcPr>
            <w:tcW w:w="2551" w:type="dxa"/>
            <w:shd w:val="clear" w:color="auto" w:fill="E5DFEC"/>
            <w:vAlign w:val="center"/>
          </w:tcPr>
          <w:p w14:paraId="776FE79D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15583D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dir. adj. p/u educație.</w:t>
            </w:r>
          </w:p>
          <w:p w14:paraId="1CE6ECB6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-Avram Olga</w:t>
            </w:r>
          </w:p>
          <w:p w14:paraId="34D63CC7" w14:textId="6213BFB5" w:rsidR="0015558A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Psihologul școlar</w:t>
            </w:r>
          </w:p>
          <w:p w14:paraId="19E67BCF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</w:t>
            </w:r>
          </w:p>
        </w:tc>
      </w:tr>
      <w:tr w:rsidR="0015558A" w:rsidRPr="00B20814" w14:paraId="6591F27B" w14:textId="77777777" w:rsidTr="001B2F9D">
        <w:trPr>
          <w:trHeight w:val="1408"/>
        </w:trPr>
        <w:tc>
          <w:tcPr>
            <w:tcW w:w="1096" w:type="dxa"/>
            <w:shd w:val="clear" w:color="auto" w:fill="B2A1C7"/>
            <w:vAlign w:val="center"/>
          </w:tcPr>
          <w:p w14:paraId="3B0B7A5C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263" w:type="dxa"/>
            <w:shd w:val="clear" w:color="auto" w:fill="E5DFEC"/>
          </w:tcPr>
          <w:p w14:paraId="4261FC61" w14:textId="77777777" w:rsidR="0015558A" w:rsidRPr="00B20814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Şedinţa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nr.4</w:t>
            </w:r>
          </w:p>
          <w:p w14:paraId="441BF0BA" w14:textId="77777777" w:rsidR="0015558A" w:rsidRPr="00B20814" w:rsidRDefault="007D645D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Practici actuale de identificare a copiilor din grupul de risc.</w:t>
            </w:r>
          </w:p>
          <w:p w14:paraId="7EEEE117" w14:textId="77777777" w:rsidR="0015558A" w:rsidRPr="00B20814" w:rsidRDefault="007D645D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Încadrarea în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acţiunea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binefacere „Caravana de Crăciun.”</w:t>
            </w:r>
          </w:p>
          <w:p w14:paraId="2D3E212C" w14:textId="77777777" w:rsidR="0015558A" w:rsidRPr="00B20814" w:rsidRDefault="007D645D">
            <w:pPr>
              <w:pStyle w:val="Listparagraf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AF175E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olul dirigintelui  clasei a I-a-II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-a în abordarea creativă  a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managmentului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clasei.</w:t>
            </w:r>
          </w:p>
          <w:p w14:paraId="438B6B87" w14:textId="77777777" w:rsidR="0015558A" w:rsidRPr="00B20814" w:rsidRDefault="007D645D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Revenirea la deciziile anterioare</w:t>
            </w:r>
          </w:p>
        </w:tc>
        <w:tc>
          <w:tcPr>
            <w:tcW w:w="2096" w:type="dxa"/>
            <w:shd w:val="clear" w:color="auto" w:fill="E5DFEC"/>
            <w:vAlign w:val="center"/>
          </w:tcPr>
          <w:p w14:paraId="56A8EC03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 de clasă</w:t>
            </w:r>
          </w:p>
          <w:p w14:paraId="2973245B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Părinți</w:t>
            </w:r>
          </w:p>
          <w:p w14:paraId="414674CD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Elevi</w:t>
            </w:r>
          </w:p>
        </w:tc>
        <w:tc>
          <w:tcPr>
            <w:tcW w:w="1843" w:type="dxa"/>
            <w:shd w:val="clear" w:color="auto" w:fill="E5DFEC"/>
            <w:vAlign w:val="center"/>
          </w:tcPr>
          <w:p w14:paraId="46FBA9B9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Acte normative</w:t>
            </w:r>
          </w:p>
          <w:p w14:paraId="3FAB0276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Nota informativă</w:t>
            </w:r>
          </w:p>
          <w:p w14:paraId="1E8A440F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Proiector</w:t>
            </w:r>
          </w:p>
        </w:tc>
        <w:tc>
          <w:tcPr>
            <w:tcW w:w="2551" w:type="dxa"/>
            <w:shd w:val="clear" w:color="auto" w:fill="E5DFEC"/>
            <w:vAlign w:val="center"/>
          </w:tcPr>
          <w:p w14:paraId="0FAFCDE7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67AC718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dir. adj. p/u educație.</w:t>
            </w:r>
          </w:p>
          <w:p w14:paraId="0F34DC0F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-Avram Olga</w:t>
            </w:r>
          </w:p>
          <w:p w14:paraId="057D29EC" w14:textId="77777777" w:rsidR="0015558A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Psihologul școlar</w:t>
            </w:r>
          </w:p>
          <w:p w14:paraId="0F9516A2" w14:textId="158E52EB" w:rsidR="00DE2EB7" w:rsidRPr="00B20814" w:rsidRDefault="00DE2EB7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Diriginții </w:t>
            </w:r>
          </w:p>
        </w:tc>
      </w:tr>
      <w:tr w:rsidR="0015558A" w:rsidRPr="00B20814" w14:paraId="3989EF10" w14:textId="77777777" w:rsidTr="001B2F9D">
        <w:tc>
          <w:tcPr>
            <w:tcW w:w="1096" w:type="dxa"/>
            <w:shd w:val="clear" w:color="auto" w:fill="B2A1C7"/>
            <w:vAlign w:val="center"/>
          </w:tcPr>
          <w:p w14:paraId="2B104A47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263" w:type="dxa"/>
            <w:shd w:val="clear" w:color="auto" w:fill="E5DFEC"/>
          </w:tcPr>
          <w:p w14:paraId="2AFE475B" w14:textId="77777777" w:rsidR="0015558A" w:rsidRPr="00B20814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Şedinţa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nr.5  </w:t>
            </w:r>
          </w:p>
          <w:p w14:paraId="7804456C" w14:textId="77777777" w:rsidR="0015558A" w:rsidRPr="00B20814" w:rsidRDefault="007D645D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Proiectarea  și aprobarea Planului de activităților dedicate Zilei siguranței pe Internet, Planului Campaniei ,,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Impreună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pentru prevenirea delicvenței juvenile</w:t>
            </w: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”</w:t>
            </w:r>
          </w:p>
          <w:p w14:paraId="56E8387E" w14:textId="77777777" w:rsidR="0015558A" w:rsidRPr="00B20814" w:rsidRDefault="007D645D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 serviciului psihologic școlar în activitate cu copii din grupul de risc.</w:t>
            </w:r>
          </w:p>
          <w:p w14:paraId="25CC2825" w14:textId="77777777" w:rsidR="0015558A" w:rsidRPr="00B20814" w:rsidRDefault="007D645D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Raport de activitate a CPDC.</w:t>
            </w:r>
          </w:p>
          <w:p w14:paraId="242CDC46" w14:textId="77777777" w:rsidR="0015558A" w:rsidRPr="00B20814" w:rsidRDefault="007D645D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Revenirea la deciziile anterioare. </w:t>
            </w:r>
          </w:p>
        </w:tc>
        <w:tc>
          <w:tcPr>
            <w:tcW w:w="2096" w:type="dxa"/>
            <w:shd w:val="clear" w:color="auto" w:fill="E5DFEC"/>
            <w:vAlign w:val="center"/>
          </w:tcPr>
          <w:p w14:paraId="680B322F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 de clasă</w:t>
            </w:r>
          </w:p>
          <w:p w14:paraId="10911D3A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Părinți</w:t>
            </w:r>
          </w:p>
          <w:p w14:paraId="2A1AFFFB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Elevi</w:t>
            </w:r>
          </w:p>
        </w:tc>
        <w:tc>
          <w:tcPr>
            <w:tcW w:w="1843" w:type="dxa"/>
            <w:shd w:val="clear" w:color="auto" w:fill="E5DFEC"/>
            <w:vAlign w:val="center"/>
          </w:tcPr>
          <w:p w14:paraId="68DB05B7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Acte normative</w:t>
            </w:r>
          </w:p>
          <w:p w14:paraId="35772CE6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Nota informativă</w:t>
            </w:r>
          </w:p>
          <w:p w14:paraId="38025137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Proiector</w:t>
            </w:r>
          </w:p>
        </w:tc>
        <w:tc>
          <w:tcPr>
            <w:tcW w:w="2551" w:type="dxa"/>
            <w:shd w:val="clear" w:color="auto" w:fill="E5DFEC"/>
            <w:vAlign w:val="center"/>
          </w:tcPr>
          <w:p w14:paraId="4808DEF5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5E3DAA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dir. adj. p/u educație.</w:t>
            </w:r>
          </w:p>
          <w:p w14:paraId="15706260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-Avram Olga</w:t>
            </w:r>
          </w:p>
          <w:p w14:paraId="6922A0E9" w14:textId="137AB885" w:rsidR="0015558A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Psihologul școlar</w:t>
            </w:r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8408F9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</w:t>
            </w:r>
          </w:p>
          <w:p w14:paraId="14591BBD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Membrii CPDC</w:t>
            </w:r>
          </w:p>
        </w:tc>
      </w:tr>
      <w:tr w:rsidR="0015558A" w:rsidRPr="00B20814" w14:paraId="2D5F9273" w14:textId="77777777" w:rsidTr="001B2F9D">
        <w:tc>
          <w:tcPr>
            <w:tcW w:w="1096" w:type="dxa"/>
            <w:shd w:val="clear" w:color="auto" w:fill="B2A1C7"/>
            <w:vAlign w:val="center"/>
          </w:tcPr>
          <w:p w14:paraId="7BA504A3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263" w:type="dxa"/>
            <w:shd w:val="clear" w:color="auto" w:fill="E5DFEC"/>
          </w:tcPr>
          <w:p w14:paraId="04AFDA87" w14:textId="77777777" w:rsidR="0015558A" w:rsidRPr="00B20814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Şedinţa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nr.6</w:t>
            </w:r>
          </w:p>
          <w:p w14:paraId="695F2383" w14:textId="77777777" w:rsidR="0015558A" w:rsidRPr="00B20814" w:rsidRDefault="007D645D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Copiii din grupul de risc: ansamblul vulnerabilității, identificare, clasificare.</w:t>
            </w:r>
          </w:p>
          <w:p w14:paraId="01E25AD2" w14:textId="77777777" w:rsidR="0015558A" w:rsidRPr="00B20814" w:rsidRDefault="00AF175E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Rolul dirigintelui  clasei a V-a-VI</w:t>
            </w:r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în abordarea creativă  a </w:t>
            </w:r>
            <w:proofErr w:type="spellStart"/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managmentului</w:t>
            </w:r>
            <w:proofErr w:type="spellEnd"/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clasei.</w:t>
            </w:r>
          </w:p>
          <w:p w14:paraId="63C2D1ED" w14:textId="77777777" w:rsidR="0015558A" w:rsidRPr="00B20814" w:rsidRDefault="007D645D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Revenirea la deciziile anterioare</w:t>
            </w:r>
          </w:p>
        </w:tc>
        <w:tc>
          <w:tcPr>
            <w:tcW w:w="2096" w:type="dxa"/>
            <w:shd w:val="clear" w:color="auto" w:fill="E5DFEC"/>
            <w:vAlign w:val="center"/>
          </w:tcPr>
          <w:p w14:paraId="43FC4E50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 de clasă</w:t>
            </w:r>
          </w:p>
          <w:p w14:paraId="41551C0B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Părinți</w:t>
            </w:r>
          </w:p>
          <w:p w14:paraId="7921A8AF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Elevi</w:t>
            </w:r>
          </w:p>
        </w:tc>
        <w:tc>
          <w:tcPr>
            <w:tcW w:w="1843" w:type="dxa"/>
            <w:shd w:val="clear" w:color="auto" w:fill="E5DFEC"/>
            <w:vAlign w:val="center"/>
          </w:tcPr>
          <w:p w14:paraId="1B5147D9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Acte normative</w:t>
            </w:r>
          </w:p>
          <w:p w14:paraId="183E167E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Nota informativă</w:t>
            </w:r>
          </w:p>
          <w:p w14:paraId="20F19E44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Proiector</w:t>
            </w:r>
          </w:p>
        </w:tc>
        <w:tc>
          <w:tcPr>
            <w:tcW w:w="2551" w:type="dxa"/>
            <w:shd w:val="clear" w:color="auto" w:fill="E5DFEC"/>
            <w:vAlign w:val="center"/>
          </w:tcPr>
          <w:p w14:paraId="02512B11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EEDD92E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dir. adj. p/u educație.</w:t>
            </w:r>
          </w:p>
          <w:p w14:paraId="05B1A7C9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-Avram Olga</w:t>
            </w:r>
          </w:p>
          <w:p w14:paraId="0E27F145" w14:textId="0B7E8DFC" w:rsidR="0015558A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Psihologul școlar</w:t>
            </w:r>
          </w:p>
        </w:tc>
      </w:tr>
      <w:tr w:rsidR="0015558A" w:rsidRPr="00B20814" w14:paraId="0E382656" w14:textId="77777777" w:rsidTr="001B2F9D">
        <w:tc>
          <w:tcPr>
            <w:tcW w:w="1096" w:type="dxa"/>
            <w:shd w:val="clear" w:color="auto" w:fill="B2A1C7"/>
            <w:vAlign w:val="center"/>
          </w:tcPr>
          <w:p w14:paraId="468209F6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263" w:type="dxa"/>
            <w:shd w:val="clear" w:color="auto" w:fill="E5DFEC"/>
          </w:tcPr>
          <w:p w14:paraId="05C50773" w14:textId="77777777" w:rsidR="0015558A" w:rsidRPr="00B20814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Şedinţa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nr.7</w:t>
            </w:r>
          </w:p>
          <w:p w14:paraId="72BB7B86" w14:textId="77777777" w:rsidR="0015558A" w:rsidRPr="00B20814" w:rsidRDefault="007D645D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Gestionarea conflictelor şi prevenirea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violenţei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şcoală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7EBF17" w14:textId="77777777" w:rsidR="0015558A" w:rsidRPr="00B20814" w:rsidRDefault="000D357D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Rolul dirigintelui  clasei a III</w:t>
            </w:r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-a-IV-a în abordarea creativă  a </w:t>
            </w:r>
            <w:proofErr w:type="spellStart"/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managmentului</w:t>
            </w:r>
            <w:proofErr w:type="spellEnd"/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clasei.</w:t>
            </w:r>
          </w:p>
          <w:p w14:paraId="22758F21" w14:textId="77777777" w:rsidR="0015558A" w:rsidRPr="00B20814" w:rsidRDefault="007D645D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Revenirea la deciziile anterioare</w:t>
            </w:r>
          </w:p>
        </w:tc>
        <w:tc>
          <w:tcPr>
            <w:tcW w:w="2096" w:type="dxa"/>
            <w:shd w:val="clear" w:color="auto" w:fill="E5DFEC"/>
            <w:vAlign w:val="center"/>
          </w:tcPr>
          <w:p w14:paraId="13009A31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Diriginții de clasă</w:t>
            </w:r>
          </w:p>
          <w:p w14:paraId="1927FBEE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Părinți</w:t>
            </w:r>
          </w:p>
          <w:p w14:paraId="2DF8A0CB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Elevi</w:t>
            </w:r>
          </w:p>
        </w:tc>
        <w:tc>
          <w:tcPr>
            <w:tcW w:w="1843" w:type="dxa"/>
            <w:shd w:val="clear" w:color="auto" w:fill="E5DFEC"/>
            <w:vAlign w:val="center"/>
          </w:tcPr>
          <w:p w14:paraId="363D6297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Acte normative</w:t>
            </w:r>
          </w:p>
          <w:p w14:paraId="6BFC0256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Nota 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informativă</w:t>
            </w:r>
          </w:p>
          <w:p w14:paraId="3DF28205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Proiector</w:t>
            </w:r>
          </w:p>
        </w:tc>
        <w:tc>
          <w:tcPr>
            <w:tcW w:w="2551" w:type="dxa"/>
            <w:shd w:val="clear" w:color="auto" w:fill="E5DFEC"/>
            <w:vAlign w:val="center"/>
          </w:tcPr>
          <w:p w14:paraId="0FF5DFC6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696604E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dir. adj. p/u educație.</w:t>
            </w:r>
          </w:p>
          <w:p w14:paraId="31F98513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-Avram Olga</w:t>
            </w:r>
          </w:p>
          <w:p w14:paraId="4D6C5292" w14:textId="735DA1F3" w:rsidR="0015558A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Psihologul școlar </w:t>
            </w:r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</w:t>
            </w:r>
          </w:p>
          <w:p w14:paraId="4FA87FB5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Membrii CPDC</w:t>
            </w:r>
          </w:p>
        </w:tc>
      </w:tr>
      <w:tr w:rsidR="0015558A" w:rsidRPr="00B20814" w14:paraId="4CBDF833" w14:textId="77777777" w:rsidTr="001B2F9D">
        <w:tc>
          <w:tcPr>
            <w:tcW w:w="1096" w:type="dxa"/>
            <w:shd w:val="clear" w:color="auto" w:fill="B2A1C7"/>
            <w:vAlign w:val="center"/>
          </w:tcPr>
          <w:p w14:paraId="1B237415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7263" w:type="dxa"/>
            <w:shd w:val="clear" w:color="auto" w:fill="E5DFEC"/>
          </w:tcPr>
          <w:p w14:paraId="3A28FE01" w14:textId="77777777" w:rsidR="0015558A" w:rsidRPr="00B20814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Şedinţa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nr.8            </w:t>
            </w:r>
          </w:p>
          <w:p w14:paraId="51A544EE" w14:textId="77777777" w:rsidR="0015558A" w:rsidRPr="00B20814" w:rsidRDefault="000D357D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 Elevul școlii de azi și </w:t>
            </w:r>
            <w:r w:rsidR="007A4399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Omul cel de mâine</w:t>
            </w:r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</w:p>
          <w:p w14:paraId="4C522CC3" w14:textId="77777777" w:rsidR="0015558A" w:rsidRPr="00B20814" w:rsidRDefault="007D645D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Totalu</w:t>
            </w:r>
            <w:r w:rsidR="000D357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rile desfășurării  Campaniei ,,Î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mpreună pentru prevenirea delicvenței juvenile</w:t>
            </w: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”</w:t>
            </w:r>
          </w:p>
          <w:p w14:paraId="078C0790" w14:textId="77777777" w:rsidR="0015558A" w:rsidRPr="00B20814" w:rsidRDefault="007D645D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Totalurile desfășurării  decadei  Zilei siguranței pe Internet</w:t>
            </w:r>
            <w:r w:rsidR="007A4399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0AE72C" w14:textId="77777777" w:rsidR="0015558A" w:rsidRPr="00B20814" w:rsidRDefault="007D645D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Proiectarea și aprobarea Lunarului ,,PRO Sănătatea”</w:t>
            </w:r>
          </w:p>
          <w:p w14:paraId="17533DE1" w14:textId="77777777" w:rsidR="0015558A" w:rsidRPr="00B20814" w:rsidRDefault="007D645D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Revenirea la deciziile anterioare</w:t>
            </w:r>
          </w:p>
        </w:tc>
        <w:tc>
          <w:tcPr>
            <w:tcW w:w="2096" w:type="dxa"/>
            <w:shd w:val="clear" w:color="auto" w:fill="E5DFEC"/>
            <w:vAlign w:val="center"/>
          </w:tcPr>
          <w:p w14:paraId="6F79B1BC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 de clasă</w:t>
            </w:r>
          </w:p>
          <w:p w14:paraId="2AA460B3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Părinți</w:t>
            </w:r>
          </w:p>
          <w:p w14:paraId="7F1E7FFA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Elevi</w:t>
            </w:r>
          </w:p>
        </w:tc>
        <w:tc>
          <w:tcPr>
            <w:tcW w:w="1843" w:type="dxa"/>
            <w:shd w:val="clear" w:color="auto" w:fill="E5DFEC"/>
            <w:vAlign w:val="center"/>
          </w:tcPr>
          <w:p w14:paraId="50208890" w14:textId="77777777" w:rsidR="0015558A" w:rsidRPr="00B20814" w:rsidRDefault="0015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23E823" w14:textId="77777777" w:rsidR="0015558A" w:rsidRPr="00B20814" w:rsidRDefault="0015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8D48CC" w14:textId="77777777" w:rsidR="0015558A" w:rsidRPr="00B20814" w:rsidRDefault="0015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2EC240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Chestionare</w:t>
            </w:r>
          </w:p>
          <w:p w14:paraId="7ADF1319" w14:textId="77777777" w:rsidR="0015558A" w:rsidRPr="00B20814" w:rsidRDefault="0015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EC9E0A" w14:textId="77777777" w:rsidR="0015558A" w:rsidRPr="00B20814" w:rsidRDefault="0015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77DE7E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Notă informativă</w:t>
            </w:r>
          </w:p>
        </w:tc>
        <w:tc>
          <w:tcPr>
            <w:tcW w:w="2551" w:type="dxa"/>
            <w:shd w:val="clear" w:color="auto" w:fill="E5DFEC"/>
            <w:vAlign w:val="center"/>
          </w:tcPr>
          <w:p w14:paraId="051732DC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606CD4E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dir. adj. p/u educație.</w:t>
            </w:r>
          </w:p>
          <w:p w14:paraId="2DFF09B2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-Avram Olga</w:t>
            </w:r>
          </w:p>
          <w:p w14:paraId="49790709" w14:textId="71E740B1" w:rsidR="0015558A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Psihologul școlar </w:t>
            </w:r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</w:t>
            </w:r>
          </w:p>
          <w:p w14:paraId="430FB5CB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Membrii CPDC</w:t>
            </w:r>
          </w:p>
        </w:tc>
      </w:tr>
      <w:tr w:rsidR="0015558A" w:rsidRPr="00B20814" w14:paraId="22499DF9" w14:textId="77777777" w:rsidTr="001B2F9D">
        <w:tc>
          <w:tcPr>
            <w:tcW w:w="1096" w:type="dxa"/>
            <w:shd w:val="clear" w:color="auto" w:fill="B2A1C7"/>
            <w:vAlign w:val="center"/>
          </w:tcPr>
          <w:p w14:paraId="2EE792FF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263" w:type="dxa"/>
            <w:shd w:val="clear" w:color="auto" w:fill="E5DFEC"/>
          </w:tcPr>
          <w:p w14:paraId="04FF0BA5" w14:textId="77777777" w:rsidR="0015558A" w:rsidRPr="00B20814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Şedinţa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nr.9</w:t>
            </w:r>
          </w:p>
          <w:p w14:paraId="476E6599" w14:textId="77777777" w:rsidR="0015558A" w:rsidRPr="00B20814" w:rsidRDefault="007D645D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Totalurile desfășurării Lunarului ,,PRO Sănătatea”</w:t>
            </w:r>
          </w:p>
          <w:p w14:paraId="713C824F" w14:textId="21039EF9" w:rsidR="0015558A" w:rsidRPr="00B20814" w:rsidRDefault="007D645D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Raport cu privire la activitatea DPDC în anul de studii 202</w:t>
            </w:r>
            <w:r w:rsidR="00DE2E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DE2E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. Probleme și soluții.</w:t>
            </w:r>
          </w:p>
        </w:tc>
        <w:tc>
          <w:tcPr>
            <w:tcW w:w="2096" w:type="dxa"/>
            <w:shd w:val="clear" w:color="auto" w:fill="E5DFEC"/>
            <w:vAlign w:val="center"/>
          </w:tcPr>
          <w:p w14:paraId="396007D6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Membrii CPDC</w:t>
            </w:r>
          </w:p>
        </w:tc>
        <w:tc>
          <w:tcPr>
            <w:tcW w:w="1843" w:type="dxa"/>
            <w:shd w:val="clear" w:color="auto" w:fill="E5DFEC"/>
            <w:vAlign w:val="center"/>
          </w:tcPr>
          <w:p w14:paraId="34196F64" w14:textId="77777777" w:rsidR="0015558A" w:rsidRPr="00B20814" w:rsidRDefault="0015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D31037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Notă informativă</w:t>
            </w:r>
          </w:p>
        </w:tc>
        <w:tc>
          <w:tcPr>
            <w:tcW w:w="2551" w:type="dxa"/>
            <w:shd w:val="clear" w:color="auto" w:fill="E5DFEC"/>
            <w:vAlign w:val="center"/>
          </w:tcPr>
          <w:p w14:paraId="0C1F1A36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03D45F0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dir. adj. p/u educație.</w:t>
            </w:r>
          </w:p>
          <w:p w14:paraId="13F111EE" w14:textId="4F0F24FF" w:rsidR="0015558A" w:rsidRPr="00B20814" w:rsidRDefault="0015558A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3E1582" w14:textId="77777777" w:rsidR="0015558A" w:rsidRPr="00B20814" w:rsidRDefault="00155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3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2B0C1A" w14:textId="77777777" w:rsidR="00AC0930" w:rsidRDefault="00AC0930" w:rsidP="00DE2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CC1FB0" w14:textId="382E7429" w:rsidR="0015558A" w:rsidRPr="00B20814" w:rsidRDefault="007D645D" w:rsidP="00DE2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814">
        <w:rPr>
          <w:rFonts w:ascii="Times New Roman" w:eastAsia="Times New Roman" w:hAnsi="Times New Roman" w:cs="Times New Roman"/>
          <w:b/>
          <w:sz w:val="24"/>
          <w:szCs w:val="24"/>
        </w:rPr>
        <w:t>PROGRAMUL  ACTIVITĂȚILOR  EXTRACURRICULARE</w:t>
      </w:r>
    </w:p>
    <w:p w14:paraId="1EE8841F" w14:textId="77777777" w:rsidR="0015558A" w:rsidRPr="00B20814" w:rsidRDefault="001555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2"/>
        <w:tblW w:w="14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4"/>
        <w:gridCol w:w="5723"/>
        <w:gridCol w:w="1985"/>
        <w:gridCol w:w="1984"/>
        <w:gridCol w:w="1701"/>
        <w:gridCol w:w="2693"/>
      </w:tblGrid>
      <w:tr w:rsidR="0015558A" w:rsidRPr="00B20814" w14:paraId="2855E1CA" w14:textId="77777777" w:rsidTr="00AD5756">
        <w:tc>
          <w:tcPr>
            <w:tcW w:w="764" w:type="dxa"/>
            <w:shd w:val="clear" w:color="auto" w:fill="FAC090"/>
            <w:vAlign w:val="center"/>
          </w:tcPr>
          <w:p w14:paraId="5921634A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Nr. d/o</w:t>
            </w:r>
          </w:p>
        </w:tc>
        <w:tc>
          <w:tcPr>
            <w:tcW w:w="5723" w:type="dxa"/>
            <w:shd w:val="clear" w:color="auto" w:fill="FAC090"/>
            <w:vAlign w:val="center"/>
          </w:tcPr>
          <w:p w14:paraId="70EAF967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Tematica</w:t>
            </w:r>
          </w:p>
        </w:tc>
        <w:tc>
          <w:tcPr>
            <w:tcW w:w="1985" w:type="dxa"/>
            <w:shd w:val="clear" w:color="auto" w:fill="FAC090"/>
            <w:vAlign w:val="center"/>
          </w:tcPr>
          <w:p w14:paraId="016ED75D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Resurse umane</w:t>
            </w:r>
          </w:p>
        </w:tc>
        <w:tc>
          <w:tcPr>
            <w:tcW w:w="1984" w:type="dxa"/>
            <w:shd w:val="clear" w:color="auto" w:fill="FAC090"/>
            <w:vAlign w:val="center"/>
          </w:tcPr>
          <w:p w14:paraId="1448B07A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Responsabili</w:t>
            </w:r>
          </w:p>
        </w:tc>
        <w:tc>
          <w:tcPr>
            <w:tcW w:w="1701" w:type="dxa"/>
            <w:shd w:val="clear" w:color="auto" w:fill="FAC090"/>
            <w:vAlign w:val="center"/>
          </w:tcPr>
          <w:p w14:paraId="43A6F9CF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Termeni</w:t>
            </w:r>
          </w:p>
        </w:tc>
        <w:tc>
          <w:tcPr>
            <w:tcW w:w="2693" w:type="dxa"/>
            <w:shd w:val="clear" w:color="auto" w:fill="FAC090"/>
            <w:vAlign w:val="center"/>
          </w:tcPr>
          <w:p w14:paraId="77CA5618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Indicatori de performanță</w:t>
            </w:r>
          </w:p>
        </w:tc>
      </w:tr>
      <w:tr w:rsidR="0015558A" w:rsidRPr="00B20814" w14:paraId="3FD21525" w14:textId="77777777" w:rsidTr="00AD5756">
        <w:tc>
          <w:tcPr>
            <w:tcW w:w="764" w:type="dxa"/>
            <w:shd w:val="clear" w:color="auto" w:fill="FAC090"/>
            <w:vAlign w:val="center"/>
          </w:tcPr>
          <w:p w14:paraId="01C3BAA8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23" w:type="dxa"/>
            <w:shd w:val="clear" w:color="auto" w:fill="FDEADA"/>
          </w:tcPr>
          <w:p w14:paraId="4CDC8251" w14:textId="77777777" w:rsidR="0015558A" w:rsidRPr="00B20814" w:rsidRDefault="007A4399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Careul solemn-online: ,,1 septembrie-Ziua cunoștințelor.</w:t>
            </w:r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14:paraId="42803B9D" w14:textId="77777777" w:rsidR="0015558A" w:rsidRPr="00B20814" w:rsidRDefault="007D645D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Prima oră </w:t>
            </w:r>
            <w:r w:rsidR="007A4399"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“ Comportamentul responsabil în spațiul școlii și în comunitate!</w:t>
            </w: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”</w:t>
            </w:r>
          </w:p>
          <w:p w14:paraId="4C7BCCE0" w14:textId="77777777" w:rsidR="0015558A" w:rsidRPr="00B20814" w:rsidRDefault="007D645D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Săptămâna siguranței “Siguranța ta are prioritate</w:t>
            </w:r>
            <w:r w:rsidR="007A4399"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!</w:t>
            </w: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”</w:t>
            </w:r>
          </w:p>
        </w:tc>
        <w:tc>
          <w:tcPr>
            <w:tcW w:w="1985" w:type="dxa"/>
            <w:shd w:val="clear" w:color="auto" w:fill="FDEADA"/>
            <w:vAlign w:val="center"/>
          </w:tcPr>
          <w:p w14:paraId="446F9B38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 de clasă</w:t>
            </w:r>
          </w:p>
          <w:p w14:paraId="08A29820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Conducătorii de cerc</w:t>
            </w:r>
          </w:p>
        </w:tc>
        <w:tc>
          <w:tcPr>
            <w:tcW w:w="1984" w:type="dxa"/>
            <w:shd w:val="clear" w:color="auto" w:fill="FDEADA"/>
            <w:vAlign w:val="center"/>
          </w:tcPr>
          <w:p w14:paraId="4CFFB227" w14:textId="1228D84C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86267C6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dir. adj. p/u educație.</w:t>
            </w:r>
          </w:p>
          <w:p w14:paraId="00F24EF2" w14:textId="48F37CB1" w:rsidR="0015558A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riginții</w:t>
            </w:r>
            <w:proofErr w:type="spellEnd"/>
          </w:p>
        </w:tc>
        <w:tc>
          <w:tcPr>
            <w:tcW w:w="1701" w:type="dxa"/>
            <w:shd w:val="clear" w:color="auto" w:fill="FDEADA"/>
            <w:vAlign w:val="center"/>
          </w:tcPr>
          <w:p w14:paraId="6ACB55EE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Septembrie</w:t>
            </w:r>
          </w:p>
          <w:p w14:paraId="15AC7843" w14:textId="77777777" w:rsidR="0015558A" w:rsidRPr="00B20814" w:rsidRDefault="0015558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48E5778" w14:textId="130B1CD6" w:rsidR="0015558A" w:rsidRPr="00B20814" w:rsidRDefault="0015558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FDEADA"/>
            <w:vAlign w:val="center"/>
          </w:tcPr>
          <w:p w14:paraId="33BE41C1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Proiectează propriul traseu de dezvoltare profesională continuă.</w:t>
            </w:r>
          </w:p>
          <w:p w14:paraId="24ED5491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Realizează și monitorizează procesul de dezvoltare personală și profesională.</w:t>
            </w:r>
          </w:p>
        </w:tc>
      </w:tr>
      <w:tr w:rsidR="0015558A" w:rsidRPr="00B20814" w14:paraId="0EDD2E50" w14:textId="77777777" w:rsidTr="00AD5756">
        <w:tc>
          <w:tcPr>
            <w:tcW w:w="764" w:type="dxa"/>
            <w:shd w:val="clear" w:color="auto" w:fill="FAC090"/>
            <w:vAlign w:val="center"/>
          </w:tcPr>
          <w:p w14:paraId="7981F771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23" w:type="dxa"/>
            <w:shd w:val="clear" w:color="auto" w:fill="FDEADA"/>
          </w:tcPr>
          <w:p w14:paraId="09FEA370" w14:textId="77777777" w:rsidR="0015558A" w:rsidRPr="00B20814" w:rsidRDefault="007D645D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Sărbăto</w:t>
            </w:r>
            <w:r w:rsidR="007A4399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area Pedagogului ”De ziua ta iubite -învățător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!”</w:t>
            </w:r>
          </w:p>
          <w:p w14:paraId="4AF192DC" w14:textId="77777777" w:rsidR="0015558A" w:rsidRPr="00B20814" w:rsidRDefault="007A4399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Proiect educațional- O zi altfel!</w:t>
            </w:r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09BD46B" w14:textId="77777777" w:rsidR="0015558A" w:rsidRPr="00B20814" w:rsidRDefault="007A4399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Concurs municipal de videoclipuri și interpretări muzicale.</w:t>
            </w:r>
          </w:p>
          <w:p w14:paraId="6530E62F" w14:textId="77777777" w:rsidR="007A4399" w:rsidRPr="00B20814" w:rsidRDefault="007A4399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Balul Boboceilor!- clasele a V-X.</w:t>
            </w:r>
          </w:p>
          <w:p w14:paraId="1FFB86B2" w14:textId="77777777" w:rsidR="0015558A" w:rsidRPr="00B20814" w:rsidRDefault="00155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DEADA"/>
          </w:tcPr>
          <w:p w14:paraId="0F6B2A8A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 de clasă</w:t>
            </w:r>
          </w:p>
          <w:p w14:paraId="1D4BBBBD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Conducătorii de cerc</w:t>
            </w:r>
          </w:p>
        </w:tc>
        <w:tc>
          <w:tcPr>
            <w:tcW w:w="1984" w:type="dxa"/>
            <w:shd w:val="clear" w:color="auto" w:fill="FDEADA"/>
            <w:vAlign w:val="center"/>
          </w:tcPr>
          <w:p w14:paraId="303420EC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ADFBD0C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dir. adj. p/u educație.</w:t>
            </w:r>
          </w:p>
          <w:p w14:paraId="7D6DFFB3" w14:textId="08754803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Conducătorii de cerc</w:t>
            </w:r>
          </w:p>
          <w:p w14:paraId="500A2F03" w14:textId="4003647F" w:rsidR="0015558A" w:rsidRPr="00B20814" w:rsidRDefault="0015558A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ADA"/>
            <w:vAlign w:val="center"/>
          </w:tcPr>
          <w:p w14:paraId="31BA69D2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Octombrie</w:t>
            </w:r>
          </w:p>
        </w:tc>
        <w:tc>
          <w:tcPr>
            <w:tcW w:w="2693" w:type="dxa"/>
            <w:vMerge/>
            <w:shd w:val="clear" w:color="auto" w:fill="FDEADA"/>
            <w:vAlign w:val="center"/>
          </w:tcPr>
          <w:p w14:paraId="577A6E10" w14:textId="77777777" w:rsidR="0015558A" w:rsidRPr="00B20814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558A" w:rsidRPr="00B20814" w14:paraId="205D3B09" w14:textId="77777777" w:rsidTr="00AD5756">
        <w:tc>
          <w:tcPr>
            <w:tcW w:w="764" w:type="dxa"/>
            <w:shd w:val="clear" w:color="auto" w:fill="FAC090"/>
            <w:vAlign w:val="center"/>
          </w:tcPr>
          <w:p w14:paraId="56466603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3.</w:t>
            </w:r>
          </w:p>
        </w:tc>
        <w:tc>
          <w:tcPr>
            <w:tcW w:w="5723" w:type="dxa"/>
            <w:shd w:val="clear" w:color="auto" w:fill="FDEADA"/>
          </w:tcPr>
          <w:p w14:paraId="65C46EB5" w14:textId="77777777" w:rsidR="0015558A" w:rsidRPr="00B20814" w:rsidRDefault="00B633EA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Flash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: Spune Nu violenței!- dedicate Zilei Mondiale de Prevenire a Abuzului față de Copii.</w:t>
            </w:r>
          </w:p>
          <w:p w14:paraId="3BD80BFE" w14:textId="77777777" w:rsidR="00B633EA" w:rsidRPr="00B20814" w:rsidRDefault="00B633EA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Concurs de desen: Copilărie fără violență!- dedicate zilei Internaționale a Nonviolenței în școală.</w:t>
            </w:r>
          </w:p>
        </w:tc>
        <w:tc>
          <w:tcPr>
            <w:tcW w:w="1985" w:type="dxa"/>
            <w:shd w:val="clear" w:color="auto" w:fill="FDEADA"/>
            <w:vAlign w:val="center"/>
          </w:tcPr>
          <w:p w14:paraId="6A50DAE0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 de clasă</w:t>
            </w:r>
          </w:p>
          <w:p w14:paraId="3AE9A7C8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Conducătorii de cerc</w:t>
            </w:r>
          </w:p>
        </w:tc>
        <w:tc>
          <w:tcPr>
            <w:tcW w:w="1984" w:type="dxa"/>
            <w:shd w:val="clear" w:color="auto" w:fill="FDEADA"/>
            <w:vAlign w:val="center"/>
          </w:tcPr>
          <w:p w14:paraId="30D6666B" w14:textId="77777777" w:rsidR="0015558A" w:rsidRPr="00B20814" w:rsidRDefault="0015558A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88A892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4B7D9A8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dir. adj. p/u educație.</w:t>
            </w:r>
          </w:p>
          <w:p w14:paraId="53E69D82" w14:textId="77777777" w:rsidR="0015558A" w:rsidRPr="00B20814" w:rsidRDefault="0015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ADA"/>
            <w:vAlign w:val="center"/>
          </w:tcPr>
          <w:p w14:paraId="51355F90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Noiembrie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FDEADA"/>
            <w:vAlign w:val="center"/>
          </w:tcPr>
          <w:p w14:paraId="07A00144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Comunică la necesitate în mod curent cu membrii familiei/reprezenta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nţii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legali despre activitatea și progresul subiecților educaționali.</w:t>
            </w:r>
          </w:p>
        </w:tc>
      </w:tr>
      <w:tr w:rsidR="0015558A" w:rsidRPr="00B20814" w14:paraId="58629165" w14:textId="77777777" w:rsidTr="00AD5756">
        <w:tc>
          <w:tcPr>
            <w:tcW w:w="764" w:type="dxa"/>
            <w:shd w:val="clear" w:color="auto" w:fill="FAC090"/>
            <w:vAlign w:val="center"/>
          </w:tcPr>
          <w:p w14:paraId="33AE9DFD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5723" w:type="dxa"/>
            <w:shd w:val="clear" w:color="auto" w:fill="FDEADA"/>
          </w:tcPr>
          <w:p w14:paraId="4CEFC4F5" w14:textId="77777777" w:rsidR="0015558A" w:rsidRPr="00B20814" w:rsidRDefault="007D645D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Acțivități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dedicate Zilei de 1Decembrie-Ziua tuturor Românilor.</w:t>
            </w:r>
          </w:p>
          <w:p w14:paraId="2563C0E0" w14:textId="77777777" w:rsidR="0015558A" w:rsidRPr="00B20814" w:rsidRDefault="007D645D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Festivalul –concurs municipal al datinilor și obiceiurilor de iarnă: ,,Să tră</w:t>
            </w:r>
            <w:r w:rsidR="00B633EA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iți, să-</w:t>
            </w:r>
            <w:proofErr w:type="spellStart"/>
            <w:r w:rsidR="00B633EA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nfloriți</w:t>
            </w:r>
            <w:proofErr w:type="spellEnd"/>
            <w:r w:rsidR="00B633EA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(ediția a XXIV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-a)</w:t>
            </w:r>
          </w:p>
          <w:p w14:paraId="7EEB0AFE" w14:textId="77777777" w:rsidR="0015558A" w:rsidRPr="00B20814" w:rsidRDefault="007D645D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Acțiunea de binefacere: Caravana de Crăciun</w:t>
            </w:r>
          </w:p>
          <w:p w14:paraId="1A11A644" w14:textId="77777777" w:rsidR="0015558A" w:rsidRPr="00B20814" w:rsidRDefault="00B633EA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Serată tematică </w:t>
            </w:r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„Minuni în seara de Crăciun”</w:t>
            </w:r>
          </w:p>
        </w:tc>
        <w:tc>
          <w:tcPr>
            <w:tcW w:w="1985" w:type="dxa"/>
            <w:shd w:val="clear" w:color="auto" w:fill="FDEADA"/>
            <w:vAlign w:val="center"/>
          </w:tcPr>
          <w:p w14:paraId="32243913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 de clasă</w:t>
            </w:r>
          </w:p>
          <w:p w14:paraId="32AE547C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Conducătorii de cerc</w:t>
            </w:r>
          </w:p>
        </w:tc>
        <w:tc>
          <w:tcPr>
            <w:tcW w:w="1984" w:type="dxa"/>
            <w:shd w:val="clear" w:color="auto" w:fill="FDEADA"/>
            <w:vAlign w:val="center"/>
          </w:tcPr>
          <w:p w14:paraId="36912E00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A9E97B4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dir. adj. p/u educație.</w:t>
            </w:r>
          </w:p>
          <w:p w14:paraId="2BBC3CFC" w14:textId="77777777" w:rsidR="00B633EA" w:rsidRPr="00B20814" w:rsidRDefault="00B633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7C5CF2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</w:t>
            </w:r>
          </w:p>
          <w:p w14:paraId="4685B8C1" w14:textId="312ECF33" w:rsidR="0015558A" w:rsidRPr="00B20814" w:rsidRDefault="0015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ADA"/>
            <w:vAlign w:val="center"/>
          </w:tcPr>
          <w:p w14:paraId="130DA0E1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Decembrie</w:t>
            </w:r>
          </w:p>
        </w:tc>
        <w:tc>
          <w:tcPr>
            <w:tcW w:w="2693" w:type="dxa"/>
            <w:vMerge w:val="restart"/>
            <w:shd w:val="clear" w:color="auto" w:fill="FDEADA"/>
            <w:vAlign w:val="center"/>
          </w:tcPr>
          <w:p w14:paraId="0CE18646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Antrenează membrii familiei și ai comunității în eficientizarea procesului educațional.</w:t>
            </w:r>
          </w:p>
          <w:p w14:paraId="42E8D730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Facilitează implicarea copiilor/elevilor în dezvoltarea proiectelor comunitare şi a acțiunilor de voluntariat.</w:t>
            </w:r>
          </w:p>
          <w:p w14:paraId="79942945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Proiectează propriul traseu de dezvoltare profesională continuă.</w:t>
            </w:r>
          </w:p>
          <w:p w14:paraId="44003E4B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Conduce procesul de promovare a imaginii instituției de învățământ general la nivelul comunității locale, naționale și internaționale</w:t>
            </w:r>
          </w:p>
        </w:tc>
      </w:tr>
      <w:tr w:rsidR="0015558A" w:rsidRPr="00B20814" w14:paraId="53F75DE7" w14:textId="77777777" w:rsidTr="00AD5756">
        <w:tc>
          <w:tcPr>
            <w:tcW w:w="764" w:type="dxa"/>
            <w:shd w:val="clear" w:color="auto" w:fill="FAC090"/>
            <w:vAlign w:val="center"/>
          </w:tcPr>
          <w:p w14:paraId="5870BAD6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5723" w:type="dxa"/>
            <w:shd w:val="clear" w:color="auto" w:fill="FDEADA"/>
            <w:vAlign w:val="center"/>
          </w:tcPr>
          <w:p w14:paraId="77BC9A33" w14:textId="77777777" w:rsidR="0015558A" w:rsidRPr="00B20814" w:rsidRDefault="007D645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Omagiu lui Mihai Eminescu </w:t>
            </w:r>
            <w:r w:rsidR="00B633EA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, Grigore Vieru.</w:t>
            </w:r>
          </w:p>
          <w:p w14:paraId="19749D67" w14:textId="77777777" w:rsidR="0015558A" w:rsidRPr="00B20814" w:rsidRDefault="007D645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dedicate poetului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M.Eminescu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„La steaua…”</w:t>
            </w:r>
          </w:p>
        </w:tc>
        <w:tc>
          <w:tcPr>
            <w:tcW w:w="1985" w:type="dxa"/>
            <w:shd w:val="clear" w:color="auto" w:fill="FDEADA"/>
            <w:vAlign w:val="center"/>
          </w:tcPr>
          <w:p w14:paraId="29C72A19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 de clasă</w:t>
            </w:r>
          </w:p>
          <w:p w14:paraId="58A6C4F7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Conducătorii de cerc</w:t>
            </w:r>
          </w:p>
        </w:tc>
        <w:tc>
          <w:tcPr>
            <w:tcW w:w="1984" w:type="dxa"/>
            <w:shd w:val="clear" w:color="auto" w:fill="FDEADA"/>
            <w:vAlign w:val="center"/>
          </w:tcPr>
          <w:p w14:paraId="5BF37A34" w14:textId="628F25EE" w:rsidR="0015558A" w:rsidRPr="00B20814" w:rsidRDefault="00B633EA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Comisia </w:t>
            </w:r>
            <w:proofErr w:type="spellStart"/>
            <w:r w:rsidR="00DE2EB7">
              <w:rPr>
                <w:rFonts w:ascii="Times New Roman" w:eastAsia="Times New Roman" w:hAnsi="Times New Roman" w:cs="Times New Roman"/>
                <w:sz w:val="24"/>
                <w:szCs w:val="24"/>
              </w:rPr>
              <w:t>socio</w:t>
            </w:r>
            <w:proofErr w:type="spellEnd"/>
            <w:r w:rsidR="00DE2EB7">
              <w:rPr>
                <w:rFonts w:ascii="Times New Roman" w:eastAsia="Times New Roman" w:hAnsi="Times New Roman" w:cs="Times New Roman"/>
                <w:sz w:val="24"/>
                <w:szCs w:val="24"/>
              </w:rPr>
              <w:t>-umană</w:t>
            </w:r>
          </w:p>
        </w:tc>
        <w:tc>
          <w:tcPr>
            <w:tcW w:w="1701" w:type="dxa"/>
            <w:shd w:val="clear" w:color="auto" w:fill="FDEADA"/>
            <w:vAlign w:val="center"/>
          </w:tcPr>
          <w:p w14:paraId="26A416CD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Ianuarie</w:t>
            </w:r>
          </w:p>
        </w:tc>
        <w:tc>
          <w:tcPr>
            <w:tcW w:w="2693" w:type="dxa"/>
            <w:vMerge/>
            <w:shd w:val="clear" w:color="auto" w:fill="FDEADA"/>
            <w:vAlign w:val="center"/>
          </w:tcPr>
          <w:p w14:paraId="000B7E42" w14:textId="77777777" w:rsidR="0015558A" w:rsidRPr="00B20814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558A" w:rsidRPr="00B20814" w14:paraId="56F9957D" w14:textId="77777777" w:rsidTr="00AD5756">
        <w:tc>
          <w:tcPr>
            <w:tcW w:w="764" w:type="dxa"/>
            <w:shd w:val="clear" w:color="auto" w:fill="FAC090"/>
            <w:vAlign w:val="center"/>
          </w:tcPr>
          <w:p w14:paraId="53DA3C09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5723" w:type="dxa"/>
            <w:shd w:val="clear" w:color="auto" w:fill="FDEADA"/>
          </w:tcPr>
          <w:p w14:paraId="763E19EE" w14:textId="77777777" w:rsidR="0015558A" w:rsidRPr="00B20814" w:rsidRDefault="007D645D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Concursul școlar: ,, Ploaia de stele</w:t>
            </w:r>
          </w:p>
          <w:p w14:paraId="4775B88C" w14:textId="77777777" w:rsidR="0015558A" w:rsidRPr="00B20814" w:rsidRDefault="007D645D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Ziua siguranței pe Internet</w:t>
            </w:r>
          </w:p>
          <w:p w14:paraId="0A359AB8" w14:textId="77777777" w:rsidR="0015558A" w:rsidRPr="00B20814" w:rsidRDefault="007D645D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Campania ,,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Impreună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pentru prevenirea delicvenței juvenile.</w:t>
            </w:r>
          </w:p>
          <w:p w14:paraId="457D3FBD" w14:textId="77777777" w:rsidR="0015558A" w:rsidRPr="00B20814" w:rsidRDefault="007D645D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Sărbătoarea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naţională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”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Dragobetele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14:paraId="710306A8" w14:textId="77777777" w:rsidR="0015558A" w:rsidRPr="00B20814" w:rsidRDefault="007D645D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Întâlnirea cu absolvenții.</w:t>
            </w:r>
          </w:p>
        </w:tc>
        <w:tc>
          <w:tcPr>
            <w:tcW w:w="1985" w:type="dxa"/>
            <w:shd w:val="clear" w:color="auto" w:fill="FDEADA"/>
            <w:vAlign w:val="center"/>
          </w:tcPr>
          <w:p w14:paraId="1C23426F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 de clasă</w:t>
            </w:r>
          </w:p>
          <w:p w14:paraId="0FB86947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Conducătorii de cerc</w:t>
            </w:r>
          </w:p>
        </w:tc>
        <w:tc>
          <w:tcPr>
            <w:tcW w:w="1984" w:type="dxa"/>
            <w:shd w:val="clear" w:color="auto" w:fill="FDEADA"/>
            <w:vAlign w:val="center"/>
          </w:tcPr>
          <w:p w14:paraId="380AF2A1" w14:textId="77777777" w:rsidR="00DE2EB7" w:rsidRPr="00B20814" w:rsidRDefault="00B633EA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="00DE2EB7"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 w:rsidR="00DE2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  <w:r w:rsidR="00DE2EB7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0AD951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dir. adj. p/u educație.</w:t>
            </w:r>
          </w:p>
          <w:p w14:paraId="40ED30A8" w14:textId="163FAF34" w:rsidR="0015558A" w:rsidRPr="00B20814" w:rsidRDefault="0015558A" w:rsidP="00DE2EB7">
            <w:pPr>
              <w:tabs>
                <w:tab w:val="left" w:pos="22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70778B" w14:textId="77777777" w:rsidR="0015558A" w:rsidRPr="00B20814" w:rsidRDefault="007D645D" w:rsidP="00B633EA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</w:t>
            </w:r>
          </w:p>
          <w:p w14:paraId="03A6F986" w14:textId="243108E7" w:rsidR="0015558A" w:rsidRPr="00B20814" w:rsidRDefault="0015558A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ADA"/>
          </w:tcPr>
          <w:p w14:paraId="37BF3DFB" w14:textId="77777777" w:rsidR="0015558A" w:rsidRPr="00B20814" w:rsidRDefault="0015558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EB997C8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04-11-.02.2021</w:t>
            </w:r>
          </w:p>
          <w:p w14:paraId="7100A613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Februarie</w:t>
            </w:r>
          </w:p>
        </w:tc>
        <w:tc>
          <w:tcPr>
            <w:tcW w:w="2693" w:type="dxa"/>
            <w:vMerge/>
            <w:shd w:val="clear" w:color="auto" w:fill="FDEADA"/>
            <w:vAlign w:val="center"/>
          </w:tcPr>
          <w:p w14:paraId="40F01F9D" w14:textId="77777777" w:rsidR="0015558A" w:rsidRPr="00B20814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558A" w:rsidRPr="00B20814" w14:paraId="2C5A5AE7" w14:textId="77777777" w:rsidTr="00AD5756">
        <w:tc>
          <w:tcPr>
            <w:tcW w:w="764" w:type="dxa"/>
            <w:shd w:val="clear" w:color="auto" w:fill="FAC090"/>
            <w:vAlign w:val="center"/>
          </w:tcPr>
          <w:p w14:paraId="3FE8B2E1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5723" w:type="dxa"/>
            <w:shd w:val="clear" w:color="auto" w:fill="FDEADA"/>
          </w:tcPr>
          <w:p w14:paraId="5D232CBD" w14:textId="77777777" w:rsidR="0015558A" w:rsidRPr="00B20814" w:rsidRDefault="007D645D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Mărțișor – sărbătoare în alb și roșu</w:t>
            </w:r>
          </w:p>
          <w:p w14:paraId="2978480C" w14:textId="77777777" w:rsidR="00B633EA" w:rsidRPr="00B20814" w:rsidRDefault="00B633E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8 martie- sărbătoarea internațională a femeii –</w:t>
            </w:r>
            <w:r w:rsidR="00D52F37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Doar Femeia!</w:t>
            </w:r>
          </w:p>
          <w:p w14:paraId="0670B1BB" w14:textId="77777777" w:rsidR="0015558A" w:rsidRPr="00B20814" w:rsidRDefault="002A28D9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Festivalul c</w:t>
            </w:r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oncurs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ul municipal: ,, Martie în floare.</w:t>
            </w:r>
          </w:p>
          <w:p w14:paraId="2C5EFD58" w14:textId="77777777" w:rsidR="0015558A" w:rsidRPr="00B20814" w:rsidRDefault="007D645D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Festival concurs municipal al formațiilor de dans popular, orchestrelor de muzică popular, formațiilor folclorice, ansamblurilor de fluierași: ,, La </w:t>
            </w:r>
            <w:r w:rsidR="002A28D9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Fântâna Dorului, (ediția a  XXIX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-a)</w:t>
            </w:r>
            <w:r w:rsidR="002A28D9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329EB77" w14:textId="77777777" w:rsidR="0015558A" w:rsidRPr="00B20814" w:rsidRDefault="007D645D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Festivalul concurs al cântecelor  patriotice</w:t>
            </w:r>
          </w:p>
        </w:tc>
        <w:tc>
          <w:tcPr>
            <w:tcW w:w="1985" w:type="dxa"/>
            <w:shd w:val="clear" w:color="auto" w:fill="FDEADA"/>
            <w:vAlign w:val="center"/>
          </w:tcPr>
          <w:p w14:paraId="0A3B0D8C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 de clasă</w:t>
            </w:r>
          </w:p>
          <w:p w14:paraId="16837B1E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Conducătorii de cerc</w:t>
            </w:r>
          </w:p>
        </w:tc>
        <w:tc>
          <w:tcPr>
            <w:tcW w:w="1984" w:type="dxa"/>
            <w:shd w:val="clear" w:color="auto" w:fill="FDEADA"/>
            <w:vAlign w:val="center"/>
          </w:tcPr>
          <w:p w14:paraId="4D16FDC6" w14:textId="77777777" w:rsidR="0015558A" w:rsidRPr="00B20814" w:rsidRDefault="0015558A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BC2060" w14:textId="77777777" w:rsidR="00DE2EB7" w:rsidRPr="00B20814" w:rsidRDefault="00D52F3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="00DE2EB7"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 w:rsidR="00DE2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  <w:r w:rsidR="00DE2EB7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B32BC45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dir. adj. p/u educație.</w:t>
            </w:r>
          </w:p>
          <w:p w14:paraId="70CEC6EB" w14:textId="146D8227" w:rsidR="0015558A" w:rsidRPr="00B20814" w:rsidRDefault="0015558A" w:rsidP="00DE2EB7">
            <w:pPr>
              <w:tabs>
                <w:tab w:val="left" w:pos="22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B2286C" w14:textId="77777777" w:rsidR="0015558A" w:rsidRPr="00B20814" w:rsidRDefault="0015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C5853D" w14:textId="77777777" w:rsidR="0015558A" w:rsidRPr="00B20814" w:rsidRDefault="0015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952C01" w14:textId="77777777" w:rsidR="0015558A" w:rsidRPr="00B20814" w:rsidRDefault="0015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ADA"/>
            <w:vAlign w:val="center"/>
          </w:tcPr>
          <w:p w14:paraId="31C62111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Martie</w:t>
            </w:r>
          </w:p>
        </w:tc>
        <w:tc>
          <w:tcPr>
            <w:tcW w:w="2693" w:type="dxa"/>
            <w:vMerge w:val="restart"/>
            <w:tcBorders>
              <w:top w:val="nil"/>
            </w:tcBorders>
            <w:shd w:val="clear" w:color="auto" w:fill="FDEADA"/>
            <w:vAlign w:val="center"/>
          </w:tcPr>
          <w:p w14:paraId="18EF6903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Antrenează membrii familiei și ai comunității în eficientizarea procesului educațional.</w:t>
            </w:r>
          </w:p>
          <w:p w14:paraId="339C57C8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Facilitează implicarea copiilor/elevilor în dezvoltarea proiectelor comunitare şi a acțiunilor de voluntariat.</w:t>
            </w:r>
          </w:p>
          <w:p w14:paraId="0FE05645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Comunică la necesitate în 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mod curent cu membrii familiei/reprezenta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nţii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legali despre activitatea și progresul subiecților educaționali.</w:t>
            </w:r>
          </w:p>
        </w:tc>
      </w:tr>
      <w:tr w:rsidR="0015558A" w:rsidRPr="00B20814" w14:paraId="723477BE" w14:textId="77777777" w:rsidTr="00AD5756">
        <w:tc>
          <w:tcPr>
            <w:tcW w:w="764" w:type="dxa"/>
            <w:shd w:val="clear" w:color="auto" w:fill="FAC090"/>
            <w:vAlign w:val="center"/>
          </w:tcPr>
          <w:p w14:paraId="215E0E7C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8.</w:t>
            </w:r>
          </w:p>
        </w:tc>
        <w:tc>
          <w:tcPr>
            <w:tcW w:w="5723" w:type="dxa"/>
            <w:shd w:val="clear" w:color="auto" w:fill="FDEADA"/>
          </w:tcPr>
          <w:p w14:paraId="305E7839" w14:textId="77777777" w:rsidR="0015558A" w:rsidRPr="00B20814" w:rsidRDefault="007D645D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Proiectul ecologic „Spații sigure de joacă pentru copii”</w:t>
            </w:r>
          </w:p>
          <w:p w14:paraId="3336FFFE" w14:textId="7F3FD422" w:rsidR="0015558A" w:rsidRPr="00B20814" w:rsidRDefault="007D645D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Proiect Ecologic „Arată că-ți pasă”</w:t>
            </w:r>
          </w:p>
          <w:p w14:paraId="60079295" w14:textId="3521E6AF" w:rsidR="0015558A" w:rsidRPr="00B20814" w:rsidRDefault="007D645D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Festivalul concurs municipal al cântecului popular „Pentru tine, Doamne”</w:t>
            </w:r>
          </w:p>
          <w:p w14:paraId="1D8F39C5" w14:textId="77777777" w:rsidR="0015558A" w:rsidRPr="00B20814" w:rsidRDefault="007D645D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Campania de promovarea a modului sănătos de viață: ,, PRO Sănătatea</w:t>
            </w:r>
            <w:r w:rsidR="002A28D9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A7F3AA" w14:textId="77777777" w:rsidR="0015558A" w:rsidRPr="00B20814" w:rsidRDefault="007D645D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Acțiuni</w:t>
            </w:r>
            <w:r w:rsidR="002A28D9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binefacere:,, Î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mpreună pentru fiecare.</w:t>
            </w:r>
          </w:p>
          <w:p w14:paraId="383B83F8" w14:textId="77777777" w:rsidR="0015558A" w:rsidRPr="00B20814" w:rsidRDefault="007D645D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534B95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Paștele – sărbătoarea creștinilor</w:t>
            </w:r>
            <w:r w:rsidR="002A28D9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D9F906" w14:textId="709B89E2" w:rsidR="00534B95" w:rsidRPr="00B20814" w:rsidRDefault="00534B95" w:rsidP="00DE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DEADA"/>
            <w:vAlign w:val="center"/>
          </w:tcPr>
          <w:p w14:paraId="34332B5B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 de clasă</w:t>
            </w:r>
          </w:p>
          <w:p w14:paraId="2A13032C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Conducătorii de cerc</w:t>
            </w:r>
          </w:p>
        </w:tc>
        <w:tc>
          <w:tcPr>
            <w:tcW w:w="1984" w:type="dxa"/>
            <w:shd w:val="clear" w:color="auto" w:fill="FDEADA"/>
            <w:vAlign w:val="center"/>
          </w:tcPr>
          <w:p w14:paraId="08A610DE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E1C127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dir. adj. p/u educație.</w:t>
            </w:r>
          </w:p>
          <w:p w14:paraId="2878DB4D" w14:textId="77777777" w:rsidR="0015558A" w:rsidRPr="00B20814" w:rsidRDefault="0015558A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ADA"/>
            <w:vAlign w:val="center"/>
          </w:tcPr>
          <w:p w14:paraId="3F81E985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Aprilie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FDEADA"/>
            <w:vAlign w:val="center"/>
          </w:tcPr>
          <w:p w14:paraId="75E87745" w14:textId="77777777" w:rsidR="0015558A" w:rsidRPr="00B20814" w:rsidRDefault="0015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558A" w:rsidRPr="00B20814" w14:paraId="5E0ABA84" w14:textId="77777777" w:rsidTr="00AD5756">
        <w:tc>
          <w:tcPr>
            <w:tcW w:w="764" w:type="dxa"/>
            <w:shd w:val="clear" w:color="auto" w:fill="FAC090"/>
            <w:vAlign w:val="center"/>
          </w:tcPr>
          <w:p w14:paraId="61E2A098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5723" w:type="dxa"/>
            <w:shd w:val="clear" w:color="auto" w:fill="FDEADA"/>
          </w:tcPr>
          <w:p w14:paraId="4E37C8B3" w14:textId="77777777" w:rsidR="0015558A" w:rsidRPr="00B20814" w:rsidRDefault="007D645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Săptămâna siguranței “Siguranța ta are prioritate</w:t>
            </w:r>
            <w:r w:rsidR="00534B95"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!</w:t>
            </w:r>
            <w:r w:rsidRPr="00B20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”</w:t>
            </w:r>
          </w:p>
          <w:p w14:paraId="4D1B60EE" w14:textId="77777777" w:rsidR="0015558A" w:rsidRPr="00B20814" w:rsidRDefault="007D645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Săptămâna educației europene</w:t>
            </w:r>
            <w:r w:rsidR="00534B95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- 7-9 mai.</w:t>
            </w:r>
          </w:p>
          <w:p w14:paraId="2E626580" w14:textId="21DDC5C2" w:rsidR="0015558A" w:rsidRPr="00B20814" w:rsidRDefault="007D645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Concursul municipal al formațiilor de dans clasic, sportive și modern:</w:t>
            </w:r>
            <w:r w:rsidR="00534B95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,, Constelația dansului – 202</w:t>
            </w:r>
            <w:r w:rsidR="00DE2E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34B95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DCAD94" w14:textId="77777777" w:rsidR="0015558A" w:rsidRPr="00B20814" w:rsidRDefault="007D645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Concursul literar: ,, La izvoarele înțelepciunii.</w:t>
            </w:r>
          </w:p>
          <w:p w14:paraId="1FFBC495" w14:textId="7D59F033" w:rsidR="0015558A" w:rsidRPr="00B20814" w:rsidRDefault="00534B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Gala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Lauri</w:t>
            </w:r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aților</w:t>
            </w:r>
            <w:proofErr w:type="spellEnd"/>
            <w:r w:rsidR="007D645D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- 202</w:t>
            </w:r>
            <w:r w:rsidR="00DE2E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18B15C5A" w14:textId="77777777" w:rsidR="0015558A" w:rsidRPr="00B20814" w:rsidRDefault="007D645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Ultimul sunet. Tema: „Anii de liceu-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frumoşi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 sunt</w:t>
            </w:r>
            <w:r w:rsidR="00534B95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14:paraId="6730A277" w14:textId="77777777" w:rsidR="0015558A" w:rsidRPr="00B20814" w:rsidRDefault="007D645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Ziua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naţională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absolventului</w:t>
            </w:r>
            <w:r w:rsidR="00534B95"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D58ACB" w14:textId="77777777" w:rsidR="0015558A" w:rsidRPr="00B20814" w:rsidRDefault="007D645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consacrate Zilei Copilului.</w:t>
            </w:r>
          </w:p>
          <w:p w14:paraId="4E3A663C" w14:textId="77777777" w:rsidR="0015558A" w:rsidRPr="00B20814" w:rsidRDefault="007D645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Spectacol de binefacere „Copilărie, dulce feerie”</w:t>
            </w:r>
          </w:p>
        </w:tc>
        <w:tc>
          <w:tcPr>
            <w:tcW w:w="1985" w:type="dxa"/>
            <w:shd w:val="clear" w:color="auto" w:fill="FDEADA"/>
          </w:tcPr>
          <w:p w14:paraId="3170F97E" w14:textId="77777777" w:rsidR="0015558A" w:rsidRPr="00B20814" w:rsidRDefault="0015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202D9D" w14:textId="77777777" w:rsidR="0015558A" w:rsidRPr="00B20814" w:rsidRDefault="0015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82CDE2" w14:textId="77777777" w:rsidR="0015558A" w:rsidRPr="00B20814" w:rsidRDefault="0015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211584" w14:textId="77777777" w:rsidR="0015558A" w:rsidRPr="00B20814" w:rsidRDefault="0015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434E8F" w14:textId="77777777" w:rsidR="0015558A" w:rsidRPr="00B20814" w:rsidRDefault="0015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29831C" w14:textId="77777777" w:rsidR="0015558A" w:rsidRPr="00B20814" w:rsidRDefault="0015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97CE18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 de clasă</w:t>
            </w:r>
          </w:p>
          <w:p w14:paraId="5ECA518C" w14:textId="77777777" w:rsidR="0015558A" w:rsidRPr="00B20814" w:rsidRDefault="00155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A7581B" w14:textId="77777777" w:rsidR="0015558A" w:rsidRPr="00B20814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Conducătorii de cerc</w:t>
            </w:r>
          </w:p>
        </w:tc>
        <w:tc>
          <w:tcPr>
            <w:tcW w:w="1984" w:type="dxa"/>
            <w:shd w:val="clear" w:color="auto" w:fill="FDEADA"/>
            <w:vAlign w:val="center"/>
          </w:tcPr>
          <w:p w14:paraId="575D1944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99F1906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dir. adj. p/u educație.</w:t>
            </w:r>
          </w:p>
          <w:p w14:paraId="0E756759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90A8B70" w14:textId="77777777" w:rsidR="00DE2EB7" w:rsidRPr="00B20814" w:rsidRDefault="00DE2EB7" w:rsidP="00DE2EB7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dir. adj. p/u educație.</w:t>
            </w:r>
          </w:p>
          <w:p w14:paraId="752184FB" w14:textId="77777777" w:rsidR="0015558A" w:rsidRPr="00B20814" w:rsidRDefault="0015558A" w:rsidP="00DE2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DEADA"/>
          </w:tcPr>
          <w:p w14:paraId="2D5E4515" w14:textId="539584BF" w:rsidR="0015558A" w:rsidRPr="00B20814" w:rsidRDefault="00DE2EB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Mai </w:t>
            </w:r>
          </w:p>
          <w:p w14:paraId="148CF75F" w14:textId="77777777" w:rsidR="0015558A" w:rsidRPr="00B20814" w:rsidRDefault="0015558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EFAA896" w14:textId="77777777" w:rsidR="0015558A" w:rsidRPr="00B20814" w:rsidRDefault="0015558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12281B8" w14:textId="77777777" w:rsidR="0015558A" w:rsidRPr="00B20814" w:rsidRDefault="0015558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3D75A2B" w14:textId="77777777" w:rsidR="0015558A" w:rsidRPr="00B20814" w:rsidRDefault="0015558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7AAF3E0" w14:textId="77777777" w:rsidR="0015558A" w:rsidRPr="00B20814" w:rsidRDefault="007D64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Mai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FDEADA"/>
          </w:tcPr>
          <w:p w14:paraId="445A7A18" w14:textId="77777777" w:rsidR="0015558A" w:rsidRPr="00B20814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Comunică la necesitate în mod curent cu membrii familiei/reprezenta </w:t>
            </w:r>
            <w:proofErr w:type="spellStart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>nţii</w:t>
            </w:r>
            <w:proofErr w:type="spellEnd"/>
            <w:r w:rsidRPr="00B2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legali despre activitatea și progresul subiecților educaționali.</w:t>
            </w:r>
          </w:p>
        </w:tc>
      </w:tr>
    </w:tbl>
    <w:p w14:paraId="5CA244F3" w14:textId="77777777" w:rsidR="0015558A" w:rsidRDefault="001555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3C06CD" w14:textId="77777777" w:rsidR="002A7A56" w:rsidRPr="00B20814" w:rsidRDefault="002A7A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DDCF3A" w14:textId="77777777" w:rsidR="0015558A" w:rsidRDefault="007D645D" w:rsidP="00DE2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814">
        <w:rPr>
          <w:rFonts w:ascii="Times New Roman" w:eastAsia="Times New Roman" w:hAnsi="Times New Roman" w:cs="Times New Roman"/>
          <w:b/>
          <w:sz w:val="24"/>
          <w:szCs w:val="24"/>
        </w:rPr>
        <w:t>ACTIVITATEA COMITETULUI DE PĂRINȚI</w:t>
      </w:r>
    </w:p>
    <w:p w14:paraId="05639501" w14:textId="77777777" w:rsidR="002A7A56" w:rsidRPr="00B20814" w:rsidRDefault="002A7A56" w:rsidP="002A7A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1"/>
        <w:tblW w:w="1497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6663"/>
        <w:gridCol w:w="1559"/>
        <w:gridCol w:w="2268"/>
        <w:gridCol w:w="2220"/>
        <w:gridCol w:w="1560"/>
      </w:tblGrid>
      <w:tr w:rsidR="0015558A" w:rsidRPr="00B20814" w14:paraId="40CAD894" w14:textId="77777777" w:rsidTr="00D4317E">
        <w:trPr>
          <w:trHeight w:val="367"/>
        </w:trPr>
        <w:tc>
          <w:tcPr>
            <w:tcW w:w="708" w:type="dxa"/>
            <w:vAlign w:val="center"/>
          </w:tcPr>
          <w:p w14:paraId="5857EBED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d/o</w:t>
            </w:r>
          </w:p>
        </w:tc>
        <w:tc>
          <w:tcPr>
            <w:tcW w:w="6663" w:type="dxa"/>
            <w:vAlign w:val="center"/>
          </w:tcPr>
          <w:p w14:paraId="4002D583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Conținutul activității</w:t>
            </w:r>
          </w:p>
        </w:tc>
        <w:tc>
          <w:tcPr>
            <w:tcW w:w="1559" w:type="dxa"/>
            <w:vAlign w:val="center"/>
          </w:tcPr>
          <w:p w14:paraId="47C5EA71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Termenul</w:t>
            </w:r>
          </w:p>
        </w:tc>
        <w:tc>
          <w:tcPr>
            <w:tcW w:w="2268" w:type="dxa"/>
            <w:vAlign w:val="center"/>
          </w:tcPr>
          <w:p w14:paraId="0EBFC174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Modul de totalizare</w:t>
            </w:r>
          </w:p>
        </w:tc>
        <w:tc>
          <w:tcPr>
            <w:tcW w:w="2220" w:type="dxa"/>
            <w:vAlign w:val="center"/>
          </w:tcPr>
          <w:p w14:paraId="6D6D2ECB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Responsabil</w:t>
            </w:r>
          </w:p>
        </w:tc>
        <w:tc>
          <w:tcPr>
            <w:tcW w:w="1560" w:type="dxa"/>
            <w:vAlign w:val="center"/>
          </w:tcPr>
          <w:p w14:paraId="10A90FAB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Locul desfășurării</w:t>
            </w:r>
          </w:p>
        </w:tc>
      </w:tr>
      <w:tr w:rsidR="0015558A" w:rsidRPr="00B20814" w14:paraId="449C82A2" w14:textId="77777777" w:rsidTr="00D4317E">
        <w:trPr>
          <w:trHeight w:val="382"/>
        </w:trPr>
        <w:tc>
          <w:tcPr>
            <w:tcW w:w="708" w:type="dxa"/>
            <w:vAlign w:val="center"/>
          </w:tcPr>
          <w:p w14:paraId="40E38E37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63" w:type="dxa"/>
            <w:vAlign w:val="center"/>
          </w:tcPr>
          <w:p w14:paraId="74D3B5C2" w14:textId="77777777" w:rsidR="0015558A" w:rsidRPr="002A7A56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1. Organizarea managerială.</w:t>
            </w:r>
            <w:r w:rsidR="00534B95"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Alegerea comitetelor părintești și a președinților acestora.</w:t>
            </w:r>
          </w:p>
          <w:p w14:paraId="4D46D8E1" w14:textId="22C64F1C" w:rsidR="00DE2EB7" w:rsidRDefault="007D645D" w:rsidP="00DE2E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2. Regulamentul de ordine interioară</w:t>
            </w:r>
            <w:r w:rsidR="00534B95"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: respectarea codului de etică, a vestimentației școlare</w:t>
            </w:r>
            <w:r w:rsidR="00DE2E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31E92B" w14:textId="2FC90162" w:rsidR="0015558A" w:rsidRPr="002A7A56" w:rsidRDefault="007D645D" w:rsidP="00DE2E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Colaborarea dintre </w:t>
            </w:r>
            <w:proofErr w:type="spellStart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şcoală</w:t>
            </w:r>
            <w:proofErr w:type="spellEnd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şi familie – </w:t>
            </w:r>
            <w:proofErr w:type="spellStart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condiţie</w:t>
            </w:r>
            <w:proofErr w:type="spellEnd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esenţială</w:t>
            </w:r>
            <w:proofErr w:type="spellEnd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progresului școlar.</w:t>
            </w:r>
          </w:p>
        </w:tc>
        <w:tc>
          <w:tcPr>
            <w:tcW w:w="1559" w:type="dxa"/>
            <w:vAlign w:val="center"/>
          </w:tcPr>
          <w:p w14:paraId="77CAE644" w14:textId="77777777" w:rsidR="0015558A" w:rsidRPr="002A7A56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</w:p>
        </w:tc>
        <w:tc>
          <w:tcPr>
            <w:tcW w:w="2268" w:type="dxa"/>
            <w:vAlign w:val="center"/>
          </w:tcPr>
          <w:p w14:paraId="3DF0C221" w14:textId="77777777" w:rsidR="0015558A" w:rsidRPr="002A7A56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Proces verbal</w:t>
            </w:r>
          </w:p>
        </w:tc>
        <w:tc>
          <w:tcPr>
            <w:tcW w:w="2220" w:type="dxa"/>
            <w:vAlign w:val="center"/>
          </w:tcPr>
          <w:p w14:paraId="5854368A" w14:textId="77777777" w:rsidR="0015558A" w:rsidRPr="002A7A56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Administraţia</w:t>
            </w:r>
            <w:proofErr w:type="spellEnd"/>
          </w:p>
        </w:tc>
        <w:tc>
          <w:tcPr>
            <w:tcW w:w="1560" w:type="dxa"/>
            <w:vAlign w:val="center"/>
          </w:tcPr>
          <w:p w14:paraId="31BD4212" w14:textId="27C2F48C" w:rsidR="0015558A" w:rsidRPr="002A7A56" w:rsidRDefault="00DE2E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 de clasă</w:t>
            </w:r>
          </w:p>
        </w:tc>
      </w:tr>
      <w:tr w:rsidR="0015558A" w:rsidRPr="00B20814" w14:paraId="0CF51951" w14:textId="77777777" w:rsidTr="00D4317E">
        <w:trPr>
          <w:trHeight w:val="382"/>
        </w:trPr>
        <w:tc>
          <w:tcPr>
            <w:tcW w:w="708" w:type="dxa"/>
            <w:vAlign w:val="center"/>
          </w:tcPr>
          <w:p w14:paraId="434C4F60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6663" w:type="dxa"/>
          </w:tcPr>
          <w:p w14:paraId="618DFD80" w14:textId="4C591572" w:rsidR="0015558A" w:rsidRPr="002A7A56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Şedinţă</w:t>
            </w:r>
            <w:proofErr w:type="spellEnd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membrii Consiliului de </w:t>
            </w:r>
            <w:proofErr w:type="spellStart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părinţi</w:t>
            </w:r>
            <w:proofErr w:type="spellEnd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F42F95C" w14:textId="0FE4F88F" w:rsidR="0015558A" w:rsidRPr="002A7A56" w:rsidRDefault="00534B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Gestionarea mijloacelor bugetare ale IPLT  </w:t>
            </w:r>
            <w:r w:rsidR="00DE2EB7">
              <w:rPr>
                <w:rFonts w:ascii="Times New Roman" w:eastAsia="Times New Roman" w:hAnsi="Times New Roman" w:cs="Times New Roman"/>
                <w:sz w:val="24"/>
                <w:szCs w:val="24"/>
              </w:rPr>
              <w:t>,,Grătiești”</w:t>
            </w: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în anul de studii 202</w:t>
            </w:r>
            <w:r w:rsidR="00DE2E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DE2E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764FA70" w14:textId="77777777" w:rsidR="0015558A" w:rsidRPr="002A7A56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Octomvbrie</w:t>
            </w:r>
            <w:proofErr w:type="spellEnd"/>
          </w:p>
        </w:tc>
        <w:tc>
          <w:tcPr>
            <w:tcW w:w="2268" w:type="dxa"/>
            <w:vAlign w:val="center"/>
          </w:tcPr>
          <w:p w14:paraId="27E8877C" w14:textId="77777777" w:rsidR="0015558A" w:rsidRPr="002A7A56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Proces verbal</w:t>
            </w:r>
          </w:p>
        </w:tc>
        <w:tc>
          <w:tcPr>
            <w:tcW w:w="2220" w:type="dxa"/>
            <w:vAlign w:val="center"/>
          </w:tcPr>
          <w:p w14:paraId="1EA26FFF" w14:textId="77777777" w:rsidR="0015558A" w:rsidRPr="002A7A56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</w:t>
            </w:r>
          </w:p>
          <w:p w14:paraId="58AF5C35" w14:textId="77777777" w:rsidR="0015558A" w:rsidRPr="002A7A56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</w:p>
          <w:p w14:paraId="5A713D89" w14:textId="77777777" w:rsidR="0015558A" w:rsidRPr="002A7A56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5529A45" w14:textId="3FDB34D0" w:rsidR="0015558A" w:rsidRPr="002A7A56" w:rsidRDefault="00DE2E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 de clasă</w:t>
            </w:r>
          </w:p>
        </w:tc>
      </w:tr>
      <w:tr w:rsidR="0015558A" w:rsidRPr="00B20814" w14:paraId="5564535B" w14:textId="77777777" w:rsidTr="00D4317E">
        <w:trPr>
          <w:trHeight w:val="367"/>
        </w:trPr>
        <w:tc>
          <w:tcPr>
            <w:tcW w:w="708" w:type="dxa"/>
            <w:vAlign w:val="center"/>
          </w:tcPr>
          <w:p w14:paraId="31D90082" w14:textId="77777777" w:rsidR="0015558A" w:rsidRPr="00B20814" w:rsidRDefault="007D645D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663" w:type="dxa"/>
            <w:vAlign w:val="center"/>
          </w:tcPr>
          <w:p w14:paraId="6CF54B06" w14:textId="77777777" w:rsidR="0015558A" w:rsidRPr="002A7A56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Prevenirea şi corectarea conduitelor </w:t>
            </w:r>
            <w:proofErr w:type="spellStart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greşite</w:t>
            </w:r>
            <w:proofErr w:type="spellEnd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copiilor”.</w:t>
            </w:r>
          </w:p>
          <w:p w14:paraId="194C102E" w14:textId="77777777" w:rsidR="0015558A" w:rsidRPr="002A7A56" w:rsidRDefault="00534B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2. Prevenirea eșecului</w:t>
            </w:r>
            <w:r w:rsidR="007D645D"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școlar.</w:t>
            </w:r>
          </w:p>
          <w:p w14:paraId="161576E0" w14:textId="77777777" w:rsidR="0015558A" w:rsidRPr="002A7A56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534B95"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Procedee de prevenire a cazurilor de ANET  în comunitatea școlară.</w:t>
            </w:r>
          </w:p>
        </w:tc>
        <w:tc>
          <w:tcPr>
            <w:tcW w:w="1559" w:type="dxa"/>
            <w:vAlign w:val="center"/>
          </w:tcPr>
          <w:p w14:paraId="507E31C3" w14:textId="77777777" w:rsidR="0015558A" w:rsidRPr="002A7A56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Noiembrie</w:t>
            </w:r>
          </w:p>
        </w:tc>
        <w:tc>
          <w:tcPr>
            <w:tcW w:w="2268" w:type="dxa"/>
            <w:vAlign w:val="center"/>
          </w:tcPr>
          <w:p w14:paraId="1447DD22" w14:textId="77777777" w:rsidR="0015558A" w:rsidRPr="002A7A56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Proces verbal</w:t>
            </w:r>
          </w:p>
        </w:tc>
        <w:tc>
          <w:tcPr>
            <w:tcW w:w="2220" w:type="dxa"/>
            <w:vAlign w:val="center"/>
          </w:tcPr>
          <w:p w14:paraId="23FB2C48" w14:textId="77777777" w:rsidR="0015558A" w:rsidRPr="002A7A56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Diriginţii</w:t>
            </w:r>
            <w:proofErr w:type="spellEnd"/>
          </w:p>
          <w:p w14:paraId="75DE9235" w14:textId="77777777" w:rsidR="0015558A" w:rsidRPr="002A7A56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 sau directorul adjunct patron</w:t>
            </w:r>
          </w:p>
        </w:tc>
        <w:tc>
          <w:tcPr>
            <w:tcW w:w="1560" w:type="dxa"/>
            <w:vAlign w:val="center"/>
          </w:tcPr>
          <w:p w14:paraId="769BE31A" w14:textId="44062CFA" w:rsidR="0015558A" w:rsidRPr="002A7A56" w:rsidRDefault="00DE2E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 de clasă</w:t>
            </w:r>
          </w:p>
        </w:tc>
      </w:tr>
      <w:tr w:rsidR="008E5465" w:rsidRPr="00B20814" w14:paraId="24BC4E30" w14:textId="77777777" w:rsidTr="00094122">
        <w:trPr>
          <w:trHeight w:val="367"/>
        </w:trPr>
        <w:tc>
          <w:tcPr>
            <w:tcW w:w="708" w:type="dxa"/>
            <w:vAlign w:val="center"/>
          </w:tcPr>
          <w:p w14:paraId="04DEAE18" w14:textId="77777777" w:rsidR="008E5465" w:rsidRPr="00B20814" w:rsidRDefault="008E5465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663" w:type="dxa"/>
            <w:vAlign w:val="center"/>
          </w:tcPr>
          <w:p w14:paraId="6DC96EA3" w14:textId="25835496" w:rsidR="008E5465" w:rsidRPr="002A7A56" w:rsidRDefault="008E546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1.  Activitate de totalizare a activităților a </w:t>
            </w:r>
            <w:proofErr w:type="spellStart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conducatorilor</w:t>
            </w:r>
            <w:proofErr w:type="spellEnd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de cerc;</w:t>
            </w:r>
          </w:p>
          <w:p w14:paraId="63A64B97" w14:textId="77777777" w:rsidR="008E5465" w:rsidRPr="002A7A56" w:rsidRDefault="008E546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2. Impactul </w:t>
            </w:r>
            <w:proofErr w:type="spellStart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activităţilor</w:t>
            </w:r>
            <w:proofErr w:type="spellEnd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extraşcolare</w:t>
            </w:r>
            <w:proofErr w:type="spellEnd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asupra formării valorilor general-umane la elevi.</w:t>
            </w:r>
          </w:p>
        </w:tc>
        <w:tc>
          <w:tcPr>
            <w:tcW w:w="1559" w:type="dxa"/>
            <w:vAlign w:val="center"/>
          </w:tcPr>
          <w:p w14:paraId="7DAEBABD" w14:textId="77777777" w:rsidR="008E5465" w:rsidRPr="002A7A56" w:rsidRDefault="008E5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Decembrie</w:t>
            </w:r>
          </w:p>
        </w:tc>
        <w:tc>
          <w:tcPr>
            <w:tcW w:w="2268" w:type="dxa"/>
            <w:vAlign w:val="center"/>
          </w:tcPr>
          <w:p w14:paraId="333EF187" w14:textId="77777777" w:rsidR="008E5465" w:rsidRPr="002A7A56" w:rsidRDefault="008E5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Proces verbal</w:t>
            </w:r>
          </w:p>
        </w:tc>
        <w:tc>
          <w:tcPr>
            <w:tcW w:w="2220" w:type="dxa"/>
            <w:vAlign w:val="center"/>
          </w:tcPr>
          <w:p w14:paraId="10C48E1B" w14:textId="77777777" w:rsidR="008E5465" w:rsidRPr="002A7A56" w:rsidRDefault="008E5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Administraţia</w:t>
            </w:r>
            <w:proofErr w:type="spellEnd"/>
          </w:p>
        </w:tc>
        <w:tc>
          <w:tcPr>
            <w:tcW w:w="1560" w:type="dxa"/>
          </w:tcPr>
          <w:p w14:paraId="5F8C4EEA" w14:textId="0FAE339B" w:rsidR="008E5465" w:rsidRPr="00381368" w:rsidRDefault="00DE2EB7" w:rsidP="00094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 de clasă</w:t>
            </w:r>
          </w:p>
        </w:tc>
      </w:tr>
      <w:tr w:rsidR="008E5465" w:rsidRPr="00B20814" w14:paraId="213E8912" w14:textId="77777777" w:rsidTr="00094122">
        <w:trPr>
          <w:trHeight w:val="435"/>
        </w:trPr>
        <w:tc>
          <w:tcPr>
            <w:tcW w:w="708" w:type="dxa"/>
            <w:vAlign w:val="center"/>
          </w:tcPr>
          <w:p w14:paraId="67103F7B" w14:textId="77777777" w:rsidR="008E5465" w:rsidRPr="00B20814" w:rsidRDefault="008E5465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663" w:type="dxa"/>
            <w:vAlign w:val="center"/>
          </w:tcPr>
          <w:p w14:paraId="75604CCA" w14:textId="77777777" w:rsidR="008E5465" w:rsidRPr="002A7A56" w:rsidRDefault="008E546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Rolul familiei în formarea unei atitudini civilizate a elevilor</w:t>
            </w:r>
          </w:p>
          <w:p w14:paraId="0A6ECBEF" w14:textId="77777777" w:rsidR="008E5465" w:rsidRPr="002A7A56" w:rsidRDefault="008E5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Rolul mijloacelor mass-media în dezvoltarea psihică a elevului.</w:t>
            </w:r>
          </w:p>
        </w:tc>
        <w:tc>
          <w:tcPr>
            <w:tcW w:w="1559" w:type="dxa"/>
            <w:vAlign w:val="center"/>
          </w:tcPr>
          <w:p w14:paraId="57924EB0" w14:textId="77777777" w:rsidR="008E5465" w:rsidRPr="002A7A56" w:rsidRDefault="008E5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Februarie</w:t>
            </w:r>
          </w:p>
        </w:tc>
        <w:tc>
          <w:tcPr>
            <w:tcW w:w="2268" w:type="dxa"/>
            <w:vAlign w:val="center"/>
          </w:tcPr>
          <w:p w14:paraId="22E19EFD" w14:textId="77777777" w:rsidR="008E5465" w:rsidRPr="002A7A56" w:rsidRDefault="008E5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Proces verbal</w:t>
            </w:r>
          </w:p>
        </w:tc>
        <w:tc>
          <w:tcPr>
            <w:tcW w:w="2220" w:type="dxa"/>
            <w:vAlign w:val="center"/>
          </w:tcPr>
          <w:p w14:paraId="449D1CB6" w14:textId="77777777" w:rsidR="008E5465" w:rsidRPr="002A7A56" w:rsidRDefault="008E5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Administraţia</w:t>
            </w:r>
            <w:proofErr w:type="spellEnd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6352EC" w14:textId="77777777" w:rsidR="008E5465" w:rsidRPr="002A7A56" w:rsidRDefault="008E5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Diriginţii</w:t>
            </w:r>
            <w:proofErr w:type="spellEnd"/>
          </w:p>
        </w:tc>
        <w:tc>
          <w:tcPr>
            <w:tcW w:w="1560" w:type="dxa"/>
          </w:tcPr>
          <w:p w14:paraId="2F711BA6" w14:textId="4344126A" w:rsidR="008E5465" w:rsidRPr="00381368" w:rsidRDefault="00DE2EB7" w:rsidP="00094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 de clasă</w:t>
            </w:r>
          </w:p>
        </w:tc>
      </w:tr>
      <w:tr w:rsidR="008E5465" w:rsidRPr="00B20814" w14:paraId="64935723" w14:textId="77777777" w:rsidTr="00094122">
        <w:trPr>
          <w:trHeight w:val="382"/>
        </w:trPr>
        <w:tc>
          <w:tcPr>
            <w:tcW w:w="708" w:type="dxa"/>
            <w:vAlign w:val="center"/>
          </w:tcPr>
          <w:p w14:paraId="771D423D" w14:textId="77777777" w:rsidR="008E5465" w:rsidRPr="00B20814" w:rsidRDefault="008E5465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6 .</w:t>
            </w:r>
          </w:p>
        </w:tc>
        <w:tc>
          <w:tcPr>
            <w:tcW w:w="6663" w:type="dxa"/>
            <w:vAlign w:val="center"/>
          </w:tcPr>
          <w:p w14:paraId="38832209" w14:textId="77777777" w:rsidR="008E5465" w:rsidRPr="002A7A56" w:rsidRDefault="008E5465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Rolul familiei în orientarea </w:t>
            </w:r>
            <w:proofErr w:type="spellStart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şcolară</w:t>
            </w:r>
            <w:proofErr w:type="spellEnd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şi profesională a </w:t>
            </w:r>
            <w:proofErr w:type="spellStart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adolescenţilor</w:t>
            </w:r>
            <w:proofErr w:type="spellEnd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;</w:t>
            </w:r>
          </w:p>
          <w:p w14:paraId="19BD811F" w14:textId="77777777" w:rsidR="008E5465" w:rsidRPr="002A7A56" w:rsidRDefault="008E5465">
            <w:pPr>
              <w:numPr>
                <w:ilvl w:val="1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Factori </w:t>
            </w:r>
            <w:proofErr w:type="spellStart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implicaţi</w:t>
            </w:r>
            <w:proofErr w:type="spellEnd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în agresivitatea </w:t>
            </w:r>
            <w:proofErr w:type="spellStart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adolescenţilor</w:t>
            </w:r>
            <w:proofErr w:type="spellEnd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559" w:type="dxa"/>
            <w:vAlign w:val="center"/>
          </w:tcPr>
          <w:p w14:paraId="160F518A" w14:textId="77777777" w:rsidR="008E5465" w:rsidRPr="002A7A56" w:rsidRDefault="008E5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Aprilie</w:t>
            </w:r>
          </w:p>
        </w:tc>
        <w:tc>
          <w:tcPr>
            <w:tcW w:w="2268" w:type="dxa"/>
            <w:vAlign w:val="center"/>
          </w:tcPr>
          <w:p w14:paraId="64B7D55A" w14:textId="77777777" w:rsidR="008E5465" w:rsidRPr="002A7A56" w:rsidRDefault="008E5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Proces verbal</w:t>
            </w:r>
          </w:p>
        </w:tc>
        <w:tc>
          <w:tcPr>
            <w:tcW w:w="2220" w:type="dxa"/>
            <w:vAlign w:val="center"/>
          </w:tcPr>
          <w:p w14:paraId="7B80BCB3" w14:textId="77777777" w:rsidR="008E5465" w:rsidRPr="002A7A56" w:rsidRDefault="008E5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</w:t>
            </w:r>
          </w:p>
          <w:p w14:paraId="14D42B85" w14:textId="77777777" w:rsidR="008E5465" w:rsidRPr="002A7A56" w:rsidRDefault="008E54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1560" w:type="dxa"/>
          </w:tcPr>
          <w:p w14:paraId="2A9656F9" w14:textId="77777777" w:rsidR="008E5465" w:rsidRPr="00381368" w:rsidRDefault="008E5465" w:rsidP="00094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368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-line</w:t>
            </w:r>
          </w:p>
        </w:tc>
      </w:tr>
      <w:tr w:rsidR="008E5465" w:rsidRPr="00B20814" w14:paraId="460D0F96" w14:textId="77777777" w:rsidTr="00094122">
        <w:trPr>
          <w:trHeight w:val="382"/>
        </w:trPr>
        <w:tc>
          <w:tcPr>
            <w:tcW w:w="708" w:type="dxa"/>
            <w:vAlign w:val="center"/>
          </w:tcPr>
          <w:p w14:paraId="0382BAE7" w14:textId="77777777" w:rsidR="008E5465" w:rsidRPr="00B20814" w:rsidRDefault="008E5465" w:rsidP="00D4317E">
            <w:pPr>
              <w:tabs>
                <w:tab w:val="left" w:pos="2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663" w:type="dxa"/>
            <w:vAlign w:val="center"/>
          </w:tcPr>
          <w:p w14:paraId="4948D395" w14:textId="5E204BB5" w:rsidR="008E5465" w:rsidRPr="002A7A56" w:rsidRDefault="008E5465" w:rsidP="00D431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1. Activitate de totalizare a </w:t>
            </w:r>
            <w:proofErr w:type="spellStart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conducatorilor</w:t>
            </w:r>
            <w:proofErr w:type="spellEnd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de cerc.</w:t>
            </w:r>
          </w:p>
          <w:p w14:paraId="09E9E6A8" w14:textId="77777777" w:rsidR="008E5465" w:rsidRPr="002A7A56" w:rsidRDefault="008E5465" w:rsidP="00D431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2.Şedinţă cu membrii Consiliului de </w:t>
            </w:r>
            <w:proofErr w:type="spellStart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părinţi</w:t>
            </w:r>
            <w:proofErr w:type="spellEnd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42613E" w14:textId="77777777" w:rsidR="008E5465" w:rsidRPr="002A7A56" w:rsidRDefault="008E5465" w:rsidP="00D431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Align w:val="center"/>
          </w:tcPr>
          <w:p w14:paraId="269979CA" w14:textId="77777777" w:rsidR="008E5465" w:rsidRPr="002A7A56" w:rsidRDefault="008E5465" w:rsidP="00D431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2268" w:type="dxa"/>
            <w:vAlign w:val="center"/>
          </w:tcPr>
          <w:p w14:paraId="68E2145F" w14:textId="77777777" w:rsidR="008E5465" w:rsidRPr="002A7A56" w:rsidRDefault="008E5465" w:rsidP="00D431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Proces verbal</w:t>
            </w:r>
          </w:p>
        </w:tc>
        <w:tc>
          <w:tcPr>
            <w:tcW w:w="2220" w:type="dxa"/>
          </w:tcPr>
          <w:p w14:paraId="4434601F" w14:textId="77777777" w:rsidR="008E5465" w:rsidRPr="002A7A56" w:rsidRDefault="008E5465" w:rsidP="00D431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Administraţia</w:t>
            </w:r>
            <w:proofErr w:type="spellEnd"/>
          </w:p>
          <w:p w14:paraId="28585669" w14:textId="77777777" w:rsidR="008E5465" w:rsidRPr="002A7A56" w:rsidRDefault="008E5465" w:rsidP="00D431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</w:t>
            </w:r>
          </w:p>
          <w:p w14:paraId="5FF7C91E" w14:textId="77777777" w:rsidR="008E5465" w:rsidRPr="002A7A56" w:rsidRDefault="008E5465" w:rsidP="00D431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1560" w:type="dxa"/>
          </w:tcPr>
          <w:p w14:paraId="3FEB6EF9" w14:textId="77777777" w:rsidR="008E5465" w:rsidRPr="00381368" w:rsidRDefault="008E5465" w:rsidP="00094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368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-line</w:t>
            </w:r>
          </w:p>
        </w:tc>
      </w:tr>
    </w:tbl>
    <w:p w14:paraId="7E1BD21E" w14:textId="77777777" w:rsidR="0015558A" w:rsidRDefault="001555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58C6EE" w14:textId="18053CB7" w:rsidR="0015558A" w:rsidRDefault="007D645D" w:rsidP="00DE2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F243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243E"/>
          <w:sz w:val="28"/>
          <w:szCs w:val="28"/>
        </w:rPr>
        <w:t>ACTIVITATEA COMISIEI DE PREVENIRE A ABANDONULUI ȘCOLAR</w:t>
      </w:r>
    </w:p>
    <w:p w14:paraId="44D46004" w14:textId="77777777" w:rsidR="0015558A" w:rsidRDefault="001555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20"/>
        <w:tblW w:w="14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6"/>
        <w:gridCol w:w="3460"/>
        <w:gridCol w:w="3405"/>
        <w:gridCol w:w="1701"/>
        <w:gridCol w:w="1843"/>
        <w:gridCol w:w="3827"/>
      </w:tblGrid>
      <w:tr w:rsidR="00D55FF2" w14:paraId="7F327F7B" w14:textId="77777777" w:rsidTr="00662761">
        <w:tc>
          <w:tcPr>
            <w:tcW w:w="756" w:type="dxa"/>
          </w:tcPr>
          <w:p w14:paraId="22746534" w14:textId="77777777" w:rsidR="00D55FF2" w:rsidRDefault="00D55F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Nr. d/o</w:t>
            </w:r>
          </w:p>
        </w:tc>
        <w:tc>
          <w:tcPr>
            <w:tcW w:w="3460" w:type="dxa"/>
          </w:tcPr>
          <w:p w14:paraId="665B3702" w14:textId="77777777" w:rsidR="00D55FF2" w:rsidRDefault="00D55F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Tematica </w:t>
            </w:r>
          </w:p>
        </w:tc>
        <w:tc>
          <w:tcPr>
            <w:tcW w:w="3405" w:type="dxa"/>
          </w:tcPr>
          <w:p w14:paraId="545A2DA1" w14:textId="77777777" w:rsidR="00D55FF2" w:rsidRDefault="00D55F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Resurse umane</w:t>
            </w:r>
          </w:p>
        </w:tc>
        <w:tc>
          <w:tcPr>
            <w:tcW w:w="1701" w:type="dxa"/>
          </w:tcPr>
          <w:p w14:paraId="22955487" w14:textId="77777777" w:rsidR="00D55FF2" w:rsidRDefault="00D55F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Responsabili</w:t>
            </w:r>
          </w:p>
        </w:tc>
        <w:tc>
          <w:tcPr>
            <w:tcW w:w="1843" w:type="dxa"/>
          </w:tcPr>
          <w:p w14:paraId="55D88D1E" w14:textId="77777777" w:rsidR="00D55FF2" w:rsidRDefault="00D55F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Termeni</w:t>
            </w:r>
          </w:p>
        </w:tc>
        <w:tc>
          <w:tcPr>
            <w:tcW w:w="3827" w:type="dxa"/>
          </w:tcPr>
          <w:p w14:paraId="6FAA9C13" w14:textId="77777777" w:rsidR="00D55FF2" w:rsidRDefault="00D55F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Indicatori de performanță</w:t>
            </w:r>
          </w:p>
        </w:tc>
      </w:tr>
      <w:tr w:rsidR="00D55FF2" w14:paraId="0B771E4D" w14:textId="77777777" w:rsidTr="00662761">
        <w:tc>
          <w:tcPr>
            <w:tcW w:w="756" w:type="dxa"/>
          </w:tcPr>
          <w:p w14:paraId="4F51982E" w14:textId="77777777" w:rsidR="00D55FF2" w:rsidRDefault="00D55F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60" w:type="dxa"/>
          </w:tcPr>
          <w:p w14:paraId="0847F85A" w14:textId="77777777" w:rsidR="00D55FF2" w:rsidRDefault="00D55F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Elaborarea Planului de prevenire și reducere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absentizmului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și abandonului școlar.</w:t>
            </w:r>
          </w:p>
        </w:tc>
        <w:tc>
          <w:tcPr>
            <w:tcW w:w="3405" w:type="dxa"/>
          </w:tcPr>
          <w:p w14:paraId="4C0F4DCA" w14:textId="77777777" w:rsidR="00D55FF2" w:rsidRDefault="00D55F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Membrii Consiliului de Prevenire a Abandonului Școlar.</w:t>
            </w:r>
          </w:p>
        </w:tc>
        <w:tc>
          <w:tcPr>
            <w:tcW w:w="1701" w:type="dxa"/>
          </w:tcPr>
          <w:p w14:paraId="022827F6" w14:textId="7018290D" w:rsidR="00D55FF2" w:rsidRPr="002F71B8" w:rsidRDefault="00DE2EB7">
            <w:pPr>
              <w:rPr>
                <w:sz w:val="24"/>
                <w:szCs w:val="24"/>
              </w:rPr>
            </w:pPr>
            <w:proofErr w:type="spellStart"/>
            <w:r w:rsidRPr="002F71B8">
              <w:rPr>
                <w:sz w:val="24"/>
                <w:szCs w:val="24"/>
              </w:rPr>
              <w:t>Cauș</w:t>
            </w:r>
            <w:proofErr w:type="spellEnd"/>
            <w:r w:rsidRPr="002F71B8">
              <w:rPr>
                <w:sz w:val="24"/>
                <w:szCs w:val="24"/>
              </w:rPr>
              <w:t>-Avram Olga</w:t>
            </w:r>
          </w:p>
        </w:tc>
        <w:tc>
          <w:tcPr>
            <w:tcW w:w="1843" w:type="dxa"/>
          </w:tcPr>
          <w:p w14:paraId="5991B938" w14:textId="77777777" w:rsidR="00D55FF2" w:rsidRDefault="00D55F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</w:p>
        </w:tc>
        <w:tc>
          <w:tcPr>
            <w:tcW w:w="3827" w:type="dxa"/>
          </w:tcPr>
          <w:p w14:paraId="467B83AB" w14:textId="77777777" w:rsidR="00D55FF2" w:rsidRDefault="00D55F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Procesul- verbal al ședinței Comisiei de Prevenire a Abandonului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Școlar.Aprobarea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planului.</w:t>
            </w:r>
          </w:p>
        </w:tc>
      </w:tr>
      <w:tr w:rsidR="00D55FF2" w14:paraId="21778F45" w14:textId="77777777" w:rsidTr="00662761">
        <w:tc>
          <w:tcPr>
            <w:tcW w:w="756" w:type="dxa"/>
          </w:tcPr>
          <w:p w14:paraId="73D22804" w14:textId="77777777" w:rsidR="00D55FF2" w:rsidRDefault="00D55F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60" w:type="dxa"/>
          </w:tcPr>
          <w:p w14:paraId="60561C8F" w14:textId="77777777" w:rsidR="00D55FF2" w:rsidRDefault="00D55F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Familiarizarea părinților despre rezultatele reușitei școlare și a frecvenței elevilor la lecții.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5" w:type="dxa"/>
          </w:tcPr>
          <w:p w14:paraId="62928492" w14:textId="77777777" w:rsidR="00D55FF2" w:rsidRDefault="00D55FF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Membrii Consiliului de Prevenire a Abandonului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Școlar,diriginți,părinți,elevi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29F4C116" w14:textId="580E81AB" w:rsidR="00D55FF2" w:rsidRPr="002F71B8" w:rsidRDefault="00DE2EB7">
            <w:pPr>
              <w:rPr>
                <w:sz w:val="24"/>
                <w:szCs w:val="24"/>
              </w:rPr>
            </w:pPr>
            <w:proofErr w:type="spellStart"/>
            <w:r w:rsidRPr="002F71B8">
              <w:rPr>
                <w:sz w:val="24"/>
                <w:szCs w:val="24"/>
              </w:rPr>
              <w:t>Cauș</w:t>
            </w:r>
            <w:proofErr w:type="spellEnd"/>
            <w:r w:rsidRPr="002F71B8">
              <w:rPr>
                <w:sz w:val="24"/>
                <w:szCs w:val="24"/>
              </w:rPr>
              <w:t>-Avram Olga</w:t>
            </w:r>
          </w:p>
        </w:tc>
        <w:tc>
          <w:tcPr>
            <w:tcW w:w="1843" w:type="dxa"/>
          </w:tcPr>
          <w:p w14:paraId="2DA03FFC" w14:textId="77777777" w:rsidR="00D55FF2" w:rsidRDefault="00D55F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parcursul anului</w:t>
            </w:r>
          </w:p>
        </w:tc>
        <w:tc>
          <w:tcPr>
            <w:tcW w:w="3827" w:type="dxa"/>
          </w:tcPr>
          <w:p w14:paraId="77C37BF6" w14:textId="77777777" w:rsidR="00D55FF2" w:rsidRDefault="00D55FF2">
            <w:pPr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Procese verbale ale întâlnirilor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lucru.Număr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întâlnirilor părinți/elevi/diriginte.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D55FF2" w14:paraId="14336D10" w14:textId="77777777" w:rsidTr="00662761">
        <w:tc>
          <w:tcPr>
            <w:tcW w:w="756" w:type="dxa"/>
          </w:tcPr>
          <w:p w14:paraId="02C00A22" w14:textId="77777777" w:rsidR="00D55FF2" w:rsidRDefault="00D55F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60" w:type="dxa"/>
          </w:tcPr>
          <w:p w14:paraId="1C517972" w14:textId="77777777" w:rsidR="00D55FF2" w:rsidRDefault="00D55F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Evaluarea indicilor de școlarizare și stabilirea unor măsuri de prevenire a abandonului  școlar.</w:t>
            </w:r>
          </w:p>
        </w:tc>
        <w:tc>
          <w:tcPr>
            <w:tcW w:w="3405" w:type="dxa"/>
          </w:tcPr>
          <w:p w14:paraId="7CACBBA4" w14:textId="77777777" w:rsidR="00D55FF2" w:rsidRDefault="00D55FF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Membrii Consiliului de Prevenire a Abandonului Școlar. Cadre didactice.</w:t>
            </w:r>
          </w:p>
        </w:tc>
        <w:tc>
          <w:tcPr>
            <w:tcW w:w="1701" w:type="dxa"/>
          </w:tcPr>
          <w:p w14:paraId="09A78063" w14:textId="4177574A" w:rsidR="00D55FF2" w:rsidRPr="002F71B8" w:rsidRDefault="00DE2EB7">
            <w:pPr>
              <w:rPr>
                <w:sz w:val="24"/>
                <w:szCs w:val="24"/>
              </w:rPr>
            </w:pPr>
            <w:proofErr w:type="spellStart"/>
            <w:r w:rsidRPr="002F71B8">
              <w:rPr>
                <w:sz w:val="24"/>
                <w:szCs w:val="24"/>
              </w:rPr>
              <w:t>Cauș</w:t>
            </w:r>
            <w:proofErr w:type="spellEnd"/>
            <w:r w:rsidRPr="002F71B8">
              <w:rPr>
                <w:sz w:val="24"/>
                <w:szCs w:val="24"/>
              </w:rPr>
              <w:t>-Avram Olga</w:t>
            </w:r>
          </w:p>
        </w:tc>
        <w:tc>
          <w:tcPr>
            <w:tcW w:w="1843" w:type="dxa"/>
          </w:tcPr>
          <w:p w14:paraId="79F5088A" w14:textId="77777777" w:rsidR="00D55FF2" w:rsidRDefault="00D55F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Noiembrie</w:t>
            </w:r>
          </w:p>
        </w:tc>
        <w:tc>
          <w:tcPr>
            <w:tcW w:w="3827" w:type="dxa"/>
          </w:tcPr>
          <w:p w14:paraId="48558746" w14:textId="77777777" w:rsidR="00D55FF2" w:rsidRDefault="00D55FF2">
            <w:pPr>
              <w:rPr>
                <w:rFonts w:ascii="Cambria" w:eastAsia="Cambria" w:hAnsi="Cambria" w:cs="Cambri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Raporte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periodice.Procese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verbale ale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ședinților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părinții.</w:t>
            </w:r>
          </w:p>
        </w:tc>
      </w:tr>
      <w:tr w:rsidR="00D55FF2" w14:paraId="39D05CE9" w14:textId="77777777" w:rsidTr="00662761">
        <w:tc>
          <w:tcPr>
            <w:tcW w:w="756" w:type="dxa"/>
          </w:tcPr>
          <w:p w14:paraId="13EBB01E" w14:textId="77777777" w:rsidR="00D55FF2" w:rsidRDefault="00D55F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60" w:type="dxa"/>
          </w:tcPr>
          <w:p w14:paraId="53D0364E" w14:textId="77777777" w:rsidR="00D55FF2" w:rsidRDefault="00D55F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Organizarea unor activități cu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impact asupra elevilor cu tendințe de abandon școlar și familial.</w:t>
            </w:r>
          </w:p>
        </w:tc>
        <w:tc>
          <w:tcPr>
            <w:tcW w:w="3405" w:type="dxa"/>
          </w:tcPr>
          <w:p w14:paraId="75C02C25" w14:textId="77777777" w:rsidR="00D55FF2" w:rsidRDefault="00D55F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Cadre didactice.</w:t>
            </w:r>
          </w:p>
          <w:p w14:paraId="686A712A" w14:textId="77777777" w:rsidR="00D55FF2" w:rsidRDefault="00D55F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Consiliul de elevi.</w:t>
            </w:r>
          </w:p>
        </w:tc>
        <w:tc>
          <w:tcPr>
            <w:tcW w:w="1701" w:type="dxa"/>
          </w:tcPr>
          <w:p w14:paraId="56843D7C" w14:textId="2A03536A" w:rsidR="00D55FF2" w:rsidRPr="002F71B8" w:rsidRDefault="00DE2E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71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Cauș</w:t>
            </w:r>
            <w:proofErr w:type="spellEnd"/>
            <w:r w:rsidRPr="002F7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-Avram </w:t>
            </w:r>
            <w:r w:rsidRPr="002F71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Olga</w:t>
            </w:r>
          </w:p>
        </w:tc>
        <w:tc>
          <w:tcPr>
            <w:tcW w:w="1843" w:type="dxa"/>
          </w:tcPr>
          <w:p w14:paraId="2A37A719" w14:textId="77777777" w:rsidR="00D55FF2" w:rsidRDefault="00D55F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Martie</w:t>
            </w:r>
          </w:p>
        </w:tc>
        <w:tc>
          <w:tcPr>
            <w:tcW w:w="3827" w:type="dxa"/>
          </w:tcPr>
          <w:p w14:paraId="341236E2" w14:textId="77777777" w:rsidR="00D55FF2" w:rsidRDefault="00D55F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Asigurarea eficacității de reducere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abandonului școlar.</w:t>
            </w:r>
          </w:p>
        </w:tc>
      </w:tr>
      <w:tr w:rsidR="00D55FF2" w14:paraId="3C0ABB3A" w14:textId="77777777" w:rsidTr="00662761">
        <w:tc>
          <w:tcPr>
            <w:tcW w:w="756" w:type="dxa"/>
          </w:tcPr>
          <w:p w14:paraId="09892433" w14:textId="77777777" w:rsidR="00D55FF2" w:rsidRDefault="00D55F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460" w:type="dxa"/>
          </w:tcPr>
          <w:p w14:paraId="6D3E6BED" w14:textId="77777777" w:rsidR="00D55FF2" w:rsidRDefault="00D55F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Întocmirea raportului anual al Comisiei de Prevenire a Abandonului Școlar.</w:t>
            </w:r>
          </w:p>
        </w:tc>
        <w:tc>
          <w:tcPr>
            <w:tcW w:w="3405" w:type="dxa"/>
          </w:tcPr>
          <w:p w14:paraId="0EBF542B" w14:textId="77777777" w:rsidR="00D55FF2" w:rsidRDefault="00D55F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Membrii Consiliului de Prevenire a Abandonului Școlar</w:t>
            </w:r>
          </w:p>
        </w:tc>
        <w:tc>
          <w:tcPr>
            <w:tcW w:w="1701" w:type="dxa"/>
          </w:tcPr>
          <w:p w14:paraId="5D0CACD8" w14:textId="2071B0CF" w:rsidR="00D55FF2" w:rsidRPr="002F71B8" w:rsidRDefault="00DE2E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71B8">
              <w:rPr>
                <w:rFonts w:ascii="Times New Roman" w:eastAsia="Times New Roman" w:hAnsi="Times New Roman" w:cs="Times New Roman"/>
                <w:sz w:val="24"/>
                <w:szCs w:val="24"/>
              </w:rPr>
              <w:t>Cauș</w:t>
            </w:r>
            <w:proofErr w:type="spellEnd"/>
            <w:r w:rsidRPr="002F7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Avram Olga</w:t>
            </w:r>
          </w:p>
        </w:tc>
        <w:tc>
          <w:tcPr>
            <w:tcW w:w="1843" w:type="dxa"/>
          </w:tcPr>
          <w:p w14:paraId="4A4FAF4A" w14:textId="77777777" w:rsidR="00D55FF2" w:rsidRDefault="00D55F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3827" w:type="dxa"/>
          </w:tcPr>
          <w:p w14:paraId="6E047509" w14:textId="77777777" w:rsidR="00D55FF2" w:rsidRDefault="00D55F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Raportul anual al Comisiei de Prevenire a Abandonului Școlar.</w:t>
            </w:r>
          </w:p>
        </w:tc>
      </w:tr>
    </w:tbl>
    <w:p w14:paraId="02BD7BB6" w14:textId="77777777" w:rsidR="0015558A" w:rsidRDefault="001555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490238" w14:textId="77777777" w:rsidR="002F71B8" w:rsidRDefault="002F71B8" w:rsidP="002F7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F243E"/>
          <w:sz w:val="28"/>
          <w:szCs w:val="28"/>
        </w:rPr>
      </w:pPr>
    </w:p>
    <w:p w14:paraId="3A3FAE37" w14:textId="575173F3" w:rsidR="0015558A" w:rsidRDefault="007D645D" w:rsidP="002F7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F243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243E"/>
          <w:sz w:val="28"/>
          <w:szCs w:val="28"/>
        </w:rPr>
        <w:t>ACTIVITATEA COMISIEI DE ASIGURARE A CALITĂȚII  EDUCAȚIEI</w:t>
      </w:r>
    </w:p>
    <w:p w14:paraId="380B3732" w14:textId="77777777" w:rsidR="00662761" w:rsidRDefault="00662761" w:rsidP="00662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F243E"/>
          <w:sz w:val="28"/>
          <w:szCs w:val="28"/>
        </w:rPr>
      </w:pPr>
    </w:p>
    <w:p w14:paraId="21514106" w14:textId="77777777" w:rsidR="0015558A" w:rsidRPr="00B20814" w:rsidRDefault="007D645D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1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CONTROALE OPERATIVE:</w:t>
      </w:r>
    </w:p>
    <w:p w14:paraId="45383E13" w14:textId="77777777" w:rsidR="0015558A" w:rsidRDefault="00155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9"/>
        <w:tblW w:w="146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638"/>
        <w:gridCol w:w="3020"/>
        <w:gridCol w:w="1475"/>
        <w:gridCol w:w="2013"/>
        <w:gridCol w:w="1498"/>
        <w:gridCol w:w="1422"/>
        <w:gridCol w:w="1490"/>
      </w:tblGrid>
      <w:tr w:rsidR="0015558A" w14:paraId="783FB7A4" w14:textId="77777777">
        <w:tc>
          <w:tcPr>
            <w:tcW w:w="1122" w:type="dxa"/>
            <w:shd w:val="clear" w:color="auto" w:fill="auto"/>
          </w:tcPr>
          <w:p w14:paraId="19B22FE7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638" w:type="dxa"/>
            <w:shd w:val="clear" w:color="auto" w:fill="auto"/>
          </w:tcPr>
          <w:p w14:paraId="63E471F4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Obiectivele activității</w:t>
            </w:r>
          </w:p>
        </w:tc>
        <w:tc>
          <w:tcPr>
            <w:tcW w:w="3020" w:type="dxa"/>
            <w:shd w:val="clear" w:color="auto" w:fill="auto"/>
          </w:tcPr>
          <w:p w14:paraId="4DF490F4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Tema controlului</w:t>
            </w:r>
          </w:p>
        </w:tc>
        <w:tc>
          <w:tcPr>
            <w:tcW w:w="1475" w:type="dxa"/>
            <w:shd w:val="clear" w:color="auto" w:fill="auto"/>
          </w:tcPr>
          <w:p w14:paraId="3A69CF63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Termenul de realizare</w:t>
            </w:r>
          </w:p>
        </w:tc>
        <w:tc>
          <w:tcPr>
            <w:tcW w:w="2013" w:type="dxa"/>
            <w:shd w:val="clear" w:color="auto" w:fill="auto"/>
          </w:tcPr>
          <w:p w14:paraId="0845CE47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 de organizare</w:t>
            </w:r>
          </w:p>
        </w:tc>
        <w:tc>
          <w:tcPr>
            <w:tcW w:w="1498" w:type="dxa"/>
            <w:shd w:val="clear" w:color="auto" w:fill="auto"/>
          </w:tcPr>
          <w:p w14:paraId="79072DF1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Obiectul evaluat</w:t>
            </w:r>
          </w:p>
        </w:tc>
        <w:tc>
          <w:tcPr>
            <w:tcW w:w="1422" w:type="dxa"/>
            <w:shd w:val="clear" w:color="auto" w:fill="auto"/>
          </w:tcPr>
          <w:p w14:paraId="237A6094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Responsabil</w:t>
            </w:r>
          </w:p>
        </w:tc>
        <w:tc>
          <w:tcPr>
            <w:tcW w:w="1490" w:type="dxa"/>
            <w:shd w:val="clear" w:color="auto" w:fill="auto"/>
          </w:tcPr>
          <w:p w14:paraId="28D7C224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Indicatori</w:t>
            </w:r>
          </w:p>
        </w:tc>
      </w:tr>
      <w:tr w:rsidR="0015558A" w14:paraId="28191056" w14:textId="77777777">
        <w:tc>
          <w:tcPr>
            <w:tcW w:w="1122" w:type="dxa"/>
            <w:shd w:val="clear" w:color="auto" w:fill="auto"/>
          </w:tcPr>
          <w:p w14:paraId="3F75033E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38" w:type="dxa"/>
            <w:shd w:val="clear" w:color="auto" w:fill="auto"/>
          </w:tcPr>
          <w:p w14:paraId="070A345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 măsurilor de diminuare a riscului răspândirii bolilor respiratorii.</w:t>
            </w:r>
          </w:p>
        </w:tc>
        <w:tc>
          <w:tcPr>
            <w:tcW w:w="3020" w:type="dxa"/>
            <w:shd w:val="clear" w:color="auto" w:fill="auto"/>
          </w:tcPr>
          <w:p w14:paraId="2D85FC9D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Respectarea Regulamentului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igienico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-sanitar în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instituţie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şi organizarea măsurilor de diminuare a riscului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răspîndirii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bolilor respiratorii.</w:t>
            </w:r>
          </w:p>
        </w:tc>
        <w:tc>
          <w:tcPr>
            <w:tcW w:w="1475" w:type="dxa"/>
            <w:shd w:val="clear" w:color="auto" w:fill="auto"/>
          </w:tcPr>
          <w:p w14:paraId="0838F02D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Octombrie</w:t>
            </w:r>
          </w:p>
        </w:tc>
        <w:tc>
          <w:tcPr>
            <w:tcW w:w="2013" w:type="dxa"/>
            <w:shd w:val="clear" w:color="auto" w:fill="auto"/>
          </w:tcPr>
          <w:p w14:paraId="0B62995C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Verificarea încăperilor.</w:t>
            </w:r>
          </w:p>
          <w:p w14:paraId="60A21BF0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Familiarizarea cadrelor didactice cu normele sanitare.</w:t>
            </w:r>
          </w:p>
          <w:p w14:paraId="4616A4E6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6DC0D5CE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Cadrele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diactice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D74044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Personalul tehnic</w:t>
            </w:r>
          </w:p>
        </w:tc>
        <w:tc>
          <w:tcPr>
            <w:tcW w:w="1422" w:type="dxa"/>
            <w:shd w:val="clear" w:color="auto" w:fill="auto"/>
          </w:tcPr>
          <w:p w14:paraId="71C93110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Asistenta medicală</w:t>
            </w:r>
          </w:p>
        </w:tc>
        <w:tc>
          <w:tcPr>
            <w:tcW w:w="1490" w:type="dxa"/>
            <w:shd w:val="clear" w:color="auto" w:fill="auto"/>
          </w:tcPr>
          <w:p w14:paraId="4E6C342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Notă informativă la CA din luna octombrie</w:t>
            </w:r>
          </w:p>
        </w:tc>
      </w:tr>
      <w:tr w:rsidR="0015558A" w14:paraId="7E1AD70E" w14:textId="77777777">
        <w:tc>
          <w:tcPr>
            <w:tcW w:w="1122" w:type="dxa"/>
            <w:shd w:val="clear" w:color="auto" w:fill="auto"/>
          </w:tcPr>
          <w:p w14:paraId="6494831D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38" w:type="dxa"/>
            <w:shd w:val="clear" w:color="auto" w:fill="auto"/>
          </w:tcPr>
          <w:p w14:paraId="3076E181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Acumulările de note de către elevii la toate treptele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învăţământ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BB5CFE7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Corectitudinea notării elevilor. </w:t>
            </w:r>
          </w:p>
        </w:tc>
        <w:tc>
          <w:tcPr>
            <w:tcW w:w="3020" w:type="dxa"/>
            <w:shd w:val="clear" w:color="auto" w:fill="auto"/>
          </w:tcPr>
          <w:p w14:paraId="68F5BA0A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Respectarea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instrucţiunii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privire la completarea cataloagelor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şcolare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5" w:type="dxa"/>
            <w:shd w:val="clear" w:color="auto" w:fill="auto"/>
          </w:tcPr>
          <w:p w14:paraId="35EF0BC4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parcursul anului de studii</w:t>
            </w:r>
          </w:p>
        </w:tc>
        <w:tc>
          <w:tcPr>
            <w:tcW w:w="2013" w:type="dxa"/>
            <w:shd w:val="clear" w:color="auto" w:fill="auto"/>
          </w:tcPr>
          <w:p w14:paraId="2EA33AE4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Asitări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extracuriculare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170AC1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Evaluarea completării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documentaţiei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şcolare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04645B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Verificarea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documentaţiei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şcolare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8" w:type="dxa"/>
            <w:shd w:val="clear" w:color="auto" w:fill="auto"/>
          </w:tcPr>
          <w:p w14:paraId="758AD384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Cadrele didactice de la toate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nivélele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școlare</w:t>
            </w:r>
          </w:p>
        </w:tc>
        <w:tc>
          <w:tcPr>
            <w:tcW w:w="1422" w:type="dxa"/>
            <w:shd w:val="clear" w:color="auto" w:fill="auto"/>
          </w:tcPr>
          <w:p w14:paraId="69E174B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Directorii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adjuncţi</w:t>
            </w:r>
            <w:proofErr w:type="spellEnd"/>
          </w:p>
        </w:tc>
        <w:tc>
          <w:tcPr>
            <w:tcW w:w="1490" w:type="dxa"/>
            <w:shd w:val="clear" w:color="auto" w:fill="auto"/>
          </w:tcPr>
          <w:p w14:paraId="0946D9B6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Notă informativă la ŞP la fiecare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sfîrşit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semestru</w:t>
            </w:r>
          </w:p>
        </w:tc>
      </w:tr>
      <w:tr w:rsidR="0015558A" w14:paraId="773EC27D" w14:textId="77777777">
        <w:tc>
          <w:tcPr>
            <w:tcW w:w="1122" w:type="dxa"/>
            <w:shd w:val="clear" w:color="auto" w:fill="auto"/>
          </w:tcPr>
          <w:p w14:paraId="66B94046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38" w:type="dxa"/>
            <w:shd w:val="clear" w:color="auto" w:fill="auto"/>
          </w:tcPr>
          <w:p w14:paraId="6BE3B7EF" w14:textId="77777777" w:rsidR="0015558A" w:rsidRDefault="007D645D">
            <w:pPr>
              <w:shd w:val="clear" w:color="auto" w:fill="FFFFFF"/>
              <w:tabs>
                <w:tab w:val="left" w:pos="763"/>
              </w:tabs>
              <w:spacing w:line="32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Evaluarea formativă 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progresului realizat</w:t>
            </w:r>
          </w:p>
          <w:p w14:paraId="1A144B5B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14:paraId="179B9B88" w14:textId="77777777" w:rsidR="0015558A" w:rsidRDefault="007D645D" w:rsidP="00174C8C">
            <w:pPr>
              <w:shd w:val="clear" w:color="auto" w:fill="FFFFFF"/>
              <w:spacing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Realizarea şi stabilirea corectă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obiectivelor în cadrul procesului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predare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învățare - evaluare</w:t>
            </w:r>
          </w:p>
        </w:tc>
        <w:tc>
          <w:tcPr>
            <w:tcW w:w="1475" w:type="dxa"/>
            <w:shd w:val="clear" w:color="auto" w:fill="auto"/>
          </w:tcPr>
          <w:p w14:paraId="47AA7018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Noiembrie</w:t>
            </w:r>
          </w:p>
        </w:tc>
        <w:tc>
          <w:tcPr>
            <w:tcW w:w="2013" w:type="dxa"/>
            <w:shd w:val="clear" w:color="auto" w:fill="auto"/>
          </w:tcPr>
          <w:p w14:paraId="709B31B1" w14:textId="35AF676D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</w:t>
            </w:r>
            <w:r w:rsidR="00672CB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tarea la ore şi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extracurriculare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CE3F80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5F66D010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Cadrele didactice care predau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în clasele a V-a </w:t>
            </w:r>
          </w:p>
        </w:tc>
        <w:tc>
          <w:tcPr>
            <w:tcW w:w="1422" w:type="dxa"/>
            <w:shd w:val="clear" w:color="auto" w:fill="auto"/>
          </w:tcPr>
          <w:p w14:paraId="0648E95B" w14:textId="4C180AAD" w:rsidR="0015558A" w:rsidRDefault="0067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Directorii adjuncți</w:t>
            </w:r>
          </w:p>
        </w:tc>
        <w:tc>
          <w:tcPr>
            <w:tcW w:w="1490" w:type="dxa"/>
            <w:shd w:val="clear" w:color="auto" w:fill="auto"/>
          </w:tcPr>
          <w:p w14:paraId="362CFEFB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Notă informativă la ŞP din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luna noiembrie </w:t>
            </w:r>
          </w:p>
        </w:tc>
      </w:tr>
      <w:tr w:rsidR="0015558A" w14:paraId="4A471697" w14:textId="77777777">
        <w:tc>
          <w:tcPr>
            <w:tcW w:w="1122" w:type="dxa"/>
            <w:shd w:val="clear" w:color="auto" w:fill="auto"/>
          </w:tcPr>
          <w:p w14:paraId="3DB83769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638" w:type="dxa"/>
            <w:shd w:val="clear" w:color="auto" w:fill="auto"/>
          </w:tcPr>
          <w:p w14:paraId="5F3296AD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Respectarea Regulamentului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Аtestarea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cadrelor didactice</w:t>
            </w:r>
          </w:p>
          <w:p w14:paraId="32CB5B64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14:paraId="3E7DDE6D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Realizarea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prevederilor actelor reglatorii. </w:t>
            </w:r>
          </w:p>
          <w:p w14:paraId="7DCABFEE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14:paraId="66320079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Februarie </w:t>
            </w:r>
          </w:p>
        </w:tc>
        <w:tc>
          <w:tcPr>
            <w:tcW w:w="2013" w:type="dxa"/>
            <w:shd w:val="clear" w:color="auto" w:fill="auto"/>
          </w:tcPr>
          <w:p w14:paraId="27491B45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şi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extracurriculare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A7DC77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Studierea portofoliilor cadrelor didactice.</w:t>
            </w:r>
          </w:p>
          <w:p w14:paraId="54C19620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Analiza schimbului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experienţă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8" w:type="dxa"/>
            <w:shd w:val="clear" w:color="auto" w:fill="auto"/>
          </w:tcPr>
          <w:p w14:paraId="21A91BC0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didactice</w:t>
            </w:r>
          </w:p>
          <w:p w14:paraId="6F9A4B38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care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atestează</w:t>
            </w:r>
            <w:proofErr w:type="spellEnd"/>
          </w:p>
        </w:tc>
        <w:tc>
          <w:tcPr>
            <w:tcW w:w="1422" w:type="dxa"/>
            <w:shd w:val="clear" w:color="auto" w:fill="auto"/>
          </w:tcPr>
          <w:p w14:paraId="1D90A031" w14:textId="11100761" w:rsidR="0015558A" w:rsidRDefault="0067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Directorii adjuncți</w:t>
            </w:r>
          </w:p>
        </w:tc>
        <w:tc>
          <w:tcPr>
            <w:tcW w:w="1490" w:type="dxa"/>
            <w:shd w:val="clear" w:color="auto" w:fill="auto"/>
          </w:tcPr>
          <w:p w14:paraId="505E3C96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Notă informativă la CP (februarie)</w:t>
            </w:r>
          </w:p>
        </w:tc>
      </w:tr>
    </w:tbl>
    <w:p w14:paraId="243A7F5D" w14:textId="77777777" w:rsidR="0015558A" w:rsidRDefault="0015558A">
      <w:pPr>
        <w:tabs>
          <w:tab w:val="left" w:pos="18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334EAD3" w14:textId="77777777" w:rsidR="0015558A" w:rsidRPr="00B20814" w:rsidRDefault="007D645D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1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CONTROALE TEMATICE</w:t>
      </w:r>
    </w:p>
    <w:p w14:paraId="50218AE6" w14:textId="77777777" w:rsidR="0015558A" w:rsidRDefault="0015558A">
      <w:pPr>
        <w:tabs>
          <w:tab w:val="left" w:pos="18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8"/>
        <w:tblW w:w="146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4"/>
        <w:gridCol w:w="1922"/>
        <w:gridCol w:w="2470"/>
        <w:gridCol w:w="1669"/>
        <w:gridCol w:w="2519"/>
        <w:gridCol w:w="1857"/>
        <w:gridCol w:w="1593"/>
        <w:gridCol w:w="1974"/>
      </w:tblGrid>
      <w:tr w:rsidR="0015558A" w14:paraId="3CDDABE9" w14:textId="77777777" w:rsidTr="00174C8C">
        <w:tc>
          <w:tcPr>
            <w:tcW w:w="674" w:type="dxa"/>
            <w:shd w:val="clear" w:color="auto" w:fill="auto"/>
          </w:tcPr>
          <w:p w14:paraId="31DA8946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922" w:type="dxa"/>
            <w:shd w:val="clear" w:color="auto" w:fill="auto"/>
          </w:tcPr>
          <w:p w14:paraId="27D1159A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Obiectivele activității</w:t>
            </w:r>
          </w:p>
        </w:tc>
        <w:tc>
          <w:tcPr>
            <w:tcW w:w="2470" w:type="dxa"/>
            <w:shd w:val="clear" w:color="auto" w:fill="auto"/>
          </w:tcPr>
          <w:p w14:paraId="1B368040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Tema controlului</w:t>
            </w:r>
          </w:p>
        </w:tc>
        <w:tc>
          <w:tcPr>
            <w:tcW w:w="1669" w:type="dxa"/>
            <w:shd w:val="clear" w:color="auto" w:fill="auto"/>
          </w:tcPr>
          <w:p w14:paraId="14E2DFC9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Termenul de realizare</w:t>
            </w:r>
          </w:p>
        </w:tc>
        <w:tc>
          <w:tcPr>
            <w:tcW w:w="2519" w:type="dxa"/>
            <w:shd w:val="clear" w:color="auto" w:fill="auto"/>
          </w:tcPr>
          <w:p w14:paraId="5EAFCEE6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 de organizare</w:t>
            </w:r>
          </w:p>
        </w:tc>
        <w:tc>
          <w:tcPr>
            <w:tcW w:w="1857" w:type="dxa"/>
            <w:shd w:val="clear" w:color="auto" w:fill="auto"/>
          </w:tcPr>
          <w:p w14:paraId="19A14631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Obiectul evaluat</w:t>
            </w:r>
          </w:p>
        </w:tc>
        <w:tc>
          <w:tcPr>
            <w:tcW w:w="1593" w:type="dxa"/>
            <w:shd w:val="clear" w:color="auto" w:fill="auto"/>
          </w:tcPr>
          <w:p w14:paraId="5B0E8A36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Responsabil</w:t>
            </w:r>
          </w:p>
        </w:tc>
        <w:tc>
          <w:tcPr>
            <w:tcW w:w="1974" w:type="dxa"/>
            <w:shd w:val="clear" w:color="auto" w:fill="auto"/>
          </w:tcPr>
          <w:p w14:paraId="57D90D3C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Modul de totalizare</w:t>
            </w:r>
          </w:p>
        </w:tc>
      </w:tr>
      <w:tr w:rsidR="0015558A" w14:paraId="6CF67950" w14:textId="77777777" w:rsidTr="00174C8C">
        <w:tc>
          <w:tcPr>
            <w:tcW w:w="674" w:type="dxa"/>
            <w:shd w:val="clear" w:color="auto" w:fill="auto"/>
          </w:tcPr>
          <w:p w14:paraId="1F18DFD0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2" w:type="dxa"/>
            <w:shd w:val="clear" w:color="auto" w:fill="auto"/>
          </w:tcPr>
          <w:p w14:paraId="184F040F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Crearea condițiilor pentru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desfăurarea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procesului educațional</w:t>
            </w:r>
          </w:p>
        </w:tc>
        <w:tc>
          <w:tcPr>
            <w:tcW w:w="2470" w:type="dxa"/>
            <w:shd w:val="clear" w:color="auto" w:fill="auto"/>
          </w:tcPr>
          <w:p w14:paraId="2A5B7098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Evaluarea nivelului de pregătire a liceului către noul an de studii</w:t>
            </w:r>
          </w:p>
        </w:tc>
        <w:tc>
          <w:tcPr>
            <w:tcW w:w="1669" w:type="dxa"/>
            <w:shd w:val="clear" w:color="auto" w:fill="auto"/>
          </w:tcPr>
          <w:p w14:paraId="10FB3317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2519" w:type="dxa"/>
            <w:shd w:val="clear" w:color="auto" w:fill="auto"/>
          </w:tcPr>
          <w:p w14:paraId="0FE3B1DB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Reparație curente în spațiile școlare</w:t>
            </w:r>
          </w:p>
        </w:tc>
        <w:tc>
          <w:tcPr>
            <w:tcW w:w="1857" w:type="dxa"/>
            <w:shd w:val="clear" w:color="auto" w:fill="auto"/>
          </w:tcPr>
          <w:p w14:paraId="2D2AD063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nedidactice și auxiliare</w:t>
            </w:r>
          </w:p>
        </w:tc>
        <w:tc>
          <w:tcPr>
            <w:tcW w:w="1593" w:type="dxa"/>
            <w:shd w:val="clear" w:color="auto" w:fill="auto"/>
          </w:tcPr>
          <w:p w14:paraId="5E8937C9" w14:textId="148254AD" w:rsidR="0015558A" w:rsidRDefault="0017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Doroftei Alexandra</w:t>
            </w:r>
          </w:p>
        </w:tc>
        <w:tc>
          <w:tcPr>
            <w:tcW w:w="1974" w:type="dxa"/>
            <w:shd w:val="clear" w:color="auto" w:fill="auto"/>
          </w:tcPr>
          <w:p w14:paraId="512E0158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Notă informativă la CA</w:t>
            </w:r>
          </w:p>
        </w:tc>
      </w:tr>
      <w:tr w:rsidR="0015558A" w14:paraId="1F06CFFE" w14:textId="77777777" w:rsidTr="00174C8C">
        <w:tc>
          <w:tcPr>
            <w:tcW w:w="674" w:type="dxa"/>
            <w:shd w:val="clear" w:color="auto" w:fill="auto"/>
          </w:tcPr>
          <w:p w14:paraId="4698E4ED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22" w:type="dxa"/>
            <w:shd w:val="clear" w:color="auto" w:fill="auto"/>
          </w:tcPr>
          <w:p w14:paraId="72934378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Racordarea mijloacelor bugetare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necesutăţile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instituţionale</w:t>
            </w:r>
            <w:proofErr w:type="spellEnd"/>
          </w:p>
        </w:tc>
        <w:tc>
          <w:tcPr>
            <w:tcW w:w="2470" w:type="dxa"/>
            <w:shd w:val="clear" w:color="auto" w:fill="auto"/>
          </w:tcPr>
          <w:p w14:paraId="1690379A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Eficienţa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gestionării resurselor bugetare şi extrabugetare.</w:t>
            </w:r>
          </w:p>
        </w:tc>
        <w:tc>
          <w:tcPr>
            <w:tcW w:w="1669" w:type="dxa"/>
            <w:shd w:val="clear" w:color="auto" w:fill="auto"/>
          </w:tcPr>
          <w:p w14:paraId="35B1BCBA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Octombrie</w:t>
            </w:r>
          </w:p>
        </w:tc>
        <w:tc>
          <w:tcPr>
            <w:tcW w:w="2519" w:type="dxa"/>
            <w:shd w:val="clear" w:color="auto" w:fill="auto"/>
          </w:tcPr>
          <w:p w14:paraId="7EA204BB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Verificarea executării resurselor bugetare şi extrabugetare</w:t>
            </w:r>
          </w:p>
        </w:tc>
        <w:tc>
          <w:tcPr>
            <w:tcW w:w="1857" w:type="dxa"/>
            <w:shd w:val="clear" w:color="auto" w:fill="auto"/>
          </w:tcPr>
          <w:p w14:paraId="289C7FFB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Contabilitatea, directorul adjunct pentru problemele de gospodărie</w:t>
            </w:r>
          </w:p>
        </w:tc>
        <w:tc>
          <w:tcPr>
            <w:tcW w:w="1593" w:type="dxa"/>
            <w:shd w:val="clear" w:color="auto" w:fill="auto"/>
          </w:tcPr>
          <w:p w14:paraId="16E69861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</w:t>
            </w:r>
          </w:p>
        </w:tc>
        <w:tc>
          <w:tcPr>
            <w:tcW w:w="1974" w:type="dxa"/>
            <w:shd w:val="clear" w:color="auto" w:fill="auto"/>
          </w:tcPr>
          <w:p w14:paraId="27706CB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Notă informativă la CA </w:t>
            </w:r>
          </w:p>
        </w:tc>
      </w:tr>
      <w:tr w:rsidR="0015558A" w14:paraId="51FDC897" w14:textId="77777777" w:rsidTr="00174C8C">
        <w:tc>
          <w:tcPr>
            <w:tcW w:w="674" w:type="dxa"/>
            <w:shd w:val="clear" w:color="auto" w:fill="auto"/>
          </w:tcPr>
          <w:p w14:paraId="63660941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22" w:type="dxa"/>
            <w:shd w:val="clear" w:color="auto" w:fill="auto"/>
          </w:tcPr>
          <w:p w14:paraId="5C7DF57A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Implementarea noilor metodologii de realizare a Curriculumului național</w:t>
            </w:r>
          </w:p>
          <w:p w14:paraId="673F349E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7ED26F6E" w14:textId="66F721D9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Corectitudinea elaborării proiectelor de lungă durată la disciplinele școlare în baza curriculumului aprobat de MEC </w:t>
            </w:r>
          </w:p>
        </w:tc>
        <w:tc>
          <w:tcPr>
            <w:tcW w:w="1669" w:type="dxa"/>
            <w:shd w:val="clear" w:color="auto" w:fill="auto"/>
          </w:tcPr>
          <w:p w14:paraId="6A09CD96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Noiembrie</w:t>
            </w:r>
          </w:p>
        </w:tc>
        <w:tc>
          <w:tcPr>
            <w:tcW w:w="2519" w:type="dxa"/>
            <w:shd w:val="clear" w:color="auto" w:fill="auto"/>
          </w:tcPr>
          <w:p w14:paraId="1520F2CC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Verificarea proiectelor de lungă durată la disciplinele școlare în baza curriculumului aprobat de ME</w:t>
            </w:r>
          </w:p>
        </w:tc>
        <w:tc>
          <w:tcPr>
            <w:tcW w:w="1857" w:type="dxa"/>
            <w:shd w:val="clear" w:color="auto" w:fill="auto"/>
          </w:tcPr>
          <w:p w14:paraId="2C0F46E4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didactice și nedidactice</w:t>
            </w:r>
          </w:p>
        </w:tc>
        <w:tc>
          <w:tcPr>
            <w:tcW w:w="1593" w:type="dxa"/>
            <w:shd w:val="clear" w:color="auto" w:fill="auto"/>
          </w:tcPr>
          <w:p w14:paraId="611F56F1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Directorii adjuncți</w:t>
            </w:r>
          </w:p>
        </w:tc>
        <w:tc>
          <w:tcPr>
            <w:tcW w:w="1974" w:type="dxa"/>
            <w:shd w:val="clear" w:color="auto" w:fill="auto"/>
          </w:tcPr>
          <w:p w14:paraId="0A574BA6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Notă informativă la CA/ŞP</w:t>
            </w:r>
          </w:p>
        </w:tc>
      </w:tr>
      <w:tr w:rsidR="0015558A" w14:paraId="2A43D900" w14:textId="77777777" w:rsidTr="00174C8C">
        <w:tc>
          <w:tcPr>
            <w:tcW w:w="674" w:type="dxa"/>
            <w:shd w:val="clear" w:color="auto" w:fill="auto"/>
          </w:tcPr>
          <w:p w14:paraId="100525EB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22" w:type="dxa"/>
            <w:shd w:val="clear" w:color="auto" w:fill="auto"/>
          </w:tcPr>
          <w:p w14:paraId="308C72C7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Prevenirea abandonului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şcolar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0" w:type="dxa"/>
            <w:shd w:val="clear" w:color="auto" w:fill="auto"/>
          </w:tcPr>
          <w:p w14:paraId="171BFDEF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Identificarea și realizarea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actiunilor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instituționale de prevenire și diminuare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abndonului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școlar</w:t>
            </w:r>
          </w:p>
        </w:tc>
        <w:tc>
          <w:tcPr>
            <w:tcW w:w="1669" w:type="dxa"/>
            <w:shd w:val="clear" w:color="auto" w:fill="auto"/>
          </w:tcPr>
          <w:p w14:paraId="27E971CC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Noiembrie</w:t>
            </w:r>
          </w:p>
        </w:tc>
        <w:tc>
          <w:tcPr>
            <w:tcW w:w="2519" w:type="dxa"/>
            <w:shd w:val="clear" w:color="auto" w:fill="auto"/>
          </w:tcPr>
          <w:p w14:paraId="41BF6CE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Verificarea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prezenţei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lecţie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elevilor.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Evaluarea completării cataloagelor şi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documentaţiei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şcolare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C108C5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individuale.</w:t>
            </w:r>
          </w:p>
        </w:tc>
        <w:tc>
          <w:tcPr>
            <w:tcW w:w="1857" w:type="dxa"/>
            <w:shd w:val="clear" w:color="auto" w:fill="auto"/>
          </w:tcPr>
          <w:p w14:paraId="737A5244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Diriginţii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clase</w:t>
            </w:r>
          </w:p>
          <w:p w14:paraId="36B2FFB4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Cadrele didactice</w:t>
            </w:r>
          </w:p>
        </w:tc>
        <w:tc>
          <w:tcPr>
            <w:tcW w:w="1593" w:type="dxa"/>
            <w:shd w:val="clear" w:color="auto" w:fill="auto"/>
          </w:tcPr>
          <w:p w14:paraId="0C085FC1" w14:textId="6FC83137" w:rsidR="0015558A" w:rsidRDefault="0017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Cauș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-Avram Olga</w:t>
            </w:r>
          </w:p>
        </w:tc>
        <w:tc>
          <w:tcPr>
            <w:tcW w:w="1974" w:type="dxa"/>
            <w:shd w:val="clear" w:color="auto" w:fill="auto"/>
          </w:tcPr>
          <w:p w14:paraId="384E2DE7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Notă informativă la  CA</w:t>
            </w:r>
          </w:p>
        </w:tc>
      </w:tr>
      <w:tr w:rsidR="0015558A" w14:paraId="641F62BA" w14:textId="77777777" w:rsidTr="00174C8C">
        <w:tc>
          <w:tcPr>
            <w:tcW w:w="674" w:type="dxa"/>
            <w:shd w:val="clear" w:color="auto" w:fill="auto"/>
          </w:tcPr>
          <w:p w14:paraId="07E8A5ED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22" w:type="dxa"/>
            <w:shd w:val="clear" w:color="auto" w:fill="auto"/>
          </w:tcPr>
          <w:p w14:paraId="03322F2C" w14:textId="77777777" w:rsidR="0015558A" w:rsidRDefault="007D6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„Utilizarea TIC în cadrul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lecţiilor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centrată pe cel 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învaţă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 intermediul tehnologiilor moderne de predare-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învăţare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-evaluare ”.</w:t>
            </w:r>
          </w:p>
        </w:tc>
        <w:tc>
          <w:tcPr>
            <w:tcW w:w="2470" w:type="dxa"/>
            <w:shd w:val="clear" w:color="auto" w:fill="auto"/>
          </w:tcPr>
          <w:p w14:paraId="374855B2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Implementarea noilor tehnologii de predare-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învăţare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 procesul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educaţional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orientate spre identificarea şi dezvoltarea elevilor. </w:t>
            </w:r>
          </w:p>
        </w:tc>
        <w:tc>
          <w:tcPr>
            <w:tcW w:w="1669" w:type="dxa"/>
            <w:shd w:val="clear" w:color="auto" w:fill="auto"/>
          </w:tcPr>
          <w:p w14:paraId="6D0C55AC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Decembrie</w:t>
            </w:r>
          </w:p>
        </w:tc>
        <w:tc>
          <w:tcPr>
            <w:tcW w:w="2519" w:type="dxa"/>
            <w:shd w:val="clear" w:color="auto" w:fill="auto"/>
          </w:tcPr>
          <w:p w14:paraId="0D3F8752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Cadrele didactice a căror spații de lucru sunt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dótate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mijloace moderne de predare-învățare-evaluare</w:t>
            </w:r>
          </w:p>
        </w:tc>
        <w:tc>
          <w:tcPr>
            <w:tcW w:w="1857" w:type="dxa"/>
            <w:shd w:val="clear" w:color="auto" w:fill="auto"/>
          </w:tcPr>
          <w:p w14:paraId="5937148D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 didactice și nedidactice</w:t>
            </w:r>
          </w:p>
        </w:tc>
        <w:tc>
          <w:tcPr>
            <w:tcW w:w="1593" w:type="dxa"/>
            <w:shd w:val="clear" w:color="auto" w:fill="auto"/>
          </w:tcPr>
          <w:p w14:paraId="26FC1456" w14:textId="7B036F52" w:rsidR="0015558A" w:rsidRDefault="00174C8C" w:rsidP="0017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Caraman Anastasia</w:t>
            </w:r>
          </w:p>
        </w:tc>
        <w:tc>
          <w:tcPr>
            <w:tcW w:w="1974" w:type="dxa"/>
            <w:shd w:val="clear" w:color="auto" w:fill="auto"/>
          </w:tcPr>
          <w:p w14:paraId="2FA4E62F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Discuții aplicative CP</w:t>
            </w:r>
          </w:p>
        </w:tc>
      </w:tr>
      <w:tr w:rsidR="0015558A" w14:paraId="1E2090A5" w14:textId="77777777" w:rsidTr="00174C8C">
        <w:tc>
          <w:tcPr>
            <w:tcW w:w="674" w:type="dxa"/>
            <w:shd w:val="clear" w:color="auto" w:fill="auto"/>
          </w:tcPr>
          <w:p w14:paraId="231B689E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22" w:type="dxa"/>
            <w:shd w:val="clear" w:color="auto" w:fill="auto"/>
          </w:tcPr>
          <w:p w14:paraId="6D893037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Racordarea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profesionale la realizarea standardelor profesionale. </w:t>
            </w:r>
          </w:p>
        </w:tc>
        <w:tc>
          <w:tcPr>
            <w:tcW w:w="2470" w:type="dxa"/>
            <w:shd w:val="clear" w:color="auto" w:fill="auto"/>
          </w:tcPr>
          <w:p w14:paraId="430B9E5F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Evaluarea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calităţii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și relevanței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cadrelor didactice.</w:t>
            </w:r>
          </w:p>
        </w:tc>
        <w:tc>
          <w:tcPr>
            <w:tcW w:w="1669" w:type="dxa"/>
            <w:shd w:val="clear" w:color="auto" w:fill="auto"/>
          </w:tcPr>
          <w:p w14:paraId="2FC78E09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Ianuarie</w:t>
            </w:r>
          </w:p>
        </w:tc>
        <w:tc>
          <w:tcPr>
            <w:tcW w:w="2519" w:type="dxa"/>
            <w:shd w:val="clear" w:color="auto" w:fill="auto"/>
          </w:tcPr>
          <w:p w14:paraId="15A0BBD9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ore şi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extracurriculare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533FBC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Examinarea completării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documentaţiei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şcolare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C0E936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Acumulările de note,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frecvenţa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lecţii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14:paraId="29BF9542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Cadrele didactice </w:t>
            </w:r>
          </w:p>
        </w:tc>
        <w:tc>
          <w:tcPr>
            <w:tcW w:w="1593" w:type="dxa"/>
            <w:shd w:val="clear" w:color="auto" w:fill="auto"/>
          </w:tcPr>
          <w:p w14:paraId="35CDDA3F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CEAC</w:t>
            </w:r>
          </w:p>
        </w:tc>
        <w:tc>
          <w:tcPr>
            <w:tcW w:w="1974" w:type="dxa"/>
            <w:shd w:val="clear" w:color="auto" w:fill="auto"/>
          </w:tcPr>
          <w:p w14:paraId="353A717D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Notă  informativă la ȘP </w:t>
            </w:r>
          </w:p>
        </w:tc>
      </w:tr>
      <w:tr w:rsidR="00174C8C" w14:paraId="5080F13F" w14:textId="77777777" w:rsidTr="00174C8C">
        <w:tc>
          <w:tcPr>
            <w:tcW w:w="674" w:type="dxa"/>
            <w:shd w:val="clear" w:color="auto" w:fill="auto"/>
          </w:tcPr>
          <w:p w14:paraId="6259C150" w14:textId="77777777" w:rsidR="00174C8C" w:rsidRDefault="0017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22" w:type="dxa"/>
            <w:shd w:val="clear" w:color="auto" w:fill="auto"/>
          </w:tcPr>
          <w:p w14:paraId="2C9AD13C" w14:textId="7791A79D" w:rsidR="00174C8C" w:rsidRDefault="00174C8C">
            <w:pPr>
              <w:widowControl w:val="0"/>
              <w:shd w:val="clear" w:color="auto" w:fill="FFFFFF"/>
              <w:tabs>
                <w:tab w:val="left" w:pos="139"/>
              </w:tabs>
              <w:spacing w:after="0" w:line="32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Acordarea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asistenţei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metodice tinerilor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specialişti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0" w:type="dxa"/>
            <w:shd w:val="clear" w:color="auto" w:fill="auto"/>
          </w:tcPr>
          <w:p w14:paraId="63B63ACE" w14:textId="77777777" w:rsidR="00174C8C" w:rsidRDefault="0017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Respectarea normelor metodologice şi curriculare în realizarea procesului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educaţional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FADE61" w14:textId="77777777" w:rsidR="00174C8C" w:rsidRDefault="0017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Respectarea codului de etică profesională.</w:t>
            </w:r>
          </w:p>
          <w:p w14:paraId="4A59BF3E" w14:textId="29D822A7" w:rsidR="00174C8C" w:rsidRDefault="00174C8C">
            <w:pPr>
              <w:shd w:val="clear" w:color="auto" w:fill="FFFFFF"/>
              <w:spacing w:line="322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</w:tcPr>
          <w:p w14:paraId="700A7C32" w14:textId="04C930F4" w:rsidR="00174C8C" w:rsidRDefault="0017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Octombrie-decembrie</w:t>
            </w:r>
          </w:p>
        </w:tc>
        <w:tc>
          <w:tcPr>
            <w:tcW w:w="2519" w:type="dxa"/>
            <w:shd w:val="clear" w:color="auto" w:fill="auto"/>
          </w:tcPr>
          <w:p w14:paraId="67FCA2FB" w14:textId="77777777" w:rsidR="00174C8C" w:rsidRDefault="0017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ore şi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extracurriculare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4B7FBA" w14:textId="62055F8F" w:rsidR="00174C8C" w:rsidRDefault="0017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Examinarea completării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documentaţiei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şcolare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7" w:type="dxa"/>
            <w:shd w:val="clear" w:color="auto" w:fill="auto"/>
          </w:tcPr>
          <w:p w14:paraId="346FDC43" w14:textId="5BA8D75F" w:rsidR="00174C8C" w:rsidRDefault="0017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Tinerii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specialişti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14:paraId="4261BA13" w14:textId="03E82B30" w:rsidR="00174C8C" w:rsidRDefault="0017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Directorii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adjuncţi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patroni</w:t>
            </w:r>
          </w:p>
        </w:tc>
        <w:tc>
          <w:tcPr>
            <w:tcW w:w="1974" w:type="dxa"/>
            <w:shd w:val="clear" w:color="auto" w:fill="auto"/>
          </w:tcPr>
          <w:p w14:paraId="3A2C4C89" w14:textId="74756C3A" w:rsidR="00174C8C" w:rsidRDefault="0017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Notă informativă la CA (aprilie) </w:t>
            </w:r>
          </w:p>
        </w:tc>
      </w:tr>
      <w:tr w:rsidR="00174C8C" w14:paraId="1D402A5E" w14:textId="77777777" w:rsidTr="00174C8C">
        <w:tc>
          <w:tcPr>
            <w:tcW w:w="674" w:type="dxa"/>
            <w:shd w:val="clear" w:color="auto" w:fill="auto"/>
          </w:tcPr>
          <w:p w14:paraId="7DB3D0AE" w14:textId="77777777" w:rsidR="00174C8C" w:rsidRDefault="0017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22" w:type="dxa"/>
            <w:shd w:val="clear" w:color="auto" w:fill="auto"/>
          </w:tcPr>
          <w:p w14:paraId="76599865" w14:textId="5E23F413" w:rsidR="00174C8C" w:rsidRDefault="0017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Asigurarea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calităţii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și relevanței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educaţiei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0" w:type="dxa"/>
            <w:shd w:val="clear" w:color="auto" w:fill="auto"/>
          </w:tcPr>
          <w:p w14:paraId="71270EBB" w14:textId="245758C4" w:rsidR="00174C8C" w:rsidRDefault="0017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Calitatea prestării serviciilor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şi manageriale.</w:t>
            </w:r>
          </w:p>
        </w:tc>
        <w:tc>
          <w:tcPr>
            <w:tcW w:w="1669" w:type="dxa"/>
            <w:shd w:val="clear" w:color="auto" w:fill="auto"/>
          </w:tcPr>
          <w:p w14:paraId="026D1CE4" w14:textId="68A11919" w:rsidR="00174C8C" w:rsidRDefault="0017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Aprilie</w:t>
            </w:r>
          </w:p>
        </w:tc>
        <w:tc>
          <w:tcPr>
            <w:tcW w:w="2519" w:type="dxa"/>
            <w:shd w:val="clear" w:color="auto" w:fill="auto"/>
          </w:tcPr>
          <w:p w14:paraId="47257E22" w14:textId="293F48C8" w:rsidR="00174C8C" w:rsidRDefault="0017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extracuriculare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şedinţe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părinţii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către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directorii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adjuncţi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 conformitate cu prevederile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fişa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post.</w:t>
            </w:r>
          </w:p>
        </w:tc>
        <w:tc>
          <w:tcPr>
            <w:tcW w:w="1857" w:type="dxa"/>
            <w:shd w:val="clear" w:color="auto" w:fill="auto"/>
          </w:tcPr>
          <w:p w14:paraId="0464C336" w14:textId="22BB24F9" w:rsidR="00174C8C" w:rsidRDefault="0017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Directorii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adjuncţi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14:paraId="28A18E77" w14:textId="3602DE75" w:rsidR="00174C8C" w:rsidRDefault="0017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</w:t>
            </w:r>
          </w:p>
        </w:tc>
        <w:tc>
          <w:tcPr>
            <w:tcW w:w="1974" w:type="dxa"/>
            <w:shd w:val="clear" w:color="auto" w:fill="auto"/>
          </w:tcPr>
          <w:p w14:paraId="58E32646" w14:textId="2106A766" w:rsidR="00174C8C" w:rsidRDefault="0017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Notă  informativă la CA după I semestru   şi al II-lea semestru</w:t>
            </w:r>
          </w:p>
        </w:tc>
      </w:tr>
    </w:tbl>
    <w:p w14:paraId="1CEEB78F" w14:textId="77777777" w:rsidR="0015558A" w:rsidRDefault="0015558A">
      <w:pPr>
        <w:tabs>
          <w:tab w:val="left" w:pos="18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049EFA" w14:textId="77777777" w:rsidR="0015558A" w:rsidRPr="00B20814" w:rsidRDefault="007D645D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81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CONTROALE FRONTALE:</w:t>
      </w:r>
    </w:p>
    <w:p w14:paraId="05538EE0" w14:textId="337C3F07" w:rsidR="0015558A" w:rsidRDefault="0015558A">
      <w:pPr>
        <w:tabs>
          <w:tab w:val="left" w:pos="18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8AB381" w14:textId="24152C0A" w:rsidR="00AC0930" w:rsidRDefault="00AC0930">
      <w:pPr>
        <w:tabs>
          <w:tab w:val="left" w:pos="18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473CBF" w14:textId="56F23F4E" w:rsidR="00AC0930" w:rsidRDefault="00AC0930">
      <w:pPr>
        <w:tabs>
          <w:tab w:val="left" w:pos="18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737DF6" w14:textId="77777777" w:rsidR="00AC0930" w:rsidRDefault="00AC0930">
      <w:pPr>
        <w:tabs>
          <w:tab w:val="left" w:pos="18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7"/>
        <w:tblW w:w="146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7"/>
        <w:gridCol w:w="1629"/>
        <w:gridCol w:w="2767"/>
        <w:gridCol w:w="1276"/>
        <w:gridCol w:w="2977"/>
        <w:gridCol w:w="1607"/>
        <w:gridCol w:w="1596"/>
        <w:gridCol w:w="2119"/>
      </w:tblGrid>
      <w:tr w:rsidR="0015558A" w14:paraId="17F802CE" w14:textId="77777777">
        <w:tc>
          <w:tcPr>
            <w:tcW w:w="707" w:type="dxa"/>
            <w:shd w:val="clear" w:color="auto" w:fill="auto"/>
          </w:tcPr>
          <w:p w14:paraId="719CE7BC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629" w:type="dxa"/>
            <w:shd w:val="clear" w:color="auto" w:fill="auto"/>
          </w:tcPr>
          <w:p w14:paraId="2B7318A0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Obiectivele activității</w:t>
            </w:r>
          </w:p>
        </w:tc>
        <w:tc>
          <w:tcPr>
            <w:tcW w:w="2767" w:type="dxa"/>
            <w:shd w:val="clear" w:color="auto" w:fill="auto"/>
          </w:tcPr>
          <w:p w14:paraId="79847961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Tema controlului</w:t>
            </w:r>
          </w:p>
        </w:tc>
        <w:tc>
          <w:tcPr>
            <w:tcW w:w="1276" w:type="dxa"/>
            <w:shd w:val="clear" w:color="auto" w:fill="auto"/>
          </w:tcPr>
          <w:p w14:paraId="6A317479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Termenul de realizare</w:t>
            </w:r>
          </w:p>
        </w:tc>
        <w:tc>
          <w:tcPr>
            <w:tcW w:w="2977" w:type="dxa"/>
            <w:shd w:val="clear" w:color="auto" w:fill="auto"/>
          </w:tcPr>
          <w:p w14:paraId="064E3814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 de organizare</w:t>
            </w:r>
          </w:p>
        </w:tc>
        <w:tc>
          <w:tcPr>
            <w:tcW w:w="1607" w:type="dxa"/>
            <w:shd w:val="clear" w:color="auto" w:fill="auto"/>
          </w:tcPr>
          <w:p w14:paraId="01C9FCE2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Obiectul evaluat</w:t>
            </w:r>
          </w:p>
        </w:tc>
        <w:tc>
          <w:tcPr>
            <w:tcW w:w="1596" w:type="dxa"/>
            <w:shd w:val="clear" w:color="auto" w:fill="auto"/>
          </w:tcPr>
          <w:p w14:paraId="3CF7249F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Responsabil</w:t>
            </w:r>
          </w:p>
        </w:tc>
        <w:tc>
          <w:tcPr>
            <w:tcW w:w="2119" w:type="dxa"/>
            <w:shd w:val="clear" w:color="auto" w:fill="auto"/>
          </w:tcPr>
          <w:p w14:paraId="7044BC48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Modul de totalizare</w:t>
            </w:r>
          </w:p>
        </w:tc>
      </w:tr>
      <w:tr w:rsidR="0015558A" w14:paraId="081E331D" w14:textId="77777777">
        <w:tc>
          <w:tcPr>
            <w:tcW w:w="707" w:type="dxa"/>
            <w:shd w:val="clear" w:color="auto" w:fill="auto"/>
          </w:tcPr>
          <w:p w14:paraId="20905B00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9" w:type="dxa"/>
            <w:shd w:val="clear" w:color="auto" w:fill="auto"/>
          </w:tcPr>
          <w:p w14:paraId="5CFFD163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Respectarea îndrumărilor metodologice în vederea eficientizării procesului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educaţional</w:t>
            </w:r>
            <w:proofErr w:type="spellEnd"/>
          </w:p>
        </w:tc>
        <w:tc>
          <w:tcPr>
            <w:tcW w:w="2767" w:type="dxa"/>
            <w:shd w:val="clear" w:color="auto" w:fill="auto"/>
          </w:tcPr>
          <w:p w14:paraId="5D109A41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Corectitudinea şi calitatea elaborării planurilor comisiilor metodice, proiectelor de lungă durată la disciplinele de studii şi Consiliere și dezvoltare personală în conformitate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cerinţele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curriculumul bazat pe competențe</w:t>
            </w:r>
          </w:p>
        </w:tc>
        <w:tc>
          <w:tcPr>
            <w:tcW w:w="1276" w:type="dxa"/>
            <w:shd w:val="clear" w:color="auto" w:fill="auto"/>
          </w:tcPr>
          <w:p w14:paraId="60FAA0E7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noiembrie</w:t>
            </w:r>
          </w:p>
        </w:tc>
        <w:tc>
          <w:tcPr>
            <w:tcW w:w="2977" w:type="dxa"/>
            <w:shd w:val="clear" w:color="auto" w:fill="auto"/>
          </w:tcPr>
          <w:p w14:paraId="09FBB056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Verificarea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documentaţiei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elaborate.</w:t>
            </w:r>
          </w:p>
        </w:tc>
        <w:tc>
          <w:tcPr>
            <w:tcW w:w="1607" w:type="dxa"/>
            <w:shd w:val="clear" w:color="auto" w:fill="auto"/>
          </w:tcPr>
          <w:p w14:paraId="17A894BB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didactice</w:t>
            </w:r>
          </w:p>
        </w:tc>
        <w:tc>
          <w:tcPr>
            <w:tcW w:w="1596" w:type="dxa"/>
            <w:shd w:val="clear" w:color="auto" w:fill="auto"/>
          </w:tcPr>
          <w:p w14:paraId="395E9A55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Directorii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adjuncţi</w:t>
            </w:r>
            <w:proofErr w:type="spellEnd"/>
          </w:p>
        </w:tc>
        <w:tc>
          <w:tcPr>
            <w:tcW w:w="2119" w:type="dxa"/>
            <w:shd w:val="clear" w:color="auto" w:fill="auto"/>
          </w:tcPr>
          <w:p w14:paraId="7D5384E5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Notă informativă  ŞP (decembrie)</w:t>
            </w:r>
          </w:p>
        </w:tc>
      </w:tr>
      <w:tr w:rsidR="0015558A" w14:paraId="3C6D2C50" w14:textId="77777777">
        <w:tc>
          <w:tcPr>
            <w:tcW w:w="707" w:type="dxa"/>
            <w:shd w:val="clear" w:color="auto" w:fill="auto"/>
          </w:tcPr>
          <w:p w14:paraId="099BA4FF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29" w:type="dxa"/>
            <w:shd w:val="clear" w:color="auto" w:fill="auto"/>
          </w:tcPr>
          <w:p w14:paraId="33158CB9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Asigurarea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calităţii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educaţiei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la standardele de calitate:</w:t>
            </w:r>
          </w:p>
          <w:p w14:paraId="5CC476FD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auto"/>
          </w:tcPr>
          <w:p w14:paraId="7815A352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Evaluarea infrastructurii şi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calităţi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educaţiei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nivel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instituţie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12771B4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aprilie</w:t>
            </w:r>
          </w:p>
        </w:tc>
        <w:tc>
          <w:tcPr>
            <w:tcW w:w="2977" w:type="dxa"/>
            <w:shd w:val="clear" w:color="auto" w:fill="auto"/>
          </w:tcPr>
          <w:p w14:paraId="1141FC68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Verificarea realizării, de către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angajaţii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instituţiei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 standardelor de calitate 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ţin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de: Participarea democratică; </w:t>
            </w:r>
          </w:p>
          <w:p w14:paraId="2B7CD88E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Incluziunea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educaţională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F8C90F5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Eficiența educațională;</w:t>
            </w:r>
          </w:p>
          <w:p w14:paraId="7EA1EAE1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Educația sensibilă la gen;</w:t>
            </w:r>
          </w:p>
          <w:p w14:paraId="24BCBEE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Sănătate, siguranță, protecție;</w:t>
            </w:r>
          </w:p>
        </w:tc>
        <w:tc>
          <w:tcPr>
            <w:tcW w:w="1607" w:type="dxa"/>
            <w:shd w:val="clear" w:color="auto" w:fill="auto"/>
          </w:tcPr>
          <w:p w14:paraId="77F3DBC2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Angajaţii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instituţiei</w:t>
            </w:r>
            <w:proofErr w:type="spellEnd"/>
          </w:p>
        </w:tc>
        <w:tc>
          <w:tcPr>
            <w:tcW w:w="1596" w:type="dxa"/>
            <w:shd w:val="clear" w:color="auto" w:fill="auto"/>
          </w:tcPr>
          <w:p w14:paraId="6142A4C0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</w:t>
            </w:r>
          </w:p>
          <w:p w14:paraId="54B73C94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Directorii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adjuncţi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9" w:type="dxa"/>
            <w:shd w:val="clear" w:color="auto" w:fill="auto"/>
          </w:tcPr>
          <w:p w14:paraId="149BEA0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Notă informativă la CP (mai)</w:t>
            </w:r>
          </w:p>
        </w:tc>
      </w:tr>
    </w:tbl>
    <w:p w14:paraId="4349CDE2" w14:textId="77777777" w:rsidR="0015558A" w:rsidRDefault="0015558A">
      <w:pPr>
        <w:tabs>
          <w:tab w:val="left" w:pos="20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6C2242" w14:textId="77777777" w:rsidR="0015558A" w:rsidRPr="00B20814" w:rsidRDefault="007D645D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B2081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CONTROL PERSONAL:</w:t>
      </w:r>
    </w:p>
    <w:p w14:paraId="2C6AF892" w14:textId="77777777" w:rsidR="0015558A" w:rsidRDefault="0015558A">
      <w:pPr>
        <w:tabs>
          <w:tab w:val="left" w:pos="1859"/>
        </w:tabs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</w:rPr>
      </w:pPr>
    </w:p>
    <w:tbl>
      <w:tblPr>
        <w:tblStyle w:val="16"/>
        <w:tblW w:w="146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750"/>
        <w:gridCol w:w="2518"/>
        <w:gridCol w:w="1690"/>
        <w:gridCol w:w="2666"/>
        <w:gridCol w:w="1702"/>
        <w:gridCol w:w="1545"/>
        <w:gridCol w:w="2103"/>
      </w:tblGrid>
      <w:tr w:rsidR="0015558A" w14:paraId="2C6066E8" w14:textId="77777777">
        <w:tc>
          <w:tcPr>
            <w:tcW w:w="704" w:type="dxa"/>
            <w:shd w:val="clear" w:color="auto" w:fill="auto"/>
          </w:tcPr>
          <w:p w14:paraId="1ECED488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Nr.</w:t>
            </w:r>
          </w:p>
        </w:tc>
        <w:tc>
          <w:tcPr>
            <w:tcW w:w="1750" w:type="dxa"/>
            <w:shd w:val="clear" w:color="auto" w:fill="auto"/>
          </w:tcPr>
          <w:p w14:paraId="7FBC1C10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Obiectivele activității</w:t>
            </w:r>
          </w:p>
        </w:tc>
        <w:tc>
          <w:tcPr>
            <w:tcW w:w="2518" w:type="dxa"/>
            <w:shd w:val="clear" w:color="auto" w:fill="auto"/>
          </w:tcPr>
          <w:p w14:paraId="6E8D9246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Tema controlului</w:t>
            </w:r>
          </w:p>
        </w:tc>
        <w:tc>
          <w:tcPr>
            <w:tcW w:w="1690" w:type="dxa"/>
            <w:shd w:val="clear" w:color="auto" w:fill="auto"/>
          </w:tcPr>
          <w:p w14:paraId="483184C9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Termenul de realizare</w:t>
            </w:r>
          </w:p>
        </w:tc>
        <w:tc>
          <w:tcPr>
            <w:tcW w:w="2666" w:type="dxa"/>
            <w:shd w:val="clear" w:color="auto" w:fill="auto"/>
          </w:tcPr>
          <w:p w14:paraId="2EBFE884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 de organizare</w:t>
            </w:r>
          </w:p>
        </w:tc>
        <w:tc>
          <w:tcPr>
            <w:tcW w:w="1702" w:type="dxa"/>
            <w:shd w:val="clear" w:color="auto" w:fill="auto"/>
          </w:tcPr>
          <w:p w14:paraId="1347CD19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Obiectul evaluat</w:t>
            </w:r>
          </w:p>
        </w:tc>
        <w:tc>
          <w:tcPr>
            <w:tcW w:w="1545" w:type="dxa"/>
            <w:shd w:val="clear" w:color="auto" w:fill="auto"/>
          </w:tcPr>
          <w:p w14:paraId="4493F3F3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Responsabil</w:t>
            </w:r>
          </w:p>
        </w:tc>
        <w:tc>
          <w:tcPr>
            <w:tcW w:w="2103" w:type="dxa"/>
            <w:shd w:val="clear" w:color="auto" w:fill="auto"/>
          </w:tcPr>
          <w:p w14:paraId="7B029022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Modul de totalizare</w:t>
            </w:r>
          </w:p>
        </w:tc>
      </w:tr>
      <w:tr w:rsidR="0015558A" w14:paraId="0686BCD6" w14:textId="77777777">
        <w:tc>
          <w:tcPr>
            <w:tcW w:w="704" w:type="dxa"/>
            <w:shd w:val="clear" w:color="auto" w:fill="auto"/>
          </w:tcPr>
          <w:p w14:paraId="0958A42E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750" w:type="dxa"/>
            <w:shd w:val="clear" w:color="auto" w:fill="auto"/>
          </w:tcPr>
          <w:p w14:paraId="289F40A5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Respectarea normelor de etică şi deontologie</w:t>
            </w:r>
          </w:p>
          <w:p w14:paraId="007FBBCF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profesională</w:t>
            </w:r>
          </w:p>
        </w:tc>
        <w:tc>
          <w:tcPr>
            <w:tcW w:w="2518" w:type="dxa"/>
            <w:shd w:val="clear" w:color="auto" w:fill="auto"/>
          </w:tcPr>
          <w:p w14:paraId="3F549AB6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Realizarea procesului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prevederilor din curriculum la disciplina predată şi a codului etic. </w:t>
            </w:r>
          </w:p>
        </w:tc>
        <w:tc>
          <w:tcPr>
            <w:tcW w:w="1690" w:type="dxa"/>
            <w:shd w:val="clear" w:color="auto" w:fill="auto"/>
          </w:tcPr>
          <w:p w14:paraId="2BC01FE5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Martie</w:t>
            </w:r>
          </w:p>
        </w:tc>
        <w:tc>
          <w:tcPr>
            <w:tcW w:w="2666" w:type="dxa"/>
            <w:shd w:val="clear" w:color="auto" w:fill="auto"/>
          </w:tcPr>
          <w:p w14:paraId="04946917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ore şi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extracurriculare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90431D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14:paraId="556B8C5F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didactice care predau în clasa a IV-a și a IX-a</w:t>
            </w:r>
          </w:p>
        </w:tc>
        <w:tc>
          <w:tcPr>
            <w:tcW w:w="1545" w:type="dxa"/>
            <w:shd w:val="clear" w:color="auto" w:fill="auto"/>
          </w:tcPr>
          <w:p w14:paraId="654FD4E0" w14:textId="6C408040" w:rsidR="0015558A" w:rsidRDefault="0017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Directorii adjuncți</w:t>
            </w:r>
          </w:p>
        </w:tc>
        <w:tc>
          <w:tcPr>
            <w:tcW w:w="2103" w:type="dxa"/>
            <w:shd w:val="clear" w:color="auto" w:fill="auto"/>
          </w:tcPr>
          <w:p w14:paraId="42A67296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Notă informativă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şedinţa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</w:t>
            </w:r>
          </w:p>
        </w:tc>
      </w:tr>
    </w:tbl>
    <w:p w14:paraId="7A071722" w14:textId="77777777" w:rsidR="0015558A" w:rsidRDefault="007D645D">
      <w:pPr>
        <w:tabs>
          <w:tab w:val="left" w:pos="272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Notă: Descrierea tipurilor de controale planificate:</w:t>
      </w:r>
    </w:p>
    <w:p w14:paraId="7D0F78CC" w14:textId="77777777" w:rsidR="0015558A" w:rsidRDefault="007D645D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curente (operative) conform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fişei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post a managerului;</w:t>
      </w:r>
    </w:p>
    <w:p w14:paraId="559A1747" w14:textId="77777777" w:rsidR="0015558A" w:rsidRDefault="007D645D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tematice – se verifică numai una sau câteva laturi ale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activităţii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37BF1A9" w14:textId="77777777" w:rsidR="0015558A" w:rsidRDefault="007D645D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frontale (generale) – sunt supuse verificării, analizei şi evaluării toate domeniile şi compartimentele din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instituţie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4F2A555" w14:textId="77777777" w:rsidR="0015558A" w:rsidRDefault="007D645D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personale – când apare o problemă legată de un angajat care nu-şi onorează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obligaţiunile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fişa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post.</w:t>
      </w:r>
    </w:p>
    <w:bookmarkEnd w:id="0"/>
    <w:p w14:paraId="3BBD658D" w14:textId="77777777" w:rsidR="0015558A" w:rsidRDefault="001555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EDAA7C" w14:textId="77777777" w:rsidR="0015558A" w:rsidRDefault="007D645D" w:rsidP="00F239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F243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243E"/>
          <w:sz w:val="28"/>
          <w:szCs w:val="28"/>
        </w:rPr>
        <w:t>PROGRAMUL COMISIEI PENTRU ACTIVITATEA CU ELEVII DOTAȚI</w:t>
      </w:r>
    </w:p>
    <w:p w14:paraId="17B25634" w14:textId="77777777" w:rsidR="0015558A" w:rsidRDefault="001555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5"/>
        <w:tblW w:w="147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4111"/>
        <w:gridCol w:w="1843"/>
        <w:gridCol w:w="1559"/>
        <w:gridCol w:w="1701"/>
        <w:gridCol w:w="1701"/>
        <w:gridCol w:w="3054"/>
      </w:tblGrid>
      <w:tr w:rsidR="0015558A" w14:paraId="60AD96CC" w14:textId="77777777">
        <w:tc>
          <w:tcPr>
            <w:tcW w:w="817" w:type="dxa"/>
          </w:tcPr>
          <w:p w14:paraId="2FA1C5CF" w14:textId="77777777" w:rsidR="0015558A" w:rsidRDefault="007D64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Nr. d/o</w:t>
            </w:r>
          </w:p>
        </w:tc>
        <w:tc>
          <w:tcPr>
            <w:tcW w:w="4111" w:type="dxa"/>
          </w:tcPr>
          <w:p w14:paraId="6C2E6386" w14:textId="77777777" w:rsidR="0015558A" w:rsidRDefault="007D64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Tematica </w:t>
            </w:r>
          </w:p>
        </w:tc>
        <w:tc>
          <w:tcPr>
            <w:tcW w:w="1843" w:type="dxa"/>
          </w:tcPr>
          <w:p w14:paraId="4AACF6E7" w14:textId="77777777" w:rsidR="0015558A" w:rsidRDefault="007D64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Resurse umane</w:t>
            </w:r>
          </w:p>
        </w:tc>
        <w:tc>
          <w:tcPr>
            <w:tcW w:w="1559" w:type="dxa"/>
          </w:tcPr>
          <w:p w14:paraId="6888D30F" w14:textId="77777777" w:rsidR="0015558A" w:rsidRDefault="007D64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Resurse materiale</w:t>
            </w:r>
          </w:p>
        </w:tc>
        <w:tc>
          <w:tcPr>
            <w:tcW w:w="1701" w:type="dxa"/>
          </w:tcPr>
          <w:p w14:paraId="6415C9CD" w14:textId="77777777" w:rsidR="0015558A" w:rsidRDefault="007D64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Responsabili</w:t>
            </w:r>
          </w:p>
        </w:tc>
        <w:tc>
          <w:tcPr>
            <w:tcW w:w="1701" w:type="dxa"/>
          </w:tcPr>
          <w:p w14:paraId="32EBB822" w14:textId="77777777" w:rsidR="0015558A" w:rsidRDefault="007D64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Termeni</w:t>
            </w:r>
          </w:p>
        </w:tc>
        <w:tc>
          <w:tcPr>
            <w:tcW w:w="3054" w:type="dxa"/>
          </w:tcPr>
          <w:p w14:paraId="1803B118" w14:textId="77777777" w:rsidR="0015558A" w:rsidRDefault="007D64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Indicatori de performanță</w:t>
            </w:r>
          </w:p>
        </w:tc>
      </w:tr>
      <w:tr w:rsidR="0015558A" w14:paraId="591A5152" w14:textId="77777777">
        <w:tc>
          <w:tcPr>
            <w:tcW w:w="817" w:type="dxa"/>
          </w:tcPr>
          <w:p w14:paraId="7E7EE8F9" w14:textId="77777777" w:rsidR="0015558A" w:rsidRDefault="007D64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14:paraId="65BC82A1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Depistarea elevilor dotați</w:t>
            </w:r>
          </w:p>
          <w:p w14:paraId="0BEC432B" w14:textId="77777777" w:rsidR="0015558A" w:rsidRDefault="00155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D97296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 didactice.</w:t>
            </w:r>
          </w:p>
          <w:p w14:paraId="0E0D8D2E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Psihologul școlar</w:t>
            </w:r>
          </w:p>
        </w:tc>
        <w:tc>
          <w:tcPr>
            <w:tcW w:w="1559" w:type="dxa"/>
          </w:tcPr>
          <w:p w14:paraId="38EDE964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Teste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intelegență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A1F7D58" w14:textId="72F5C027" w:rsidR="0015558A" w:rsidRDefault="00F23906" w:rsidP="00662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Caraman Anastasia</w:t>
            </w:r>
          </w:p>
        </w:tc>
        <w:tc>
          <w:tcPr>
            <w:tcW w:w="1701" w:type="dxa"/>
          </w:tcPr>
          <w:p w14:paraId="45184E8B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</w:p>
        </w:tc>
        <w:tc>
          <w:tcPr>
            <w:tcW w:w="3054" w:type="dxa"/>
          </w:tcPr>
          <w:p w14:paraId="5089FF77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Strategii de evaluare, rezultatele învățării.</w:t>
            </w:r>
          </w:p>
        </w:tc>
      </w:tr>
      <w:tr w:rsidR="00662761" w14:paraId="39357C8C" w14:textId="77777777">
        <w:tc>
          <w:tcPr>
            <w:tcW w:w="817" w:type="dxa"/>
          </w:tcPr>
          <w:p w14:paraId="61AE8F81" w14:textId="77777777" w:rsidR="00662761" w:rsidRDefault="006627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14:paraId="00C4241B" w14:textId="77777777" w:rsidR="00662761" w:rsidRDefault="00662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Implicarea elevilor dotați în activități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extracuriculare</w:t>
            </w:r>
            <w:proofErr w:type="spellEnd"/>
          </w:p>
        </w:tc>
        <w:tc>
          <w:tcPr>
            <w:tcW w:w="1843" w:type="dxa"/>
          </w:tcPr>
          <w:p w14:paraId="7FA9C3EC" w14:textId="77777777" w:rsidR="00662761" w:rsidRDefault="00662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 didactice.</w:t>
            </w:r>
          </w:p>
          <w:p w14:paraId="2ECE23B5" w14:textId="77777777" w:rsidR="00662761" w:rsidRDefault="006627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53C9638" w14:textId="77777777" w:rsidR="00662761" w:rsidRDefault="006627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5BB669" w14:textId="2CE25908" w:rsidR="00662761" w:rsidRDefault="00F23906">
            <w:r>
              <w:t>Caraman Anastasia</w:t>
            </w:r>
          </w:p>
        </w:tc>
        <w:tc>
          <w:tcPr>
            <w:tcW w:w="1701" w:type="dxa"/>
          </w:tcPr>
          <w:p w14:paraId="0971D2B5" w14:textId="77777777" w:rsidR="00662761" w:rsidRDefault="006627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parcursul anului</w:t>
            </w:r>
          </w:p>
        </w:tc>
        <w:tc>
          <w:tcPr>
            <w:tcW w:w="3054" w:type="dxa"/>
          </w:tcPr>
          <w:p w14:paraId="6EAD2744" w14:textId="77777777" w:rsidR="00662761" w:rsidRDefault="006627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-nr.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activităţi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organizate</w:t>
            </w:r>
          </w:p>
          <w:p w14:paraId="03C860C8" w14:textId="77777777" w:rsidR="00662761" w:rsidRDefault="006627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2761" w14:paraId="2F01FA0C" w14:textId="77777777">
        <w:tc>
          <w:tcPr>
            <w:tcW w:w="817" w:type="dxa"/>
          </w:tcPr>
          <w:p w14:paraId="53F7E0EC" w14:textId="77777777" w:rsidR="00662761" w:rsidRDefault="006627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14:paraId="677CA44F" w14:textId="77777777" w:rsidR="00662761" w:rsidRDefault="00662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Organizarea și desfășurarea  olimpiadelor școlare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disciplinile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studiu.</w:t>
            </w:r>
          </w:p>
        </w:tc>
        <w:tc>
          <w:tcPr>
            <w:tcW w:w="1843" w:type="dxa"/>
          </w:tcPr>
          <w:p w14:paraId="33B85E17" w14:textId="77777777" w:rsidR="00662761" w:rsidRDefault="006627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Cadre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didactice,elevi</w:t>
            </w:r>
            <w:proofErr w:type="spellEnd"/>
          </w:p>
        </w:tc>
        <w:tc>
          <w:tcPr>
            <w:tcW w:w="1559" w:type="dxa"/>
          </w:tcPr>
          <w:p w14:paraId="42FE67B4" w14:textId="77777777" w:rsidR="00662761" w:rsidRDefault="006627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Teste.</w:t>
            </w:r>
          </w:p>
        </w:tc>
        <w:tc>
          <w:tcPr>
            <w:tcW w:w="1701" w:type="dxa"/>
          </w:tcPr>
          <w:p w14:paraId="34DD4BF1" w14:textId="2C2B1952" w:rsidR="00662761" w:rsidRDefault="00F23906">
            <w:r>
              <w:t>Caraman Anastasia</w:t>
            </w:r>
          </w:p>
        </w:tc>
        <w:tc>
          <w:tcPr>
            <w:tcW w:w="1701" w:type="dxa"/>
          </w:tcPr>
          <w:p w14:paraId="28B73771" w14:textId="77777777" w:rsidR="00662761" w:rsidRDefault="00662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Conform graficului</w:t>
            </w:r>
          </w:p>
        </w:tc>
        <w:tc>
          <w:tcPr>
            <w:tcW w:w="3054" w:type="dxa"/>
          </w:tcPr>
          <w:p w14:paraId="17D6AA31" w14:textId="77777777" w:rsidR="00662761" w:rsidRDefault="006627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-întocmirea unui raport</w:t>
            </w:r>
          </w:p>
          <w:p w14:paraId="214BDFDC" w14:textId="77777777" w:rsidR="00662761" w:rsidRDefault="006627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privind rezultatele</w:t>
            </w:r>
          </w:p>
          <w:p w14:paraId="76D7CE64" w14:textId="77777777" w:rsidR="00662761" w:rsidRDefault="0066276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obţinute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elevi la</w:t>
            </w:r>
          </w:p>
          <w:p w14:paraId="5015B981" w14:textId="77777777" w:rsidR="00662761" w:rsidRDefault="006627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concursuri</w:t>
            </w:r>
          </w:p>
          <w:p w14:paraId="6C7A6858" w14:textId="77777777" w:rsidR="00662761" w:rsidRDefault="006627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2761" w14:paraId="3B78C639" w14:textId="77777777">
        <w:tc>
          <w:tcPr>
            <w:tcW w:w="817" w:type="dxa"/>
          </w:tcPr>
          <w:p w14:paraId="79E25E6B" w14:textId="77777777" w:rsidR="00662761" w:rsidRDefault="006627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14:paraId="7C4D3AAF" w14:textId="6AAB0386" w:rsidR="00662761" w:rsidRDefault="00662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Promovarea și susținerea elevilor dotați -concursul ,,Elevul anului</w:t>
            </w:r>
            <w:r w:rsidR="00F23906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43" w:type="dxa"/>
          </w:tcPr>
          <w:p w14:paraId="39D149AE" w14:textId="77777777" w:rsidR="00662761" w:rsidRDefault="006627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 didactice</w:t>
            </w:r>
          </w:p>
        </w:tc>
        <w:tc>
          <w:tcPr>
            <w:tcW w:w="1559" w:type="dxa"/>
          </w:tcPr>
          <w:p w14:paraId="2D0466AA" w14:textId="77777777" w:rsidR="00662761" w:rsidRDefault="006627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E3420E" w14:textId="557D8DFC" w:rsidR="00662761" w:rsidRDefault="00F23906">
            <w:r>
              <w:t>Caraman Anastasia</w:t>
            </w:r>
          </w:p>
        </w:tc>
        <w:tc>
          <w:tcPr>
            <w:tcW w:w="1701" w:type="dxa"/>
          </w:tcPr>
          <w:p w14:paraId="5569D2B3" w14:textId="77777777" w:rsidR="00662761" w:rsidRDefault="00662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Februarie-martie</w:t>
            </w:r>
          </w:p>
        </w:tc>
        <w:tc>
          <w:tcPr>
            <w:tcW w:w="3054" w:type="dxa"/>
          </w:tcPr>
          <w:p w14:paraId="57C4FF08" w14:textId="77777777" w:rsidR="00662761" w:rsidRDefault="006627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Notă informativă</w:t>
            </w:r>
          </w:p>
        </w:tc>
      </w:tr>
      <w:tr w:rsidR="00662761" w14:paraId="05D61A0A" w14:textId="77777777">
        <w:tc>
          <w:tcPr>
            <w:tcW w:w="817" w:type="dxa"/>
          </w:tcPr>
          <w:p w14:paraId="23595D43" w14:textId="77777777" w:rsidR="00662761" w:rsidRDefault="006627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14:paraId="365BA40A" w14:textId="77777777" w:rsidR="00662761" w:rsidRDefault="00662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 și desfășurarea conferinței -,,Muncă 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Talent,Cutezanță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,,</w:t>
            </w:r>
          </w:p>
        </w:tc>
        <w:tc>
          <w:tcPr>
            <w:tcW w:w="1843" w:type="dxa"/>
          </w:tcPr>
          <w:p w14:paraId="74B0DF28" w14:textId="77777777" w:rsidR="00662761" w:rsidRDefault="006627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 didactice</w:t>
            </w:r>
          </w:p>
        </w:tc>
        <w:tc>
          <w:tcPr>
            <w:tcW w:w="1559" w:type="dxa"/>
          </w:tcPr>
          <w:p w14:paraId="406E0555" w14:textId="77777777" w:rsidR="00662761" w:rsidRDefault="006627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CF54D6" w14:textId="7956C173" w:rsidR="00662761" w:rsidRDefault="00662761"/>
        </w:tc>
        <w:tc>
          <w:tcPr>
            <w:tcW w:w="1701" w:type="dxa"/>
          </w:tcPr>
          <w:p w14:paraId="47F6701B" w14:textId="77777777" w:rsidR="00662761" w:rsidRDefault="00662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Aprilie</w:t>
            </w:r>
          </w:p>
        </w:tc>
        <w:tc>
          <w:tcPr>
            <w:tcW w:w="3054" w:type="dxa"/>
          </w:tcPr>
          <w:p w14:paraId="543797E5" w14:textId="77777777" w:rsidR="00662761" w:rsidRDefault="006627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-întocmirea unui raport</w:t>
            </w:r>
          </w:p>
          <w:p w14:paraId="73CB0F18" w14:textId="77777777" w:rsidR="00662761" w:rsidRDefault="006627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privind rezultatele</w:t>
            </w:r>
          </w:p>
          <w:p w14:paraId="500F02EE" w14:textId="77777777" w:rsidR="00662761" w:rsidRDefault="0066276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obţinute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elevi la</w:t>
            </w:r>
          </w:p>
          <w:p w14:paraId="6AF03DFF" w14:textId="77777777" w:rsidR="00662761" w:rsidRDefault="006627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concursuri</w:t>
            </w:r>
          </w:p>
          <w:p w14:paraId="1D87622A" w14:textId="77777777" w:rsidR="00662761" w:rsidRDefault="006627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CDA8EA" w14:textId="77777777" w:rsidR="00662761" w:rsidRDefault="006627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2761" w14:paraId="38408525" w14:textId="77777777">
        <w:tc>
          <w:tcPr>
            <w:tcW w:w="817" w:type="dxa"/>
          </w:tcPr>
          <w:p w14:paraId="01B19D05" w14:textId="77777777" w:rsidR="00662761" w:rsidRDefault="006627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111" w:type="dxa"/>
          </w:tcPr>
          <w:p w14:paraId="15E182D0" w14:textId="77777777" w:rsidR="00662761" w:rsidRDefault="00662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 și desfășurarea  Gala Premianților</w:t>
            </w:r>
          </w:p>
        </w:tc>
        <w:tc>
          <w:tcPr>
            <w:tcW w:w="1843" w:type="dxa"/>
          </w:tcPr>
          <w:p w14:paraId="07642FAC" w14:textId="77777777" w:rsidR="00662761" w:rsidRDefault="006627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 didactice</w:t>
            </w:r>
          </w:p>
        </w:tc>
        <w:tc>
          <w:tcPr>
            <w:tcW w:w="1559" w:type="dxa"/>
          </w:tcPr>
          <w:p w14:paraId="29859641" w14:textId="77777777" w:rsidR="00662761" w:rsidRDefault="006627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9028A4" w14:textId="77777777" w:rsidR="00662761" w:rsidRDefault="00F23906">
            <w:r>
              <w:t>Caraman Anastasia;</w:t>
            </w:r>
          </w:p>
          <w:p w14:paraId="77D6CDD9" w14:textId="77777777" w:rsidR="00F23906" w:rsidRDefault="00F23906">
            <w:proofErr w:type="spellStart"/>
            <w:r>
              <w:t>Braghiș</w:t>
            </w:r>
            <w:proofErr w:type="spellEnd"/>
            <w:r>
              <w:t xml:space="preserve"> Natalia</w:t>
            </w:r>
          </w:p>
          <w:p w14:paraId="04E1FB02" w14:textId="1A2AD269" w:rsidR="00F23906" w:rsidRDefault="00F23906"/>
        </w:tc>
        <w:tc>
          <w:tcPr>
            <w:tcW w:w="1701" w:type="dxa"/>
          </w:tcPr>
          <w:p w14:paraId="6C672276" w14:textId="77777777" w:rsidR="00662761" w:rsidRDefault="00662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3054" w:type="dxa"/>
          </w:tcPr>
          <w:p w14:paraId="4BA2058C" w14:textId="77777777" w:rsidR="00662761" w:rsidRDefault="006627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premierea elevilor cu</w:t>
            </w:r>
          </w:p>
          <w:p w14:paraId="21BBAF4B" w14:textId="77777777" w:rsidR="00662761" w:rsidRDefault="006627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rezultate deosebit</w:t>
            </w:r>
          </w:p>
        </w:tc>
      </w:tr>
    </w:tbl>
    <w:p w14:paraId="1E40BF6D" w14:textId="77777777" w:rsidR="0015558A" w:rsidRDefault="001555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53F823" w14:textId="77777777" w:rsidR="00F23906" w:rsidRDefault="00F23906" w:rsidP="00F2390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</w:p>
    <w:p w14:paraId="34FC6A0D" w14:textId="5AECAA74" w:rsidR="0015558A" w:rsidRDefault="007D645D" w:rsidP="00F2390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  <w:bookmarkStart w:id="1" w:name="_Hlk112079525"/>
      <w:r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>PLAN DE ACTIVITATE A</w:t>
      </w:r>
      <w:r w:rsidR="00B20814"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 xml:space="preserve"> COMISIEI MULTIDISCIPLINARE ȘI A CADRULUI DIDACTIC DE SPRIJIN</w:t>
      </w:r>
    </w:p>
    <w:p w14:paraId="527D4A11" w14:textId="77777777" w:rsidR="0015558A" w:rsidRDefault="0015558A">
      <w:pPr>
        <w:spacing w:after="0"/>
        <w:rPr>
          <w:rFonts w:ascii="Times New Roman" w:eastAsia="Times New Roman" w:hAnsi="Times New Roman" w:cs="Times New Roman"/>
          <w:color w:val="0F243E"/>
          <w:sz w:val="24"/>
          <w:szCs w:val="24"/>
        </w:rPr>
      </w:pPr>
    </w:p>
    <w:tbl>
      <w:tblPr>
        <w:tblStyle w:val="14"/>
        <w:tblW w:w="1481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3"/>
        <w:gridCol w:w="6"/>
        <w:gridCol w:w="8"/>
        <w:gridCol w:w="14"/>
        <w:gridCol w:w="4536"/>
        <w:gridCol w:w="851"/>
        <w:gridCol w:w="1424"/>
        <w:gridCol w:w="1552"/>
        <w:gridCol w:w="2410"/>
        <w:gridCol w:w="2268"/>
        <w:gridCol w:w="927"/>
      </w:tblGrid>
      <w:tr w:rsidR="0015558A" w14:paraId="6FF9A4E5" w14:textId="77777777" w:rsidTr="006334A1">
        <w:tc>
          <w:tcPr>
            <w:tcW w:w="829" w:type="dxa"/>
            <w:gridSpan w:val="2"/>
          </w:tcPr>
          <w:p w14:paraId="2B8F43BF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Nr.crt</w:t>
            </w:r>
          </w:p>
        </w:tc>
        <w:tc>
          <w:tcPr>
            <w:tcW w:w="4558" w:type="dxa"/>
            <w:gridSpan w:val="3"/>
          </w:tcPr>
          <w:p w14:paraId="3226BA7F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Activitatea</w:t>
            </w:r>
          </w:p>
        </w:tc>
        <w:tc>
          <w:tcPr>
            <w:tcW w:w="2275" w:type="dxa"/>
            <w:gridSpan w:val="2"/>
          </w:tcPr>
          <w:p w14:paraId="12CD7840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Termene de realizare</w:t>
            </w:r>
          </w:p>
        </w:tc>
        <w:tc>
          <w:tcPr>
            <w:tcW w:w="1552" w:type="dxa"/>
          </w:tcPr>
          <w:p w14:paraId="6F8AE81E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Responsabili</w:t>
            </w:r>
          </w:p>
        </w:tc>
        <w:tc>
          <w:tcPr>
            <w:tcW w:w="2410" w:type="dxa"/>
          </w:tcPr>
          <w:p w14:paraId="3EF7C1EE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Parteneri</w:t>
            </w:r>
          </w:p>
        </w:tc>
        <w:tc>
          <w:tcPr>
            <w:tcW w:w="2268" w:type="dxa"/>
          </w:tcPr>
          <w:p w14:paraId="41D7AB31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Indicatori de realizare</w:t>
            </w:r>
          </w:p>
        </w:tc>
        <w:tc>
          <w:tcPr>
            <w:tcW w:w="927" w:type="dxa"/>
          </w:tcPr>
          <w:p w14:paraId="09CF4794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Note</w:t>
            </w:r>
          </w:p>
        </w:tc>
      </w:tr>
      <w:tr w:rsidR="0015558A" w14:paraId="16540645" w14:textId="77777777">
        <w:tc>
          <w:tcPr>
            <w:tcW w:w="14819" w:type="dxa"/>
            <w:gridSpan w:val="11"/>
          </w:tcPr>
          <w:p w14:paraId="5737E4DE" w14:textId="77777777" w:rsidR="0015558A" w:rsidRDefault="007D6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I.Activități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organizatorice</w:t>
            </w:r>
          </w:p>
        </w:tc>
      </w:tr>
      <w:tr w:rsidR="0015558A" w14:paraId="5DF0F254" w14:textId="77777777" w:rsidTr="006334A1">
        <w:tc>
          <w:tcPr>
            <w:tcW w:w="823" w:type="dxa"/>
          </w:tcPr>
          <w:p w14:paraId="308154F1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64" w:type="dxa"/>
            <w:gridSpan w:val="4"/>
          </w:tcPr>
          <w:p w14:paraId="6CA46D27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Elaborarea Planului anual  de activitate.</w:t>
            </w:r>
          </w:p>
          <w:p w14:paraId="7AFC5592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</w:tcPr>
          <w:p w14:paraId="3D6BAB2A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</w:p>
        </w:tc>
        <w:tc>
          <w:tcPr>
            <w:tcW w:w="1552" w:type="dxa"/>
          </w:tcPr>
          <w:p w14:paraId="66923E1A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2410" w:type="dxa"/>
          </w:tcPr>
          <w:p w14:paraId="13654F1A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Administrația instituției CMI</w:t>
            </w:r>
          </w:p>
          <w:p w14:paraId="30986240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didactice</w:t>
            </w:r>
          </w:p>
        </w:tc>
        <w:tc>
          <w:tcPr>
            <w:tcW w:w="2268" w:type="dxa"/>
          </w:tcPr>
          <w:p w14:paraId="60FE07DE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C80A897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  aprobat</w:t>
            </w:r>
          </w:p>
        </w:tc>
        <w:tc>
          <w:tcPr>
            <w:tcW w:w="927" w:type="dxa"/>
          </w:tcPr>
          <w:p w14:paraId="3ED073A2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7584F948" w14:textId="77777777" w:rsidTr="006334A1">
        <w:tc>
          <w:tcPr>
            <w:tcW w:w="823" w:type="dxa"/>
          </w:tcPr>
          <w:p w14:paraId="7F8D709B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64" w:type="dxa"/>
            <w:gridSpan w:val="4"/>
          </w:tcPr>
          <w:p w14:paraId="7025E051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Elaborarea planurilor lunare,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săptămînale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și de zi de activitate.</w:t>
            </w:r>
          </w:p>
        </w:tc>
        <w:tc>
          <w:tcPr>
            <w:tcW w:w="2275" w:type="dxa"/>
            <w:gridSpan w:val="2"/>
          </w:tcPr>
          <w:p w14:paraId="781B86EC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Septembrie-</w:t>
            </w:r>
          </w:p>
          <w:p w14:paraId="5314038B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parcursul anului</w:t>
            </w:r>
          </w:p>
        </w:tc>
        <w:tc>
          <w:tcPr>
            <w:tcW w:w="1552" w:type="dxa"/>
          </w:tcPr>
          <w:p w14:paraId="41D8D66B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A6A86E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2410" w:type="dxa"/>
          </w:tcPr>
          <w:p w14:paraId="32984A78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6DB48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CMI</w:t>
            </w:r>
          </w:p>
          <w:p w14:paraId="66B2D40A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didactice</w:t>
            </w:r>
          </w:p>
        </w:tc>
        <w:tc>
          <w:tcPr>
            <w:tcW w:w="2268" w:type="dxa"/>
          </w:tcPr>
          <w:p w14:paraId="757D644A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67D50DC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 aprobat</w:t>
            </w:r>
          </w:p>
        </w:tc>
        <w:tc>
          <w:tcPr>
            <w:tcW w:w="927" w:type="dxa"/>
          </w:tcPr>
          <w:p w14:paraId="7093EA00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43C000A9" w14:textId="77777777" w:rsidTr="006334A1">
        <w:tc>
          <w:tcPr>
            <w:tcW w:w="823" w:type="dxa"/>
          </w:tcPr>
          <w:p w14:paraId="095C45F5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64" w:type="dxa"/>
            <w:gridSpan w:val="4"/>
          </w:tcPr>
          <w:p w14:paraId="33F472CA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Elaborarea listei documentației perfectate de cadrul didactic de sprijin.</w:t>
            </w:r>
          </w:p>
        </w:tc>
        <w:tc>
          <w:tcPr>
            <w:tcW w:w="2275" w:type="dxa"/>
            <w:gridSpan w:val="2"/>
          </w:tcPr>
          <w:p w14:paraId="43E47E5B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Sistematic</w:t>
            </w:r>
          </w:p>
        </w:tc>
        <w:tc>
          <w:tcPr>
            <w:tcW w:w="1552" w:type="dxa"/>
          </w:tcPr>
          <w:p w14:paraId="2FD05422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2410" w:type="dxa"/>
          </w:tcPr>
          <w:p w14:paraId="6638657B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9A0451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CMI</w:t>
            </w:r>
          </w:p>
          <w:p w14:paraId="5BA448BA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didactice</w:t>
            </w:r>
          </w:p>
        </w:tc>
        <w:tc>
          <w:tcPr>
            <w:tcW w:w="2268" w:type="dxa"/>
          </w:tcPr>
          <w:p w14:paraId="4886F557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7EE86A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Listele elaborate</w:t>
            </w:r>
          </w:p>
        </w:tc>
        <w:tc>
          <w:tcPr>
            <w:tcW w:w="927" w:type="dxa"/>
          </w:tcPr>
          <w:p w14:paraId="2BA7143C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5B7EDE38" w14:textId="77777777" w:rsidTr="006334A1">
        <w:tc>
          <w:tcPr>
            <w:tcW w:w="823" w:type="dxa"/>
          </w:tcPr>
          <w:p w14:paraId="37E63C72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64" w:type="dxa"/>
            <w:gridSpan w:val="4"/>
          </w:tcPr>
          <w:p w14:paraId="16A9AE38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Studierea actelor normative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referintă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inclusivă</w:t>
            </w:r>
          </w:p>
        </w:tc>
        <w:tc>
          <w:tcPr>
            <w:tcW w:w="2275" w:type="dxa"/>
            <w:gridSpan w:val="2"/>
          </w:tcPr>
          <w:p w14:paraId="068D54CB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Sistematic</w:t>
            </w:r>
          </w:p>
        </w:tc>
        <w:tc>
          <w:tcPr>
            <w:tcW w:w="1552" w:type="dxa"/>
          </w:tcPr>
          <w:p w14:paraId="76FA96EE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2410" w:type="dxa"/>
          </w:tcPr>
          <w:p w14:paraId="067D2898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CMI</w:t>
            </w:r>
          </w:p>
          <w:p w14:paraId="0A8AF3B6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Cadrele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diactice</w:t>
            </w:r>
            <w:proofErr w:type="spellEnd"/>
          </w:p>
        </w:tc>
        <w:tc>
          <w:tcPr>
            <w:tcW w:w="2268" w:type="dxa"/>
          </w:tcPr>
          <w:p w14:paraId="0FB45234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Portofoliu </w:t>
            </w:r>
          </w:p>
          <w:p w14:paraId="13C25A81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Documentația CDS</w:t>
            </w:r>
          </w:p>
        </w:tc>
        <w:tc>
          <w:tcPr>
            <w:tcW w:w="927" w:type="dxa"/>
          </w:tcPr>
          <w:p w14:paraId="2216B087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660F6A5C" w14:textId="77777777" w:rsidTr="006334A1">
        <w:tc>
          <w:tcPr>
            <w:tcW w:w="823" w:type="dxa"/>
          </w:tcPr>
          <w:p w14:paraId="2D1FE682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64" w:type="dxa"/>
            <w:gridSpan w:val="4"/>
          </w:tcPr>
          <w:p w14:paraId="3BDACCBD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Elaborarea formularelor conform actelor normative.</w:t>
            </w:r>
          </w:p>
        </w:tc>
        <w:tc>
          <w:tcPr>
            <w:tcW w:w="2275" w:type="dxa"/>
            <w:gridSpan w:val="2"/>
          </w:tcPr>
          <w:p w14:paraId="53ED3B6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parcursul anilor</w:t>
            </w:r>
          </w:p>
        </w:tc>
        <w:tc>
          <w:tcPr>
            <w:tcW w:w="1552" w:type="dxa"/>
          </w:tcPr>
          <w:p w14:paraId="4F0C1ECE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2410" w:type="dxa"/>
          </w:tcPr>
          <w:p w14:paraId="1F06968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CMI</w:t>
            </w:r>
          </w:p>
          <w:p w14:paraId="5AC8D29D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didactice</w:t>
            </w:r>
          </w:p>
        </w:tc>
        <w:tc>
          <w:tcPr>
            <w:tcW w:w="2268" w:type="dxa"/>
          </w:tcPr>
          <w:p w14:paraId="6544C59F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Portofoliu</w:t>
            </w:r>
          </w:p>
          <w:p w14:paraId="1A5E56E1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Documentație CDS</w:t>
            </w:r>
          </w:p>
        </w:tc>
        <w:tc>
          <w:tcPr>
            <w:tcW w:w="927" w:type="dxa"/>
          </w:tcPr>
          <w:p w14:paraId="3037C1B8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498A0EE6" w14:textId="77777777" w:rsidTr="006334A1">
        <w:tc>
          <w:tcPr>
            <w:tcW w:w="823" w:type="dxa"/>
          </w:tcPr>
          <w:p w14:paraId="7870464D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64" w:type="dxa"/>
            <w:gridSpan w:val="4"/>
          </w:tcPr>
          <w:p w14:paraId="0645F3FC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Amenajarea spațiului  de lucru</w:t>
            </w:r>
          </w:p>
        </w:tc>
        <w:tc>
          <w:tcPr>
            <w:tcW w:w="2275" w:type="dxa"/>
            <w:gridSpan w:val="2"/>
          </w:tcPr>
          <w:p w14:paraId="44ADAF56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</w:p>
        </w:tc>
        <w:tc>
          <w:tcPr>
            <w:tcW w:w="1552" w:type="dxa"/>
          </w:tcPr>
          <w:p w14:paraId="562C573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2410" w:type="dxa"/>
          </w:tcPr>
          <w:p w14:paraId="7E1A1B0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Administrație</w:t>
            </w:r>
          </w:p>
        </w:tc>
        <w:tc>
          <w:tcPr>
            <w:tcW w:w="2268" w:type="dxa"/>
          </w:tcPr>
          <w:p w14:paraId="4A8B39FA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Spațiu amenajat</w:t>
            </w:r>
          </w:p>
        </w:tc>
        <w:tc>
          <w:tcPr>
            <w:tcW w:w="927" w:type="dxa"/>
          </w:tcPr>
          <w:p w14:paraId="5A3BF746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1AD438F9" w14:textId="77777777">
        <w:tc>
          <w:tcPr>
            <w:tcW w:w="14819" w:type="dxa"/>
            <w:gridSpan w:val="11"/>
          </w:tcPr>
          <w:p w14:paraId="506A588F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 Evidența elevilor cu cerințe educaționale speciale</w:t>
            </w:r>
          </w:p>
        </w:tc>
      </w:tr>
      <w:tr w:rsidR="0015558A" w14:paraId="7041206C" w14:textId="77777777">
        <w:trPr>
          <w:gridAfter w:val="7"/>
          <w:wAfter w:w="13968" w:type="dxa"/>
        </w:trPr>
        <w:tc>
          <w:tcPr>
            <w:tcW w:w="851" w:type="dxa"/>
            <w:gridSpan w:val="4"/>
          </w:tcPr>
          <w:p w14:paraId="5A9A65D2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024945F9" w14:textId="77777777" w:rsidTr="006334A1">
        <w:tc>
          <w:tcPr>
            <w:tcW w:w="837" w:type="dxa"/>
            <w:gridSpan w:val="3"/>
          </w:tcPr>
          <w:p w14:paraId="0D85C819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01" w:type="dxa"/>
            <w:gridSpan w:val="3"/>
          </w:tcPr>
          <w:p w14:paraId="605A1A1B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Determinarea listei copiilor cu cerințe educaționale speciale, asistați de cadrul didactic de sprijin (conform recomandărilor SAP). </w:t>
            </w:r>
          </w:p>
        </w:tc>
        <w:tc>
          <w:tcPr>
            <w:tcW w:w="1424" w:type="dxa"/>
          </w:tcPr>
          <w:p w14:paraId="7BA87265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Septambrie</w:t>
            </w:r>
            <w:proofErr w:type="spellEnd"/>
          </w:p>
        </w:tc>
        <w:tc>
          <w:tcPr>
            <w:tcW w:w="1552" w:type="dxa"/>
          </w:tcPr>
          <w:p w14:paraId="08397ED0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2410" w:type="dxa"/>
          </w:tcPr>
          <w:p w14:paraId="20C29741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SAP</w:t>
            </w:r>
          </w:p>
          <w:p w14:paraId="64315A19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CMI</w:t>
            </w:r>
          </w:p>
        </w:tc>
        <w:tc>
          <w:tcPr>
            <w:tcW w:w="2268" w:type="dxa"/>
          </w:tcPr>
          <w:p w14:paraId="545A67D8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Raport de evaluare</w:t>
            </w:r>
          </w:p>
        </w:tc>
        <w:tc>
          <w:tcPr>
            <w:tcW w:w="927" w:type="dxa"/>
          </w:tcPr>
          <w:p w14:paraId="2B4E9F7D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7F7AD749" w14:textId="77777777" w:rsidTr="006334A1">
        <w:tc>
          <w:tcPr>
            <w:tcW w:w="837" w:type="dxa"/>
            <w:gridSpan w:val="3"/>
          </w:tcPr>
          <w:p w14:paraId="500E007A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401" w:type="dxa"/>
            <w:gridSpan w:val="3"/>
          </w:tcPr>
          <w:p w14:paraId="443529CE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Perfectarea/completarea registrului de evidență a copiilor asistați. </w:t>
            </w:r>
          </w:p>
        </w:tc>
        <w:tc>
          <w:tcPr>
            <w:tcW w:w="1424" w:type="dxa"/>
          </w:tcPr>
          <w:p w14:paraId="46919A61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parcursul anului</w:t>
            </w:r>
          </w:p>
        </w:tc>
        <w:tc>
          <w:tcPr>
            <w:tcW w:w="1552" w:type="dxa"/>
          </w:tcPr>
          <w:p w14:paraId="5ADC4D35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2410" w:type="dxa"/>
          </w:tcPr>
          <w:p w14:paraId="508ADF84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CMI/SAP</w:t>
            </w:r>
          </w:p>
          <w:p w14:paraId="7AADAF0E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didactice</w:t>
            </w:r>
          </w:p>
        </w:tc>
        <w:tc>
          <w:tcPr>
            <w:tcW w:w="2268" w:type="dxa"/>
          </w:tcPr>
          <w:p w14:paraId="74219FB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Nr.de copii</w:t>
            </w:r>
          </w:p>
        </w:tc>
        <w:tc>
          <w:tcPr>
            <w:tcW w:w="927" w:type="dxa"/>
          </w:tcPr>
          <w:p w14:paraId="48F87A5B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6498BA12" w14:textId="77777777" w:rsidTr="006334A1">
        <w:tc>
          <w:tcPr>
            <w:tcW w:w="837" w:type="dxa"/>
            <w:gridSpan w:val="3"/>
          </w:tcPr>
          <w:p w14:paraId="26A210BE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01" w:type="dxa"/>
            <w:gridSpan w:val="3"/>
          </w:tcPr>
          <w:p w14:paraId="3269215D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Evidența și analiza rapoartelor de evaluare complexă și multidisciplinară. </w:t>
            </w:r>
          </w:p>
        </w:tc>
        <w:tc>
          <w:tcPr>
            <w:tcW w:w="1424" w:type="dxa"/>
          </w:tcPr>
          <w:p w14:paraId="0631CC8C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Septembrie-Octombrie</w:t>
            </w:r>
          </w:p>
        </w:tc>
        <w:tc>
          <w:tcPr>
            <w:tcW w:w="1552" w:type="dxa"/>
          </w:tcPr>
          <w:p w14:paraId="3F80CF95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CDS</w:t>
            </w:r>
          </w:p>
          <w:p w14:paraId="4BA84DDC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Președintele CMI</w:t>
            </w:r>
          </w:p>
        </w:tc>
        <w:tc>
          <w:tcPr>
            <w:tcW w:w="2410" w:type="dxa"/>
          </w:tcPr>
          <w:p w14:paraId="12BFDCBF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SAP</w:t>
            </w:r>
          </w:p>
        </w:tc>
        <w:tc>
          <w:tcPr>
            <w:tcW w:w="2268" w:type="dxa"/>
          </w:tcPr>
          <w:p w14:paraId="65844D79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rapoartelor</w:t>
            </w:r>
          </w:p>
        </w:tc>
        <w:tc>
          <w:tcPr>
            <w:tcW w:w="927" w:type="dxa"/>
          </w:tcPr>
          <w:p w14:paraId="1F9CFCBE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48259840" w14:textId="77777777" w:rsidTr="006334A1">
        <w:tc>
          <w:tcPr>
            <w:tcW w:w="837" w:type="dxa"/>
            <w:gridSpan w:val="3"/>
          </w:tcPr>
          <w:p w14:paraId="52273575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01" w:type="dxa"/>
            <w:gridSpan w:val="3"/>
          </w:tcPr>
          <w:p w14:paraId="453A9914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Perfectarea/completarea dosarelor copiilor asistați.</w:t>
            </w:r>
          </w:p>
        </w:tc>
        <w:tc>
          <w:tcPr>
            <w:tcW w:w="1424" w:type="dxa"/>
          </w:tcPr>
          <w:p w14:paraId="740F6A5B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552" w:type="dxa"/>
          </w:tcPr>
          <w:p w14:paraId="0E7019F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CDS</w:t>
            </w:r>
          </w:p>
        </w:tc>
        <w:tc>
          <w:tcPr>
            <w:tcW w:w="2410" w:type="dxa"/>
          </w:tcPr>
          <w:p w14:paraId="7DA04089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didactice</w:t>
            </w:r>
          </w:p>
          <w:p w14:paraId="07D8CFFE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Asistentul social</w:t>
            </w:r>
          </w:p>
          <w:p w14:paraId="23AFFF71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Sora medicală</w:t>
            </w:r>
          </w:p>
          <w:p w14:paraId="0B207135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Părinții</w:t>
            </w:r>
          </w:p>
          <w:p w14:paraId="31E7666C" w14:textId="75319B51" w:rsidR="00C34B0D" w:rsidRDefault="00C3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5104F2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dosarelor</w:t>
            </w:r>
          </w:p>
        </w:tc>
        <w:tc>
          <w:tcPr>
            <w:tcW w:w="927" w:type="dxa"/>
          </w:tcPr>
          <w:p w14:paraId="603764DF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17A532EA" w14:textId="77777777">
        <w:tc>
          <w:tcPr>
            <w:tcW w:w="14819" w:type="dxa"/>
            <w:gridSpan w:val="11"/>
          </w:tcPr>
          <w:p w14:paraId="654EB5E6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   Organizarea/realizarea activităților de suport educațional</w:t>
            </w:r>
          </w:p>
        </w:tc>
      </w:tr>
      <w:tr w:rsidR="0015558A" w14:paraId="76BB0DDD" w14:textId="77777777" w:rsidTr="006334A1">
        <w:tc>
          <w:tcPr>
            <w:tcW w:w="837" w:type="dxa"/>
            <w:gridSpan w:val="3"/>
          </w:tcPr>
          <w:p w14:paraId="379F063D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01" w:type="dxa"/>
            <w:gridSpan w:val="3"/>
          </w:tcPr>
          <w:p w14:paraId="6ABF13B8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Stabilirea, în funcție de necesitățile elevilor și recomandările CMI și SAP, a tipurilor de activități/programe de suport educațional.</w:t>
            </w:r>
          </w:p>
        </w:tc>
        <w:tc>
          <w:tcPr>
            <w:tcW w:w="1424" w:type="dxa"/>
          </w:tcPr>
          <w:p w14:paraId="3F647793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4C144D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semestrial</w:t>
            </w:r>
          </w:p>
        </w:tc>
        <w:tc>
          <w:tcPr>
            <w:tcW w:w="1552" w:type="dxa"/>
          </w:tcPr>
          <w:p w14:paraId="5DB395E7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8AA725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2410" w:type="dxa"/>
          </w:tcPr>
          <w:p w14:paraId="5B3B0351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CMI</w:t>
            </w:r>
          </w:p>
          <w:p w14:paraId="01FB2235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Echipa PEI</w:t>
            </w:r>
          </w:p>
          <w:p w14:paraId="1A5BEE5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SAP</w:t>
            </w:r>
          </w:p>
          <w:p w14:paraId="53D299EE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didactice</w:t>
            </w:r>
          </w:p>
        </w:tc>
        <w:tc>
          <w:tcPr>
            <w:tcW w:w="2268" w:type="dxa"/>
          </w:tcPr>
          <w:p w14:paraId="51681DA5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462925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programelor stabilite</w:t>
            </w:r>
          </w:p>
        </w:tc>
        <w:tc>
          <w:tcPr>
            <w:tcW w:w="927" w:type="dxa"/>
          </w:tcPr>
          <w:p w14:paraId="78A540FC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7A5DDD91" w14:textId="77777777" w:rsidTr="006334A1">
        <w:tc>
          <w:tcPr>
            <w:tcW w:w="837" w:type="dxa"/>
            <w:gridSpan w:val="3"/>
          </w:tcPr>
          <w:p w14:paraId="010FBD1E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01" w:type="dxa"/>
            <w:gridSpan w:val="3"/>
          </w:tcPr>
          <w:p w14:paraId="53D6D5AE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Identificarea resurselor pentru realizarea activităților de suport educațional:</w:t>
            </w:r>
          </w:p>
          <w:p w14:paraId="73D04D60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tehnologii educaționale;</w:t>
            </w:r>
          </w:p>
          <w:p w14:paraId="19354706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materiale didactice;</w:t>
            </w:r>
          </w:p>
          <w:p w14:paraId="2BF2816E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parteneri;</w:t>
            </w:r>
          </w:p>
          <w:p w14:paraId="115C210C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alte resurse relevante.</w:t>
            </w:r>
          </w:p>
        </w:tc>
        <w:tc>
          <w:tcPr>
            <w:tcW w:w="1424" w:type="dxa"/>
          </w:tcPr>
          <w:p w14:paraId="166C72CC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7CC0BE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552" w:type="dxa"/>
          </w:tcPr>
          <w:p w14:paraId="21FB218D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42E09C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CDS</w:t>
            </w:r>
          </w:p>
        </w:tc>
        <w:tc>
          <w:tcPr>
            <w:tcW w:w="2410" w:type="dxa"/>
          </w:tcPr>
          <w:p w14:paraId="32AF97F7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65A9A9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Administrația</w:t>
            </w:r>
          </w:p>
          <w:p w14:paraId="782A8472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Părinții</w:t>
            </w:r>
          </w:p>
          <w:p w14:paraId="1227F145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5F8E41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14:paraId="69E11134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529C5BCD" w14:textId="77777777" w:rsidTr="006334A1">
        <w:tc>
          <w:tcPr>
            <w:tcW w:w="837" w:type="dxa"/>
            <w:gridSpan w:val="3"/>
          </w:tcPr>
          <w:p w14:paraId="7E09F02B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01" w:type="dxa"/>
            <w:gridSpan w:val="3"/>
          </w:tcPr>
          <w:p w14:paraId="5E4FA26C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Înaintarea demersurilor administrației instituției pentru referirea copiilor către serviciile raionale/republicane în scopul evaluării complexe și/sau acordării asistenței de specializare înaltă. </w:t>
            </w:r>
          </w:p>
        </w:tc>
        <w:tc>
          <w:tcPr>
            <w:tcW w:w="1424" w:type="dxa"/>
          </w:tcPr>
          <w:p w14:paraId="3016EC5E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parcursul anului</w:t>
            </w:r>
          </w:p>
        </w:tc>
        <w:tc>
          <w:tcPr>
            <w:tcW w:w="1552" w:type="dxa"/>
          </w:tcPr>
          <w:p w14:paraId="7A769189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2410" w:type="dxa"/>
          </w:tcPr>
          <w:p w14:paraId="31BA283C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CMI</w:t>
            </w:r>
          </w:p>
          <w:p w14:paraId="4DA65C30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SAP</w:t>
            </w:r>
          </w:p>
          <w:p w14:paraId="022B87D7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06F3E2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demersurilor</w:t>
            </w:r>
          </w:p>
        </w:tc>
        <w:tc>
          <w:tcPr>
            <w:tcW w:w="927" w:type="dxa"/>
          </w:tcPr>
          <w:p w14:paraId="34C70876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41949D33" w14:textId="77777777" w:rsidTr="006334A1">
        <w:tc>
          <w:tcPr>
            <w:tcW w:w="837" w:type="dxa"/>
            <w:gridSpan w:val="3"/>
          </w:tcPr>
          <w:p w14:paraId="537AA582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01" w:type="dxa"/>
            <w:gridSpan w:val="3"/>
          </w:tcPr>
          <w:p w14:paraId="232C447F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Analiza eficienței, impactului activităților de suport educațional asupra dezvoltării copilului; efectuarea evaluării periodice a progresului înregistrat de către copii.</w:t>
            </w:r>
          </w:p>
        </w:tc>
        <w:tc>
          <w:tcPr>
            <w:tcW w:w="1424" w:type="dxa"/>
          </w:tcPr>
          <w:p w14:paraId="744C6E90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semestrial</w:t>
            </w:r>
          </w:p>
        </w:tc>
        <w:tc>
          <w:tcPr>
            <w:tcW w:w="1552" w:type="dxa"/>
          </w:tcPr>
          <w:p w14:paraId="333A6D85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CDS</w:t>
            </w:r>
          </w:p>
          <w:p w14:paraId="63884DAC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didactice</w:t>
            </w:r>
          </w:p>
        </w:tc>
        <w:tc>
          <w:tcPr>
            <w:tcW w:w="2410" w:type="dxa"/>
          </w:tcPr>
          <w:p w14:paraId="7F18AED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CMI</w:t>
            </w:r>
          </w:p>
          <w:p w14:paraId="70F7D1B4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SAP</w:t>
            </w:r>
          </w:p>
        </w:tc>
        <w:tc>
          <w:tcPr>
            <w:tcW w:w="2268" w:type="dxa"/>
          </w:tcPr>
          <w:p w14:paraId="6E34ECBC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copiilor</w:t>
            </w:r>
          </w:p>
        </w:tc>
        <w:tc>
          <w:tcPr>
            <w:tcW w:w="927" w:type="dxa"/>
          </w:tcPr>
          <w:p w14:paraId="7F6ADC5B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52664F03" w14:textId="77777777">
        <w:tc>
          <w:tcPr>
            <w:tcW w:w="14819" w:type="dxa"/>
            <w:gridSpan w:val="11"/>
          </w:tcPr>
          <w:p w14:paraId="7D5F7707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IV. Terapii   ocupaționale</w:t>
            </w:r>
          </w:p>
        </w:tc>
      </w:tr>
      <w:tr w:rsidR="0015558A" w14:paraId="5A86DDC0" w14:textId="77777777" w:rsidTr="006334A1">
        <w:tc>
          <w:tcPr>
            <w:tcW w:w="837" w:type="dxa"/>
            <w:gridSpan w:val="3"/>
          </w:tcPr>
          <w:p w14:paraId="39F20F84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401" w:type="dxa"/>
            <w:gridSpan w:val="3"/>
          </w:tcPr>
          <w:p w14:paraId="164A043C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Activități în CREI</w:t>
            </w:r>
          </w:p>
        </w:tc>
        <w:tc>
          <w:tcPr>
            <w:tcW w:w="1424" w:type="dxa"/>
          </w:tcPr>
          <w:p w14:paraId="30913E00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parcursul anului de studii</w:t>
            </w:r>
          </w:p>
        </w:tc>
        <w:tc>
          <w:tcPr>
            <w:tcW w:w="1552" w:type="dxa"/>
          </w:tcPr>
          <w:p w14:paraId="4F04556C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2410" w:type="dxa"/>
          </w:tcPr>
          <w:p w14:paraId="744DFEC0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Specialiștii</w:t>
            </w:r>
          </w:p>
        </w:tc>
        <w:tc>
          <w:tcPr>
            <w:tcW w:w="2268" w:type="dxa"/>
          </w:tcPr>
          <w:p w14:paraId="6F3308E1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Nr.activităților</w:t>
            </w:r>
            <w:proofErr w:type="spellEnd"/>
          </w:p>
        </w:tc>
        <w:tc>
          <w:tcPr>
            <w:tcW w:w="927" w:type="dxa"/>
          </w:tcPr>
          <w:p w14:paraId="13E886C5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306CC912" w14:textId="77777777">
        <w:tc>
          <w:tcPr>
            <w:tcW w:w="14819" w:type="dxa"/>
            <w:gridSpan w:val="11"/>
          </w:tcPr>
          <w:p w14:paraId="02F5F2B5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V. Activități în contextul PEI</w:t>
            </w:r>
          </w:p>
        </w:tc>
      </w:tr>
      <w:tr w:rsidR="0015558A" w14:paraId="39D234DD" w14:textId="77777777" w:rsidTr="006334A1">
        <w:tc>
          <w:tcPr>
            <w:tcW w:w="837" w:type="dxa"/>
            <w:gridSpan w:val="3"/>
          </w:tcPr>
          <w:p w14:paraId="586A7DAC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401" w:type="dxa"/>
            <w:gridSpan w:val="3"/>
          </w:tcPr>
          <w:p w14:paraId="086420EE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Identificarea copiilor care necesită PEI (conform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recomandărilor CMI și SAP).</w:t>
            </w:r>
          </w:p>
        </w:tc>
        <w:tc>
          <w:tcPr>
            <w:tcW w:w="1424" w:type="dxa"/>
          </w:tcPr>
          <w:p w14:paraId="044FFE17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Pe parcursul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anuluim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studiu</w:t>
            </w:r>
          </w:p>
        </w:tc>
        <w:tc>
          <w:tcPr>
            <w:tcW w:w="1552" w:type="dxa"/>
          </w:tcPr>
          <w:p w14:paraId="0BD3719B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CDS</w:t>
            </w:r>
          </w:p>
        </w:tc>
        <w:tc>
          <w:tcPr>
            <w:tcW w:w="2410" w:type="dxa"/>
          </w:tcPr>
          <w:p w14:paraId="49B9F218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SAP</w:t>
            </w:r>
          </w:p>
          <w:p w14:paraId="7D8951B1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CMI</w:t>
            </w:r>
          </w:p>
        </w:tc>
        <w:tc>
          <w:tcPr>
            <w:tcW w:w="2268" w:type="dxa"/>
          </w:tcPr>
          <w:p w14:paraId="180FDE60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Nr. copii</w:t>
            </w:r>
          </w:p>
        </w:tc>
        <w:tc>
          <w:tcPr>
            <w:tcW w:w="927" w:type="dxa"/>
          </w:tcPr>
          <w:p w14:paraId="33D2D215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04A4DFF1" w14:textId="77777777" w:rsidTr="006334A1">
        <w:tc>
          <w:tcPr>
            <w:tcW w:w="837" w:type="dxa"/>
            <w:gridSpan w:val="3"/>
          </w:tcPr>
          <w:p w14:paraId="5042D5D4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401" w:type="dxa"/>
            <w:gridSpan w:val="3"/>
          </w:tcPr>
          <w:p w14:paraId="2F121429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Participarea la elaborarea PEI.</w:t>
            </w:r>
          </w:p>
        </w:tc>
        <w:tc>
          <w:tcPr>
            <w:tcW w:w="1424" w:type="dxa"/>
          </w:tcPr>
          <w:p w14:paraId="639C432E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Septembrie-octombrie</w:t>
            </w:r>
          </w:p>
        </w:tc>
        <w:tc>
          <w:tcPr>
            <w:tcW w:w="1552" w:type="dxa"/>
          </w:tcPr>
          <w:p w14:paraId="7CCA3730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B439D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2410" w:type="dxa"/>
          </w:tcPr>
          <w:p w14:paraId="411B4A90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CMI</w:t>
            </w:r>
          </w:p>
          <w:p w14:paraId="4F085A57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Echipa PEI</w:t>
            </w:r>
          </w:p>
        </w:tc>
        <w:tc>
          <w:tcPr>
            <w:tcW w:w="2268" w:type="dxa"/>
          </w:tcPr>
          <w:p w14:paraId="0E7EA841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PEI</w:t>
            </w:r>
          </w:p>
        </w:tc>
        <w:tc>
          <w:tcPr>
            <w:tcW w:w="927" w:type="dxa"/>
          </w:tcPr>
          <w:p w14:paraId="2C0987A0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5B709636" w14:textId="77777777" w:rsidTr="006334A1">
        <w:tc>
          <w:tcPr>
            <w:tcW w:w="837" w:type="dxa"/>
            <w:gridSpan w:val="3"/>
          </w:tcPr>
          <w:p w14:paraId="442FD9B9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401" w:type="dxa"/>
            <w:gridSpan w:val="3"/>
          </w:tcPr>
          <w:p w14:paraId="7AC05862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Realizarea, în comun cu învățătorii/diriginții și cadrele didactice la clasă, a obiectivelor PEI. </w:t>
            </w:r>
          </w:p>
        </w:tc>
        <w:tc>
          <w:tcPr>
            <w:tcW w:w="1424" w:type="dxa"/>
          </w:tcPr>
          <w:p w14:paraId="400BA110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2EA73A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semestrial</w:t>
            </w:r>
          </w:p>
        </w:tc>
        <w:tc>
          <w:tcPr>
            <w:tcW w:w="1552" w:type="dxa"/>
          </w:tcPr>
          <w:p w14:paraId="2DD20954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BCAA4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2410" w:type="dxa"/>
          </w:tcPr>
          <w:p w14:paraId="79DCC8DE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12E8A8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didactice</w:t>
            </w:r>
          </w:p>
        </w:tc>
        <w:tc>
          <w:tcPr>
            <w:tcW w:w="2268" w:type="dxa"/>
          </w:tcPr>
          <w:p w14:paraId="3E74402F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CF2C09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PEI</w:t>
            </w:r>
          </w:p>
        </w:tc>
        <w:tc>
          <w:tcPr>
            <w:tcW w:w="927" w:type="dxa"/>
          </w:tcPr>
          <w:p w14:paraId="02D90A66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4C2400E0" w14:textId="77777777" w:rsidTr="006334A1">
        <w:tc>
          <w:tcPr>
            <w:tcW w:w="837" w:type="dxa"/>
            <w:gridSpan w:val="3"/>
          </w:tcPr>
          <w:p w14:paraId="093F8770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401" w:type="dxa"/>
            <w:gridSpan w:val="3"/>
          </w:tcPr>
          <w:p w14:paraId="653B9ACB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Participarea, în comun cu învățătorii și cadrele didactice la clasă, la elaborarea adaptărilor curriculare.</w:t>
            </w:r>
          </w:p>
        </w:tc>
        <w:tc>
          <w:tcPr>
            <w:tcW w:w="1424" w:type="dxa"/>
          </w:tcPr>
          <w:p w14:paraId="3AAE460C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C20E34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semestrială</w:t>
            </w:r>
          </w:p>
        </w:tc>
        <w:tc>
          <w:tcPr>
            <w:tcW w:w="1552" w:type="dxa"/>
          </w:tcPr>
          <w:p w14:paraId="11A7C48C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BF8A9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2410" w:type="dxa"/>
          </w:tcPr>
          <w:p w14:paraId="6DEF685F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8403D1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didactice la discipline</w:t>
            </w:r>
          </w:p>
        </w:tc>
        <w:tc>
          <w:tcPr>
            <w:tcW w:w="2268" w:type="dxa"/>
          </w:tcPr>
          <w:p w14:paraId="279333C8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3644BD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Nr.curriculilor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adaptate,modificate</w:t>
            </w:r>
            <w:proofErr w:type="spellEnd"/>
          </w:p>
        </w:tc>
        <w:tc>
          <w:tcPr>
            <w:tcW w:w="927" w:type="dxa"/>
          </w:tcPr>
          <w:p w14:paraId="1DF7F2A2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287EED9A" w14:textId="77777777" w:rsidTr="006334A1">
        <w:tc>
          <w:tcPr>
            <w:tcW w:w="837" w:type="dxa"/>
            <w:gridSpan w:val="3"/>
          </w:tcPr>
          <w:p w14:paraId="1C426AEB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401" w:type="dxa"/>
            <w:gridSpan w:val="3"/>
          </w:tcPr>
          <w:p w14:paraId="3B0C6F2C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Progresul școlar al elevilor</w:t>
            </w:r>
          </w:p>
          <w:p w14:paraId="6711AE7E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2C600ADD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parcursul anului de studiu</w:t>
            </w:r>
          </w:p>
        </w:tc>
        <w:tc>
          <w:tcPr>
            <w:tcW w:w="1552" w:type="dxa"/>
          </w:tcPr>
          <w:p w14:paraId="7B8D9A1F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Președintele și membrii CMI</w:t>
            </w:r>
          </w:p>
        </w:tc>
        <w:tc>
          <w:tcPr>
            <w:tcW w:w="2410" w:type="dxa"/>
          </w:tcPr>
          <w:p w14:paraId="025E8F4D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AC3027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14:paraId="68BFFDF7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1ACF0F32" w14:textId="77777777" w:rsidTr="006334A1">
        <w:tc>
          <w:tcPr>
            <w:tcW w:w="837" w:type="dxa"/>
            <w:gridSpan w:val="3"/>
          </w:tcPr>
          <w:p w14:paraId="286E03DD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401" w:type="dxa"/>
            <w:gridSpan w:val="3"/>
          </w:tcPr>
          <w:p w14:paraId="1F9703BD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Participarea la evaluarea, revizuirea și actualizarea PEI.</w:t>
            </w:r>
          </w:p>
        </w:tc>
        <w:tc>
          <w:tcPr>
            <w:tcW w:w="1424" w:type="dxa"/>
          </w:tcPr>
          <w:p w14:paraId="7F7723F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parcursul anului de studii</w:t>
            </w:r>
          </w:p>
        </w:tc>
        <w:tc>
          <w:tcPr>
            <w:tcW w:w="1552" w:type="dxa"/>
          </w:tcPr>
          <w:p w14:paraId="18AB2D9F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2410" w:type="dxa"/>
          </w:tcPr>
          <w:p w14:paraId="7A01E87A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CMI</w:t>
            </w:r>
          </w:p>
          <w:p w14:paraId="3640879B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didactice</w:t>
            </w:r>
          </w:p>
          <w:p w14:paraId="649F25BD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Părinții</w:t>
            </w:r>
          </w:p>
          <w:p w14:paraId="4877BB18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517617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Nr.PEI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actualizate</w:t>
            </w:r>
          </w:p>
        </w:tc>
        <w:tc>
          <w:tcPr>
            <w:tcW w:w="927" w:type="dxa"/>
          </w:tcPr>
          <w:p w14:paraId="342C1930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0E8C008D" w14:textId="77777777">
        <w:tc>
          <w:tcPr>
            <w:tcW w:w="14819" w:type="dxa"/>
            <w:gridSpan w:val="11"/>
          </w:tcPr>
          <w:p w14:paraId="1486B2F4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VI. Activități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extracurriculare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și de recreere</w:t>
            </w:r>
          </w:p>
        </w:tc>
      </w:tr>
      <w:tr w:rsidR="0015558A" w14:paraId="2635F6A7" w14:textId="77777777" w:rsidTr="006334A1">
        <w:tc>
          <w:tcPr>
            <w:tcW w:w="837" w:type="dxa"/>
            <w:gridSpan w:val="3"/>
          </w:tcPr>
          <w:p w14:paraId="2BFDE6C2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401" w:type="dxa"/>
            <w:gridSpan w:val="3"/>
          </w:tcPr>
          <w:p w14:paraId="468A6988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Identificarea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preferintelor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copiilor în organizarea activităților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extracurriculare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și de recreere.</w:t>
            </w:r>
          </w:p>
        </w:tc>
        <w:tc>
          <w:tcPr>
            <w:tcW w:w="1424" w:type="dxa"/>
          </w:tcPr>
          <w:p w14:paraId="46FF6411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conform orarului</w:t>
            </w:r>
          </w:p>
        </w:tc>
        <w:tc>
          <w:tcPr>
            <w:tcW w:w="1552" w:type="dxa"/>
          </w:tcPr>
          <w:p w14:paraId="4EAEBBF6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2410" w:type="dxa"/>
          </w:tcPr>
          <w:p w14:paraId="206DB9C4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didactice</w:t>
            </w:r>
          </w:p>
          <w:p w14:paraId="2C7C4F2C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Organizator</w:t>
            </w:r>
          </w:p>
          <w:p w14:paraId="37F622F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Alte organizații sociale</w:t>
            </w:r>
          </w:p>
        </w:tc>
        <w:tc>
          <w:tcPr>
            <w:tcW w:w="2268" w:type="dxa"/>
          </w:tcPr>
          <w:p w14:paraId="78A7A78E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Nr.activităților</w:t>
            </w:r>
            <w:proofErr w:type="spellEnd"/>
          </w:p>
        </w:tc>
        <w:tc>
          <w:tcPr>
            <w:tcW w:w="927" w:type="dxa"/>
          </w:tcPr>
          <w:p w14:paraId="52D3E646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77B477AE" w14:textId="77777777">
        <w:tc>
          <w:tcPr>
            <w:tcW w:w="14819" w:type="dxa"/>
            <w:gridSpan w:val="11"/>
          </w:tcPr>
          <w:p w14:paraId="7F443BBB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VII. Evaluarea progresului școlar al copiilor asistați</w:t>
            </w:r>
          </w:p>
        </w:tc>
      </w:tr>
      <w:tr w:rsidR="0015558A" w14:paraId="6EC75C6B" w14:textId="77777777" w:rsidTr="006334A1">
        <w:tc>
          <w:tcPr>
            <w:tcW w:w="837" w:type="dxa"/>
            <w:gridSpan w:val="3"/>
          </w:tcPr>
          <w:p w14:paraId="61604D10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01" w:type="dxa"/>
            <w:gridSpan w:val="3"/>
          </w:tcPr>
          <w:p w14:paraId="46794C95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Elaborarea și aplicarea Fișei de monitorizare a evoluției copilului. </w:t>
            </w:r>
          </w:p>
          <w:p w14:paraId="367BCDF1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469859E9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Lunar </w:t>
            </w:r>
          </w:p>
        </w:tc>
        <w:tc>
          <w:tcPr>
            <w:tcW w:w="1552" w:type="dxa"/>
          </w:tcPr>
          <w:p w14:paraId="5DBE24CC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2410" w:type="dxa"/>
          </w:tcPr>
          <w:p w14:paraId="62968830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didactice</w:t>
            </w:r>
          </w:p>
          <w:p w14:paraId="43F390B9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psiholog</w:t>
            </w:r>
          </w:p>
          <w:p w14:paraId="7203E9A3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2709A7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fișelor de monitorizare</w:t>
            </w:r>
          </w:p>
        </w:tc>
        <w:tc>
          <w:tcPr>
            <w:tcW w:w="927" w:type="dxa"/>
          </w:tcPr>
          <w:p w14:paraId="43AA13D3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6D1160FC" w14:textId="77777777" w:rsidTr="006334A1">
        <w:tc>
          <w:tcPr>
            <w:tcW w:w="837" w:type="dxa"/>
            <w:gridSpan w:val="3"/>
            <w:shd w:val="clear" w:color="auto" w:fill="auto"/>
          </w:tcPr>
          <w:p w14:paraId="71315BBF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401" w:type="dxa"/>
            <w:gridSpan w:val="3"/>
            <w:shd w:val="clear" w:color="auto" w:fill="FFFFFF"/>
          </w:tcPr>
          <w:p w14:paraId="0D99975D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Elaborarea și aplicarea testelor de evaluare (pe discipline, arii curriculare, domenii de dezvoltare etc.).</w:t>
            </w:r>
          </w:p>
          <w:p w14:paraId="585090B1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25CBC23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parcursul anului de studio 2016-2017</w:t>
            </w:r>
          </w:p>
        </w:tc>
        <w:tc>
          <w:tcPr>
            <w:tcW w:w="1552" w:type="dxa"/>
          </w:tcPr>
          <w:p w14:paraId="14E5E796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2410" w:type="dxa"/>
          </w:tcPr>
          <w:p w14:paraId="52F21CCA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didactice</w:t>
            </w:r>
          </w:p>
          <w:p w14:paraId="2D474D2C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specialiștii</w:t>
            </w:r>
          </w:p>
        </w:tc>
        <w:tc>
          <w:tcPr>
            <w:tcW w:w="2268" w:type="dxa"/>
          </w:tcPr>
          <w:p w14:paraId="23685805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testelor</w:t>
            </w:r>
          </w:p>
        </w:tc>
        <w:tc>
          <w:tcPr>
            <w:tcW w:w="927" w:type="dxa"/>
          </w:tcPr>
          <w:p w14:paraId="750572C8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1C4C78AB" w14:textId="77777777" w:rsidTr="006334A1">
        <w:tc>
          <w:tcPr>
            <w:tcW w:w="837" w:type="dxa"/>
            <w:gridSpan w:val="3"/>
          </w:tcPr>
          <w:p w14:paraId="4EC286FA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401" w:type="dxa"/>
            <w:gridSpan w:val="3"/>
          </w:tcPr>
          <w:p w14:paraId="17C10029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Informarea subiecților relevanți (învățători, diriginți, cadre didactice, părinți) privind evoluția copiilor.</w:t>
            </w:r>
          </w:p>
        </w:tc>
        <w:tc>
          <w:tcPr>
            <w:tcW w:w="1424" w:type="dxa"/>
          </w:tcPr>
          <w:p w14:paraId="622FE87A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parcursul anului de studiu</w:t>
            </w:r>
          </w:p>
        </w:tc>
        <w:tc>
          <w:tcPr>
            <w:tcW w:w="1552" w:type="dxa"/>
          </w:tcPr>
          <w:p w14:paraId="62F68A60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2410" w:type="dxa"/>
          </w:tcPr>
          <w:p w14:paraId="272780F5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didactice</w:t>
            </w:r>
          </w:p>
          <w:p w14:paraId="318B090D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CMI</w:t>
            </w:r>
          </w:p>
          <w:p w14:paraId="3DE70D97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SAP</w:t>
            </w:r>
          </w:p>
        </w:tc>
        <w:tc>
          <w:tcPr>
            <w:tcW w:w="2268" w:type="dxa"/>
          </w:tcPr>
          <w:p w14:paraId="640139D6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Nr.copii</w:t>
            </w:r>
            <w:proofErr w:type="spellEnd"/>
          </w:p>
        </w:tc>
        <w:tc>
          <w:tcPr>
            <w:tcW w:w="927" w:type="dxa"/>
          </w:tcPr>
          <w:p w14:paraId="1E14BABC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5FE11D46" w14:textId="77777777">
        <w:tc>
          <w:tcPr>
            <w:tcW w:w="14819" w:type="dxa"/>
            <w:gridSpan w:val="11"/>
          </w:tcPr>
          <w:p w14:paraId="3CBDFEB4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VIII. Coordonarea activității Centrului de resurse pentru educația incluzivă (CR)</w:t>
            </w:r>
          </w:p>
        </w:tc>
      </w:tr>
      <w:tr w:rsidR="0015558A" w14:paraId="2211D103" w14:textId="77777777" w:rsidTr="006334A1">
        <w:trPr>
          <w:trHeight w:val="977"/>
        </w:trPr>
        <w:tc>
          <w:tcPr>
            <w:tcW w:w="837" w:type="dxa"/>
            <w:gridSpan w:val="3"/>
          </w:tcPr>
          <w:p w14:paraId="5A2CF71F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37.</w:t>
            </w:r>
          </w:p>
          <w:p w14:paraId="0A11414C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1" w:type="dxa"/>
            <w:gridSpan w:val="3"/>
          </w:tcPr>
          <w:p w14:paraId="5302BCB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Identificarea copiilor care vor beneficia de asistență în CREI.</w:t>
            </w:r>
          </w:p>
        </w:tc>
        <w:tc>
          <w:tcPr>
            <w:tcW w:w="1424" w:type="dxa"/>
          </w:tcPr>
          <w:p w14:paraId="2B0E12CB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 solicitare, pe parcursul anului de studiu</w:t>
            </w:r>
          </w:p>
        </w:tc>
        <w:tc>
          <w:tcPr>
            <w:tcW w:w="1552" w:type="dxa"/>
          </w:tcPr>
          <w:p w14:paraId="55F3C19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2410" w:type="dxa"/>
          </w:tcPr>
          <w:p w14:paraId="0355F75A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CMI</w:t>
            </w:r>
          </w:p>
          <w:p w14:paraId="13FEEE19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didactice</w:t>
            </w:r>
          </w:p>
          <w:p w14:paraId="3600E39D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Părinții </w:t>
            </w:r>
          </w:p>
        </w:tc>
        <w:tc>
          <w:tcPr>
            <w:tcW w:w="2268" w:type="dxa"/>
          </w:tcPr>
          <w:p w14:paraId="5B28D028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copii</w:t>
            </w:r>
          </w:p>
        </w:tc>
        <w:tc>
          <w:tcPr>
            <w:tcW w:w="927" w:type="dxa"/>
          </w:tcPr>
          <w:p w14:paraId="47C66B5E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210DBAC6" w14:textId="77777777" w:rsidTr="006334A1">
        <w:tc>
          <w:tcPr>
            <w:tcW w:w="837" w:type="dxa"/>
            <w:gridSpan w:val="3"/>
          </w:tcPr>
          <w:p w14:paraId="208C2E18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  <w:p w14:paraId="3CD10591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1" w:type="dxa"/>
            <w:gridSpan w:val="3"/>
          </w:tcPr>
          <w:p w14:paraId="39CF6404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Elaborarea Planului semestrial de activitate a CREI. </w:t>
            </w:r>
          </w:p>
        </w:tc>
        <w:tc>
          <w:tcPr>
            <w:tcW w:w="1424" w:type="dxa"/>
          </w:tcPr>
          <w:p w14:paraId="643CCD36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semestrial</w:t>
            </w:r>
          </w:p>
        </w:tc>
        <w:tc>
          <w:tcPr>
            <w:tcW w:w="1552" w:type="dxa"/>
          </w:tcPr>
          <w:p w14:paraId="0B996FB4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2410" w:type="dxa"/>
          </w:tcPr>
          <w:p w14:paraId="185F1320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didactice</w:t>
            </w:r>
          </w:p>
          <w:p w14:paraId="126D7816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administrația</w:t>
            </w:r>
          </w:p>
        </w:tc>
        <w:tc>
          <w:tcPr>
            <w:tcW w:w="2268" w:type="dxa"/>
          </w:tcPr>
          <w:p w14:paraId="0CA4A615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 aprobat</w:t>
            </w:r>
          </w:p>
        </w:tc>
        <w:tc>
          <w:tcPr>
            <w:tcW w:w="927" w:type="dxa"/>
          </w:tcPr>
          <w:p w14:paraId="23842F0D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13C50A47" w14:textId="77777777" w:rsidTr="006334A1">
        <w:tc>
          <w:tcPr>
            <w:tcW w:w="837" w:type="dxa"/>
            <w:gridSpan w:val="3"/>
          </w:tcPr>
          <w:p w14:paraId="26C3087C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401" w:type="dxa"/>
            <w:gridSpan w:val="3"/>
          </w:tcPr>
          <w:p w14:paraId="23294C9F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Stabilirea, conform necesităților copiilor, a listei specialiștilor implicați în activitatea CREI.</w:t>
            </w:r>
          </w:p>
        </w:tc>
        <w:tc>
          <w:tcPr>
            <w:tcW w:w="1424" w:type="dxa"/>
          </w:tcPr>
          <w:p w14:paraId="026D45DC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</w:p>
        </w:tc>
        <w:tc>
          <w:tcPr>
            <w:tcW w:w="1552" w:type="dxa"/>
          </w:tcPr>
          <w:p w14:paraId="351DB116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CDS</w:t>
            </w:r>
          </w:p>
        </w:tc>
        <w:tc>
          <w:tcPr>
            <w:tcW w:w="2410" w:type="dxa"/>
          </w:tcPr>
          <w:p w14:paraId="4F1F5A42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CMI</w:t>
            </w:r>
          </w:p>
          <w:p w14:paraId="00D6687A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SAP</w:t>
            </w:r>
          </w:p>
        </w:tc>
        <w:tc>
          <w:tcPr>
            <w:tcW w:w="2268" w:type="dxa"/>
          </w:tcPr>
          <w:p w14:paraId="3C72C346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specialițtilor</w:t>
            </w:r>
            <w:proofErr w:type="spellEnd"/>
          </w:p>
        </w:tc>
        <w:tc>
          <w:tcPr>
            <w:tcW w:w="927" w:type="dxa"/>
          </w:tcPr>
          <w:p w14:paraId="19BA1BB1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3DA06A61" w14:textId="77777777" w:rsidTr="006334A1">
        <w:tc>
          <w:tcPr>
            <w:tcW w:w="837" w:type="dxa"/>
            <w:gridSpan w:val="3"/>
          </w:tcPr>
          <w:p w14:paraId="09280962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401" w:type="dxa"/>
            <w:gridSpan w:val="3"/>
          </w:tcPr>
          <w:p w14:paraId="5FFCA1EE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Elaborarea orarului activităților desfășurate în CREI.</w:t>
            </w:r>
          </w:p>
          <w:p w14:paraId="79DD238A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33A95D8B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</w:p>
        </w:tc>
        <w:tc>
          <w:tcPr>
            <w:tcW w:w="1552" w:type="dxa"/>
          </w:tcPr>
          <w:p w14:paraId="03767371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CDS</w:t>
            </w:r>
          </w:p>
        </w:tc>
        <w:tc>
          <w:tcPr>
            <w:tcW w:w="2410" w:type="dxa"/>
          </w:tcPr>
          <w:p w14:paraId="723776A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CMI</w:t>
            </w:r>
          </w:p>
          <w:p w14:paraId="54CF3B15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didactice</w:t>
            </w:r>
          </w:p>
        </w:tc>
        <w:tc>
          <w:tcPr>
            <w:tcW w:w="2268" w:type="dxa"/>
          </w:tcPr>
          <w:p w14:paraId="2D1A75D0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Orar aprobat</w:t>
            </w:r>
          </w:p>
        </w:tc>
        <w:tc>
          <w:tcPr>
            <w:tcW w:w="927" w:type="dxa"/>
          </w:tcPr>
          <w:p w14:paraId="6B267697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1F540153" w14:textId="77777777" w:rsidTr="006334A1">
        <w:tc>
          <w:tcPr>
            <w:tcW w:w="837" w:type="dxa"/>
            <w:gridSpan w:val="3"/>
          </w:tcPr>
          <w:p w14:paraId="4E1DD7E4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401" w:type="dxa"/>
            <w:gridSpan w:val="3"/>
          </w:tcPr>
          <w:p w14:paraId="69F018B2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Amenajarea/dotarea CREI.</w:t>
            </w:r>
          </w:p>
        </w:tc>
        <w:tc>
          <w:tcPr>
            <w:tcW w:w="1424" w:type="dxa"/>
          </w:tcPr>
          <w:p w14:paraId="3AF060D2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</w:p>
        </w:tc>
        <w:tc>
          <w:tcPr>
            <w:tcW w:w="1552" w:type="dxa"/>
          </w:tcPr>
          <w:p w14:paraId="32BF314E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CDS</w:t>
            </w:r>
          </w:p>
        </w:tc>
        <w:tc>
          <w:tcPr>
            <w:tcW w:w="2410" w:type="dxa"/>
          </w:tcPr>
          <w:p w14:paraId="6BD34F15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Administrația</w:t>
            </w:r>
          </w:p>
        </w:tc>
        <w:tc>
          <w:tcPr>
            <w:tcW w:w="2268" w:type="dxa"/>
          </w:tcPr>
          <w:p w14:paraId="248DB8FD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 verbal</w:t>
            </w:r>
          </w:p>
        </w:tc>
        <w:tc>
          <w:tcPr>
            <w:tcW w:w="927" w:type="dxa"/>
          </w:tcPr>
          <w:p w14:paraId="6BFE8C29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0D18DBEB" w14:textId="77777777">
        <w:tc>
          <w:tcPr>
            <w:tcW w:w="14819" w:type="dxa"/>
            <w:gridSpan w:val="11"/>
          </w:tcPr>
          <w:p w14:paraId="74C38D8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IX. Dezvoltarea  parteneriatului</w:t>
            </w:r>
          </w:p>
        </w:tc>
      </w:tr>
      <w:tr w:rsidR="0015558A" w14:paraId="6149B764" w14:textId="77777777" w:rsidTr="006334A1">
        <w:tc>
          <w:tcPr>
            <w:tcW w:w="837" w:type="dxa"/>
            <w:gridSpan w:val="3"/>
          </w:tcPr>
          <w:p w14:paraId="0DB98DA2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401" w:type="dxa"/>
            <w:gridSpan w:val="3"/>
          </w:tcPr>
          <w:p w14:paraId="227B295D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Acumularea informațiilor privind familiile copiilor asistați. </w:t>
            </w:r>
          </w:p>
        </w:tc>
        <w:tc>
          <w:tcPr>
            <w:tcW w:w="1424" w:type="dxa"/>
          </w:tcPr>
          <w:p w14:paraId="69EEA06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parcursul anului</w:t>
            </w:r>
          </w:p>
        </w:tc>
        <w:tc>
          <w:tcPr>
            <w:tcW w:w="1552" w:type="dxa"/>
          </w:tcPr>
          <w:p w14:paraId="028BDA5F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2410" w:type="dxa"/>
          </w:tcPr>
          <w:p w14:paraId="4A453146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</w:t>
            </w:r>
          </w:p>
          <w:p w14:paraId="5B801E3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Părinții </w:t>
            </w:r>
          </w:p>
        </w:tc>
        <w:tc>
          <w:tcPr>
            <w:tcW w:w="2268" w:type="dxa"/>
          </w:tcPr>
          <w:p w14:paraId="5D137E37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 verbal</w:t>
            </w:r>
          </w:p>
          <w:p w14:paraId="4FDDEF34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Referința copilului</w:t>
            </w:r>
          </w:p>
        </w:tc>
        <w:tc>
          <w:tcPr>
            <w:tcW w:w="927" w:type="dxa"/>
          </w:tcPr>
          <w:p w14:paraId="102E74F6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7CC1B542" w14:textId="77777777" w:rsidTr="006334A1">
        <w:tc>
          <w:tcPr>
            <w:tcW w:w="837" w:type="dxa"/>
            <w:gridSpan w:val="3"/>
          </w:tcPr>
          <w:p w14:paraId="640D4FBE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401" w:type="dxa"/>
            <w:gridSpan w:val="3"/>
          </w:tcPr>
          <w:p w14:paraId="6DB912BF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 ședințelor cu părinții copiilor asistați.</w:t>
            </w:r>
          </w:p>
          <w:p w14:paraId="70112AB6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5DA075BC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parcursul anului</w:t>
            </w:r>
          </w:p>
        </w:tc>
        <w:tc>
          <w:tcPr>
            <w:tcW w:w="1552" w:type="dxa"/>
          </w:tcPr>
          <w:p w14:paraId="6FD1A39B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2410" w:type="dxa"/>
          </w:tcPr>
          <w:p w14:paraId="587E6A3E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Diriginții</w:t>
            </w:r>
          </w:p>
          <w:p w14:paraId="04BEACF6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2268" w:type="dxa"/>
          </w:tcPr>
          <w:p w14:paraId="21FE0414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 verbal</w:t>
            </w:r>
          </w:p>
        </w:tc>
        <w:tc>
          <w:tcPr>
            <w:tcW w:w="927" w:type="dxa"/>
          </w:tcPr>
          <w:p w14:paraId="28EF3B46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3B55795F" w14:textId="77777777" w:rsidTr="006334A1">
        <w:tc>
          <w:tcPr>
            <w:tcW w:w="837" w:type="dxa"/>
            <w:gridSpan w:val="3"/>
          </w:tcPr>
          <w:p w14:paraId="2E539419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401" w:type="dxa"/>
            <w:gridSpan w:val="3"/>
          </w:tcPr>
          <w:p w14:paraId="576544F1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Identificarea organizațiilor neguvernamentale locale și naționale care pot contribui la realizarea activităților de suport educațional.</w:t>
            </w:r>
          </w:p>
        </w:tc>
        <w:tc>
          <w:tcPr>
            <w:tcW w:w="1424" w:type="dxa"/>
          </w:tcPr>
          <w:p w14:paraId="6312C4CA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parcursul anului</w:t>
            </w:r>
          </w:p>
        </w:tc>
        <w:tc>
          <w:tcPr>
            <w:tcW w:w="1552" w:type="dxa"/>
          </w:tcPr>
          <w:p w14:paraId="62146128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2410" w:type="dxa"/>
          </w:tcPr>
          <w:p w14:paraId="42E02B5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Organizații nonguvernamentale</w:t>
            </w:r>
          </w:p>
          <w:p w14:paraId="2CEAE94B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SAP</w:t>
            </w:r>
          </w:p>
        </w:tc>
        <w:tc>
          <w:tcPr>
            <w:tcW w:w="2268" w:type="dxa"/>
          </w:tcPr>
          <w:p w14:paraId="4B04A96D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Servicii prestate</w:t>
            </w:r>
          </w:p>
        </w:tc>
        <w:tc>
          <w:tcPr>
            <w:tcW w:w="927" w:type="dxa"/>
          </w:tcPr>
          <w:p w14:paraId="0CE4A9DF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722D3BC7" w14:textId="77777777">
        <w:tc>
          <w:tcPr>
            <w:tcW w:w="14819" w:type="dxa"/>
            <w:gridSpan w:val="11"/>
          </w:tcPr>
          <w:p w14:paraId="591E158A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X. Comunicare, informare</w:t>
            </w:r>
          </w:p>
        </w:tc>
      </w:tr>
      <w:tr w:rsidR="0015558A" w14:paraId="699A9E4D" w14:textId="77777777" w:rsidTr="006334A1">
        <w:tc>
          <w:tcPr>
            <w:tcW w:w="837" w:type="dxa"/>
            <w:gridSpan w:val="3"/>
          </w:tcPr>
          <w:p w14:paraId="4C5B29AB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29..</w:t>
            </w:r>
          </w:p>
        </w:tc>
        <w:tc>
          <w:tcPr>
            <w:tcW w:w="5401" w:type="dxa"/>
            <w:gridSpan w:val="3"/>
          </w:tcPr>
          <w:p w14:paraId="605A6002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 unei ședințe de informare a personalului didactic din instituție referitor la sarcinile de bază și atribuțiile cadrului didactic de sprijin.</w:t>
            </w:r>
          </w:p>
        </w:tc>
        <w:tc>
          <w:tcPr>
            <w:tcW w:w="1424" w:type="dxa"/>
          </w:tcPr>
          <w:p w14:paraId="0622133B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</w:p>
        </w:tc>
        <w:tc>
          <w:tcPr>
            <w:tcW w:w="1552" w:type="dxa"/>
          </w:tcPr>
          <w:p w14:paraId="6448847D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2410" w:type="dxa"/>
          </w:tcPr>
          <w:p w14:paraId="4D0FA93E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Administrația</w:t>
            </w:r>
          </w:p>
          <w:p w14:paraId="6CDC96B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CMI</w:t>
            </w:r>
          </w:p>
          <w:p w14:paraId="658E2F6F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BEB06F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 verbal</w:t>
            </w:r>
          </w:p>
        </w:tc>
        <w:tc>
          <w:tcPr>
            <w:tcW w:w="927" w:type="dxa"/>
          </w:tcPr>
          <w:p w14:paraId="20835683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533CDFF0" w14:textId="77777777" w:rsidTr="006334A1">
        <w:tc>
          <w:tcPr>
            <w:tcW w:w="837" w:type="dxa"/>
            <w:gridSpan w:val="3"/>
          </w:tcPr>
          <w:p w14:paraId="6BB7F172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401" w:type="dxa"/>
            <w:gridSpan w:val="3"/>
          </w:tcPr>
          <w:p w14:paraId="0AB69DD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Completarea, actualizarea compartimentelor panoului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Educația incluzivă. </w:t>
            </w:r>
          </w:p>
        </w:tc>
        <w:tc>
          <w:tcPr>
            <w:tcW w:w="1424" w:type="dxa"/>
          </w:tcPr>
          <w:p w14:paraId="1AD1616D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parcursul anului</w:t>
            </w:r>
          </w:p>
        </w:tc>
        <w:tc>
          <w:tcPr>
            <w:tcW w:w="1552" w:type="dxa"/>
          </w:tcPr>
          <w:p w14:paraId="6D9347CB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36359A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2410" w:type="dxa"/>
          </w:tcPr>
          <w:p w14:paraId="28B31C5B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538681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CMI</w:t>
            </w:r>
          </w:p>
        </w:tc>
        <w:tc>
          <w:tcPr>
            <w:tcW w:w="2268" w:type="dxa"/>
          </w:tcPr>
          <w:p w14:paraId="715BEC96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901BB8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panou</w:t>
            </w:r>
          </w:p>
        </w:tc>
        <w:tc>
          <w:tcPr>
            <w:tcW w:w="927" w:type="dxa"/>
          </w:tcPr>
          <w:p w14:paraId="29844AF8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3DE496DF" w14:textId="77777777" w:rsidTr="006334A1">
        <w:tc>
          <w:tcPr>
            <w:tcW w:w="837" w:type="dxa"/>
            <w:gridSpan w:val="3"/>
          </w:tcPr>
          <w:p w14:paraId="6167DDD7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401" w:type="dxa"/>
            <w:gridSpan w:val="3"/>
          </w:tcPr>
          <w:p w14:paraId="68B67145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Participarea la activități comunitare de informare și sensibilizare a opiniei publice în domeniul protecției drepturilor copilului, educației incluzive.</w:t>
            </w:r>
          </w:p>
        </w:tc>
        <w:tc>
          <w:tcPr>
            <w:tcW w:w="1424" w:type="dxa"/>
          </w:tcPr>
          <w:p w14:paraId="3A24610C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parcursul anului</w:t>
            </w:r>
          </w:p>
        </w:tc>
        <w:tc>
          <w:tcPr>
            <w:tcW w:w="1552" w:type="dxa"/>
          </w:tcPr>
          <w:p w14:paraId="20ABE24D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156EBF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2410" w:type="dxa"/>
          </w:tcPr>
          <w:p w14:paraId="3A46A03B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7DC13D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SAP </w:t>
            </w:r>
          </w:p>
          <w:p w14:paraId="6D6B17C6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7C063C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07F6A6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</w:t>
            </w:r>
          </w:p>
        </w:tc>
        <w:tc>
          <w:tcPr>
            <w:tcW w:w="927" w:type="dxa"/>
          </w:tcPr>
          <w:p w14:paraId="598E29C0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1EEA0FC2" w14:textId="77777777">
        <w:tc>
          <w:tcPr>
            <w:tcW w:w="14819" w:type="dxa"/>
            <w:gridSpan w:val="11"/>
          </w:tcPr>
          <w:p w14:paraId="057CC6FA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XI.Activități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metodice și de formare continuă</w:t>
            </w:r>
          </w:p>
        </w:tc>
      </w:tr>
      <w:tr w:rsidR="0015558A" w14:paraId="5127E6AB" w14:textId="77777777" w:rsidTr="006334A1">
        <w:tc>
          <w:tcPr>
            <w:tcW w:w="837" w:type="dxa"/>
            <w:gridSpan w:val="3"/>
          </w:tcPr>
          <w:p w14:paraId="146B3C07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401" w:type="dxa"/>
            <w:gridSpan w:val="3"/>
          </w:tcPr>
          <w:p w14:paraId="70EA9502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Cursuri de perfecționare</w:t>
            </w:r>
          </w:p>
          <w:p w14:paraId="72635DF7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Autoinstruire</w:t>
            </w:r>
          </w:p>
        </w:tc>
        <w:tc>
          <w:tcPr>
            <w:tcW w:w="1424" w:type="dxa"/>
          </w:tcPr>
          <w:p w14:paraId="6918D0D4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parcursul anului</w:t>
            </w:r>
          </w:p>
        </w:tc>
        <w:tc>
          <w:tcPr>
            <w:tcW w:w="1552" w:type="dxa"/>
          </w:tcPr>
          <w:p w14:paraId="781037D8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CDS</w:t>
            </w:r>
          </w:p>
        </w:tc>
        <w:tc>
          <w:tcPr>
            <w:tcW w:w="2410" w:type="dxa"/>
          </w:tcPr>
          <w:p w14:paraId="213B49B7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SAP</w:t>
            </w:r>
          </w:p>
          <w:p w14:paraId="7A87A8D9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6595F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</w:t>
            </w:r>
          </w:p>
        </w:tc>
        <w:tc>
          <w:tcPr>
            <w:tcW w:w="927" w:type="dxa"/>
          </w:tcPr>
          <w:p w14:paraId="713674B3" w14:textId="77777777" w:rsidR="0015558A" w:rsidRDefault="0015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C920D7" w14:textId="77777777" w:rsidR="0015558A" w:rsidRDefault="007D645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8FD8F1A" w14:textId="77777777" w:rsidR="0015558A" w:rsidRDefault="007D645D" w:rsidP="00C34B0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>ACTIVITATEA PSIHOLOGULUI</w:t>
      </w:r>
    </w:p>
    <w:p w14:paraId="3267BEBA" w14:textId="77777777" w:rsidR="0015558A" w:rsidRDefault="0015558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13"/>
        <w:tblW w:w="14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4947"/>
        <w:gridCol w:w="2268"/>
        <w:gridCol w:w="2551"/>
        <w:gridCol w:w="3119"/>
        <w:gridCol w:w="1275"/>
      </w:tblGrid>
      <w:tr w:rsidR="0015558A" w14:paraId="48BAB589" w14:textId="77777777" w:rsidTr="00C34B0D">
        <w:tc>
          <w:tcPr>
            <w:tcW w:w="690" w:type="dxa"/>
          </w:tcPr>
          <w:p w14:paraId="510CADBA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Nr.</w:t>
            </w:r>
          </w:p>
          <w:p w14:paraId="6E718F56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D/o</w:t>
            </w:r>
          </w:p>
        </w:tc>
        <w:tc>
          <w:tcPr>
            <w:tcW w:w="4947" w:type="dxa"/>
          </w:tcPr>
          <w:p w14:paraId="1594BD1F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Conținutul activității</w:t>
            </w:r>
          </w:p>
        </w:tc>
        <w:tc>
          <w:tcPr>
            <w:tcW w:w="2268" w:type="dxa"/>
          </w:tcPr>
          <w:p w14:paraId="062810E0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Termeni de realizare</w:t>
            </w:r>
          </w:p>
        </w:tc>
        <w:tc>
          <w:tcPr>
            <w:tcW w:w="2551" w:type="dxa"/>
          </w:tcPr>
          <w:p w14:paraId="4A1C2735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Beneficiari</w:t>
            </w:r>
          </w:p>
        </w:tc>
        <w:tc>
          <w:tcPr>
            <w:tcW w:w="3119" w:type="dxa"/>
          </w:tcPr>
          <w:p w14:paraId="3519012F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Forma de activitate</w:t>
            </w:r>
          </w:p>
        </w:tc>
        <w:tc>
          <w:tcPr>
            <w:tcW w:w="1275" w:type="dxa"/>
          </w:tcPr>
          <w:p w14:paraId="1B4F3541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Note</w:t>
            </w:r>
          </w:p>
        </w:tc>
      </w:tr>
      <w:tr w:rsidR="0015558A" w14:paraId="31FDBDFF" w14:textId="77777777">
        <w:tc>
          <w:tcPr>
            <w:tcW w:w="690" w:type="dxa"/>
          </w:tcPr>
          <w:p w14:paraId="3DD32814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  <w:p w14:paraId="68B562E7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I.</w:t>
            </w:r>
          </w:p>
        </w:tc>
        <w:tc>
          <w:tcPr>
            <w:tcW w:w="14160" w:type="dxa"/>
            <w:gridSpan w:val="5"/>
          </w:tcPr>
          <w:p w14:paraId="11A01761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  <w:p w14:paraId="45ADA773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ACTIVITATEA DE PSIHOPROFILAXIE</w:t>
            </w:r>
          </w:p>
        </w:tc>
      </w:tr>
      <w:tr w:rsidR="0015558A" w14:paraId="294EC6CC" w14:textId="77777777" w:rsidTr="00C34B0D">
        <w:tc>
          <w:tcPr>
            <w:tcW w:w="690" w:type="dxa"/>
          </w:tcPr>
          <w:p w14:paraId="6E6EA398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947" w:type="dxa"/>
          </w:tcPr>
          <w:p w14:paraId="2586F4C2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Sunt elev în clasa I</w:t>
            </w:r>
          </w:p>
        </w:tc>
        <w:tc>
          <w:tcPr>
            <w:tcW w:w="2268" w:type="dxa"/>
          </w:tcPr>
          <w:p w14:paraId="456877BD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10-14 septembrie</w:t>
            </w:r>
          </w:p>
        </w:tc>
        <w:tc>
          <w:tcPr>
            <w:tcW w:w="2551" w:type="dxa"/>
          </w:tcPr>
          <w:p w14:paraId="53C66F84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Elevii cl. I</w:t>
            </w:r>
          </w:p>
        </w:tc>
        <w:tc>
          <w:tcPr>
            <w:tcW w:w="3119" w:type="dxa"/>
          </w:tcPr>
          <w:p w14:paraId="7EB0FD55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Activități cu elemente de training</w:t>
            </w:r>
          </w:p>
        </w:tc>
        <w:tc>
          <w:tcPr>
            <w:tcW w:w="1275" w:type="dxa"/>
          </w:tcPr>
          <w:p w14:paraId="66F392AC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58A" w14:paraId="63B871FE" w14:textId="77777777" w:rsidTr="00C34B0D">
        <w:tc>
          <w:tcPr>
            <w:tcW w:w="690" w:type="dxa"/>
          </w:tcPr>
          <w:p w14:paraId="4E2D52AE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947" w:type="dxa"/>
          </w:tcPr>
          <w:p w14:paraId="3BC9BD7F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Săptămâna psihologiei cu genericul: “Eu sunt perfect într-o lume imperfectă”</w:t>
            </w:r>
          </w:p>
        </w:tc>
        <w:tc>
          <w:tcPr>
            <w:tcW w:w="2268" w:type="dxa"/>
          </w:tcPr>
          <w:p w14:paraId="45777446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15-19 octombrie</w:t>
            </w:r>
          </w:p>
        </w:tc>
        <w:tc>
          <w:tcPr>
            <w:tcW w:w="2551" w:type="dxa"/>
          </w:tcPr>
          <w:p w14:paraId="12B471AE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Elevii cl. VI-VII  </w:t>
            </w:r>
          </w:p>
        </w:tc>
        <w:tc>
          <w:tcPr>
            <w:tcW w:w="3119" w:type="dxa"/>
          </w:tcPr>
          <w:p w14:paraId="2F79E84B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Informare,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discutia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72D1550B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58A" w14:paraId="43F7D85A" w14:textId="77777777" w:rsidTr="00C34B0D">
        <w:tc>
          <w:tcPr>
            <w:tcW w:w="690" w:type="dxa"/>
          </w:tcPr>
          <w:p w14:paraId="35FA05CD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947" w:type="dxa"/>
          </w:tcPr>
          <w:p w14:paraId="53BD4BDC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Să creștem fără abuz, neglijare, excludere, exploatare și trafic.</w:t>
            </w:r>
          </w:p>
        </w:tc>
        <w:tc>
          <w:tcPr>
            <w:tcW w:w="2268" w:type="dxa"/>
          </w:tcPr>
          <w:p w14:paraId="20140E37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22-26 octombrie</w:t>
            </w:r>
          </w:p>
        </w:tc>
        <w:tc>
          <w:tcPr>
            <w:tcW w:w="2551" w:type="dxa"/>
          </w:tcPr>
          <w:p w14:paraId="3C721EE9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Elevii cl. IX-XII</w:t>
            </w:r>
          </w:p>
        </w:tc>
        <w:tc>
          <w:tcPr>
            <w:tcW w:w="3119" w:type="dxa"/>
          </w:tcPr>
          <w:p w14:paraId="01189CB3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Comunicare, informare</w:t>
            </w:r>
          </w:p>
        </w:tc>
        <w:tc>
          <w:tcPr>
            <w:tcW w:w="1275" w:type="dxa"/>
          </w:tcPr>
          <w:p w14:paraId="28404084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58A" w14:paraId="0B7A5228" w14:textId="77777777" w:rsidTr="00C34B0D">
        <w:tc>
          <w:tcPr>
            <w:tcW w:w="690" w:type="dxa"/>
          </w:tcPr>
          <w:p w14:paraId="1633D638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947" w:type="dxa"/>
          </w:tcPr>
          <w:p w14:paraId="5DADD226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Colegul meu îmi este prieten</w:t>
            </w:r>
          </w:p>
        </w:tc>
        <w:tc>
          <w:tcPr>
            <w:tcW w:w="2268" w:type="dxa"/>
          </w:tcPr>
          <w:p w14:paraId="7063D14C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19-23 noiembrie</w:t>
            </w:r>
          </w:p>
        </w:tc>
        <w:tc>
          <w:tcPr>
            <w:tcW w:w="2551" w:type="dxa"/>
          </w:tcPr>
          <w:p w14:paraId="4061341D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Elevii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cl.V</w:t>
            </w:r>
            <w:proofErr w:type="spellEnd"/>
          </w:p>
        </w:tc>
        <w:tc>
          <w:tcPr>
            <w:tcW w:w="3119" w:type="dxa"/>
          </w:tcPr>
          <w:p w14:paraId="6C191EC4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Activități cu elemente de training</w:t>
            </w:r>
          </w:p>
        </w:tc>
        <w:tc>
          <w:tcPr>
            <w:tcW w:w="1275" w:type="dxa"/>
          </w:tcPr>
          <w:p w14:paraId="1ABE2411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58A" w14:paraId="46B0E803" w14:textId="77777777" w:rsidTr="00C34B0D">
        <w:tc>
          <w:tcPr>
            <w:tcW w:w="690" w:type="dxa"/>
          </w:tcPr>
          <w:p w14:paraId="6EAE81EC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947" w:type="dxa"/>
          </w:tcPr>
          <w:p w14:paraId="37BB402F" w14:textId="77777777" w:rsidR="0015558A" w:rsidRDefault="007D645D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Gestionarea situației de conflict</w:t>
            </w:r>
          </w:p>
        </w:tc>
        <w:tc>
          <w:tcPr>
            <w:tcW w:w="2268" w:type="dxa"/>
          </w:tcPr>
          <w:p w14:paraId="259A11E2" w14:textId="77777777" w:rsidR="0015558A" w:rsidRDefault="007D645D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3-10 decembrie</w:t>
            </w:r>
          </w:p>
        </w:tc>
        <w:tc>
          <w:tcPr>
            <w:tcW w:w="2551" w:type="dxa"/>
          </w:tcPr>
          <w:p w14:paraId="22ACD788" w14:textId="77777777" w:rsidR="0015558A" w:rsidRDefault="007D645D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Elevii cl. VII-VIII</w:t>
            </w:r>
          </w:p>
        </w:tc>
        <w:tc>
          <w:tcPr>
            <w:tcW w:w="3119" w:type="dxa"/>
          </w:tcPr>
          <w:p w14:paraId="5BD53A5F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Activități cu elemente de training</w:t>
            </w:r>
          </w:p>
        </w:tc>
        <w:tc>
          <w:tcPr>
            <w:tcW w:w="1275" w:type="dxa"/>
          </w:tcPr>
          <w:p w14:paraId="1E2D30AC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58A" w14:paraId="6E552279" w14:textId="77777777" w:rsidTr="00C34B0D">
        <w:tc>
          <w:tcPr>
            <w:tcW w:w="690" w:type="dxa"/>
          </w:tcPr>
          <w:p w14:paraId="0BC19768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947" w:type="dxa"/>
          </w:tcPr>
          <w:p w14:paraId="1CDA1BDE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Importanța înțelegerii emoționale pentru atingerea succesului</w:t>
            </w:r>
          </w:p>
        </w:tc>
        <w:tc>
          <w:tcPr>
            <w:tcW w:w="2268" w:type="dxa"/>
          </w:tcPr>
          <w:p w14:paraId="766BD821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2-11 ianuarie</w:t>
            </w:r>
          </w:p>
        </w:tc>
        <w:tc>
          <w:tcPr>
            <w:tcW w:w="2551" w:type="dxa"/>
          </w:tcPr>
          <w:p w14:paraId="224F6AF1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Elevii cl. IX</w:t>
            </w:r>
          </w:p>
        </w:tc>
        <w:tc>
          <w:tcPr>
            <w:tcW w:w="3119" w:type="dxa"/>
          </w:tcPr>
          <w:p w14:paraId="5BC66A41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Activități cu elemente de training</w:t>
            </w:r>
          </w:p>
        </w:tc>
        <w:tc>
          <w:tcPr>
            <w:tcW w:w="1275" w:type="dxa"/>
          </w:tcPr>
          <w:p w14:paraId="65E71D1F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58A" w14:paraId="285CC8B1" w14:textId="77777777" w:rsidTr="00C34B0D">
        <w:tc>
          <w:tcPr>
            <w:tcW w:w="690" w:type="dxa"/>
          </w:tcPr>
          <w:p w14:paraId="53187198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947" w:type="dxa"/>
          </w:tcPr>
          <w:p w14:paraId="6BCAB4F3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Gestionarea emoțiilor puternice</w:t>
            </w:r>
          </w:p>
        </w:tc>
        <w:tc>
          <w:tcPr>
            <w:tcW w:w="2268" w:type="dxa"/>
          </w:tcPr>
          <w:p w14:paraId="5A8CBB39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21-25 ianuarie</w:t>
            </w:r>
          </w:p>
        </w:tc>
        <w:tc>
          <w:tcPr>
            <w:tcW w:w="2551" w:type="dxa"/>
          </w:tcPr>
          <w:p w14:paraId="63F757BD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Elevii cl. VI-IX</w:t>
            </w:r>
          </w:p>
        </w:tc>
        <w:tc>
          <w:tcPr>
            <w:tcW w:w="3119" w:type="dxa"/>
          </w:tcPr>
          <w:p w14:paraId="22EDEC4B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Activități cu elemente de training</w:t>
            </w:r>
          </w:p>
        </w:tc>
        <w:tc>
          <w:tcPr>
            <w:tcW w:w="1275" w:type="dxa"/>
          </w:tcPr>
          <w:p w14:paraId="1C8EABAD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58A" w14:paraId="764ABE3D" w14:textId="77777777" w:rsidTr="00C34B0D">
        <w:tc>
          <w:tcPr>
            <w:tcW w:w="690" w:type="dxa"/>
          </w:tcPr>
          <w:p w14:paraId="0A8BF4A9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947" w:type="dxa"/>
          </w:tcPr>
          <w:p w14:paraId="3635C060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Rolul gândirii pozitive pentru combaterea depresiei la preadolescenți</w:t>
            </w:r>
          </w:p>
          <w:p w14:paraId="4721F991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7D700F95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4-9 februarie</w:t>
            </w:r>
          </w:p>
        </w:tc>
        <w:tc>
          <w:tcPr>
            <w:tcW w:w="2551" w:type="dxa"/>
          </w:tcPr>
          <w:p w14:paraId="4F12B426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Elevii cl. VI-VIII</w:t>
            </w:r>
          </w:p>
        </w:tc>
        <w:tc>
          <w:tcPr>
            <w:tcW w:w="3119" w:type="dxa"/>
          </w:tcPr>
          <w:p w14:paraId="1B95FABC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Informare, discuții.</w:t>
            </w:r>
          </w:p>
        </w:tc>
        <w:tc>
          <w:tcPr>
            <w:tcW w:w="1275" w:type="dxa"/>
          </w:tcPr>
          <w:p w14:paraId="63C0CB79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58A" w14:paraId="6643A96B" w14:textId="77777777" w:rsidTr="00C34B0D">
        <w:tc>
          <w:tcPr>
            <w:tcW w:w="690" w:type="dxa"/>
          </w:tcPr>
          <w:p w14:paraId="2C712FD5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947" w:type="dxa"/>
          </w:tcPr>
          <w:p w14:paraId="0D44DA05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Luarea deciziilor în situațiile de criză</w:t>
            </w:r>
          </w:p>
          <w:p w14:paraId="256CAAEA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54E59638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18-22 februarie</w:t>
            </w:r>
          </w:p>
        </w:tc>
        <w:tc>
          <w:tcPr>
            <w:tcW w:w="2551" w:type="dxa"/>
          </w:tcPr>
          <w:p w14:paraId="06C0B990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Elevii cl. IX-XII</w:t>
            </w:r>
          </w:p>
        </w:tc>
        <w:tc>
          <w:tcPr>
            <w:tcW w:w="3119" w:type="dxa"/>
          </w:tcPr>
          <w:p w14:paraId="2A9B8D46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Comunicare- informare.</w:t>
            </w:r>
          </w:p>
        </w:tc>
        <w:tc>
          <w:tcPr>
            <w:tcW w:w="1275" w:type="dxa"/>
          </w:tcPr>
          <w:p w14:paraId="2C87869B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58A" w14:paraId="1BEDB50B" w14:textId="77777777" w:rsidTr="00C34B0D">
        <w:tc>
          <w:tcPr>
            <w:tcW w:w="690" w:type="dxa"/>
          </w:tcPr>
          <w:p w14:paraId="4CC76827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947" w:type="dxa"/>
          </w:tcPr>
          <w:p w14:paraId="18F38ACB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Împreună pentru prevenirea delicvenței juvenile </w:t>
            </w:r>
          </w:p>
          <w:p w14:paraId="5220536E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3D2D79F4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11-15 martie</w:t>
            </w:r>
          </w:p>
        </w:tc>
        <w:tc>
          <w:tcPr>
            <w:tcW w:w="2551" w:type="dxa"/>
          </w:tcPr>
          <w:p w14:paraId="14AC5B10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Elevii cl. VII-VIII</w:t>
            </w:r>
          </w:p>
        </w:tc>
        <w:tc>
          <w:tcPr>
            <w:tcW w:w="3119" w:type="dxa"/>
          </w:tcPr>
          <w:p w14:paraId="332E2AFD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Activități cu elemente de training</w:t>
            </w:r>
          </w:p>
        </w:tc>
        <w:tc>
          <w:tcPr>
            <w:tcW w:w="1275" w:type="dxa"/>
          </w:tcPr>
          <w:p w14:paraId="0D33EBE7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58A" w14:paraId="79711BD0" w14:textId="77777777" w:rsidTr="00C34B0D">
        <w:tc>
          <w:tcPr>
            <w:tcW w:w="690" w:type="dxa"/>
          </w:tcPr>
          <w:p w14:paraId="09471C59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4947" w:type="dxa"/>
          </w:tcPr>
          <w:p w14:paraId="08174266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Învăț să iau decizii</w:t>
            </w:r>
          </w:p>
        </w:tc>
        <w:tc>
          <w:tcPr>
            <w:tcW w:w="2268" w:type="dxa"/>
          </w:tcPr>
          <w:p w14:paraId="7F5B0224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8-12 aprilie</w:t>
            </w:r>
          </w:p>
        </w:tc>
        <w:tc>
          <w:tcPr>
            <w:tcW w:w="2551" w:type="dxa"/>
          </w:tcPr>
          <w:p w14:paraId="616E1D08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Elevii cl. II-IV</w:t>
            </w:r>
          </w:p>
        </w:tc>
        <w:tc>
          <w:tcPr>
            <w:tcW w:w="3119" w:type="dxa"/>
          </w:tcPr>
          <w:p w14:paraId="585CA2C8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Comunicare -informare.</w:t>
            </w:r>
          </w:p>
        </w:tc>
        <w:tc>
          <w:tcPr>
            <w:tcW w:w="1275" w:type="dxa"/>
          </w:tcPr>
          <w:p w14:paraId="74DDBB8E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58A" w14:paraId="66754A2E" w14:textId="77777777" w:rsidTr="00C34B0D">
        <w:tc>
          <w:tcPr>
            <w:tcW w:w="690" w:type="dxa"/>
          </w:tcPr>
          <w:p w14:paraId="0344E3B1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4947" w:type="dxa"/>
          </w:tcPr>
          <w:p w14:paraId="04DFAAC9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Eu și viitoarea mea carieră</w:t>
            </w:r>
          </w:p>
        </w:tc>
        <w:tc>
          <w:tcPr>
            <w:tcW w:w="2268" w:type="dxa"/>
          </w:tcPr>
          <w:p w14:paraId="13A79E51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1-10 mai</w:t>
            </w:r>
          </w:p>
        </w:tc>
        <w:tc>
          <w:tcPr>
            <w:tcW w:w="2551" w:type="dxa"/>
          </w:tcPr>
          <w:p w14:paraId="207143DD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Elevii cl. IX, XII</w:t>
            </w:r>
          </w:p>
        </w:tc>
        <w:tc>
          <w:tcPr>
            <w:tcW w:w="3119" w:type="dxa"/>
          </w:tcPr>
          <w:p w14:paraId="34453397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Comunicare -informare</w:t>
            </w:r>
          </w:p>
        </w:tc>
        <w:tc>
          <w:tcPr>
            <w:tcW w:w="1275" w:type="dxa"/>
          </w:tcPr>
          <w:p w14:paraId="5DD8EFD3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58A" w14:paraId="056C13FC" w14:textId="77777777" w:rsidTr="00C34B0D">
        <w:tc>
          <w:tcPr>
            <w:tcW w:w="690" w:type="dxa"/>
          </w:tcPr>
          <w:p w14:paraId="3CABA4AC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4947" w:type="dxa"/>
          </w:tcPr>
          <w:p w14:paraId="1FD92BC9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Activități utile și distractive pentru vacanța mare</w:t>
            </w:r>
          </w:p>
          <w:p w14:paraId="69717491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4091C182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20-24 mai</w:t>
            </w:r>
          </w:p>
        </w:tc>
        <w:tc>
          <w:tcPr>
            <w:tcW w:w="2551" w:type="dxa"/>
          </w:tcPr>
          <w:p w14:paraId="32B9621B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Elevii cl. II-IV</w:t>
            </w:r>
          </w:p>
        </w:tc>
        <w:tc>
          <w:tcPr>
            <w:tcW w:w="3119" w:type="dxa"/>
          </w:tcPr>
          <w:p w14:paraId="0CF58366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Comunicare-</w:t>
            </w:r>
          </w:p>
          <w:p w14:paraId="41BE8E83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informare</w:t>
            </w:r>
          </w:p>
        </w:tc>
        <w:tc>
          <w:tcPr>
            <w:tcW w:w="1275" w:type="dxa"/>
          </w:tcPr>
          <w:p w14:paraId="466E02BE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58A" w14:paraId="48279A48" w14:textId="77777777" w:rsidTr="00C34B0D">
        <w:tc>
          <w:tcPr>
            <w:tcW w:w="690" w:type="dxa"/>
          </w:tcPr>
          <w:p w14:paraId="1E475FAC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4947" w:type="dxa"/>
          </w:tcPr>
          <w:p w14:paraId="332E1B02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Rolul dirigintelui de clasă în coordonarea efortului școală - familie pentru prevenirea și reducerea fenomenelor antisociale</w:t>
            </w:r>
          </w:p>
          <w:p w14:paraId="0ACEE72F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3E87A62E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10-14 decembrie</w:t>
            </w:r>
          </w:p>
        </w:tc>
        <w:tc>
          <w:tcPr>
            <w:tcW w:w="2551" w:type="dxa"/>
          </w:tcPr>
          <w:p w14:paraId="74FEFDB6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Diriginți</w:t>
            </w:r>
          </w:p>
        </w:tc>
        <w:tc>
          <w:tcPr>
            <w:tcW w:w="3119" w:type="dxa"/>
          </w:tcPr>
          <w:p w14:paraId="75582880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Seminar</w:t>
            </w:r>
          </w:p>
        </w:tc>
        <w:tc>
          <w:tcPr>
            <w:tcW w:w="1275" w:type="dxa"/>
          </w:tcPr>
          <w:p w14:paraId="52169A3B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58A" w14:paraId="056E83A4" w14:textId="77777777">
        <w:tc>
          <w:tcPr>
            <w:tcW w:w="690" w:type="dxa"/>
          </w:tcPr>
          <w:p w14:paraId="3256959F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II.</w:t>
            </w:r>
          </w:p>
        </w:tc>
        <w:tc>
          <w:tcPr>
            <w:tcW w:w="14160" w:type="dxa"/>
            <w:gridSpan w:val="5"/>
          </w:tcPr>
          <w:p w14:paraId="3EB6C9F5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ACTIVITATEA DE EVALUARE PSIHOLOGICĂ</w:t>
            </w:r>
          </w:p>
        </w:tc>
      </w:tr>
      <w:tr w:rsidR="0015558A" w14:paraId="3DA0AA8D" w14:textId="77777777" w:rsidTr="00C34B0D">
        <w:tc>
          <w:tcPr>
            <w:tcW w:w="690" w:type="dxa"/>
          </w:tcPr>
          <w:p w14:paraId="7BBCD090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947" w:type="dxa"/>
          </w:tcPr>
          <w:p w14:paraId="159A280A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Stabilirea gradului de maturitate școlară pentru studiile în treapta primară.</w:t>
            </w:r>
          </w:p>
        </w:tc>
        <w:tc>
          <w:tcPr>
            <w:tcW w:w="2268" w:type="dxa"/>
          </w:tcPr>
          <w:p w14:paraId="55FEC7B2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10-14 septembrie</w:t>
            </w:r>
          </w:p>
        </w:tc>
        <w:tc>
          <w:tcPr>
            <w:tcW w:w="2551" w:type="dxa"/>
          </w:tcPr>
          <w:p w14:paraId="2A3FDD1E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Elevii cl. I-a</w:t>
            </w:r>
          </w:p>
        </w:tc>
        <w:tc>
          <w:tcPr>
            <w:tcW w:w="3119" w:type="dxa"/>
          </w:tcPr>
          <w:p w14:paraId="6F129F7D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Evaluare, observare</w:t>
            </w:r>
          </w:p>
        </w:tc>
        <w:tc>
          <w:tcPr>
            <w:tcW w:w="1275" w:type="dxa"/>
          </w:tcPr>
          <w:p w14:paraId="387D6536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58A" w14:paraId="1C5C8FB3" w14:textId="77777777" w:rsidTr="00C34B0D">
        <w:tc>
          <w:tcPr>
            <w:tcW w:w="690" w:type="dxa"/>
          </w:tcPr>
          <w:p w14:paraId="57BBA635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947" w:type="dxa"/>
          </w:tcPr>
          <w:p w14:paraId="54E427EE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Studierea nivelului de adaptare a elevilor claselor V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la treapta gimnazială.</w:t>
            </w:r>
          </w:p>
        </w:tc>
        <w:tc>
          <w:tcPr>
            <w:tcW w:w="2268" w:type="dxa"/>
          </w:tcPr>
          <w:p w14:paraId="4FDCA5C9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17-21 septembrie</w:t>
            </w:r>
          </w:p>
        </w:tc>
        <w:tc>
          <w:tcPr>
            <w:tcW w:w="2551" w:type="dxa"/>
          </w:tcPr>
          <w:p w14:paraId="5ED0DF11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Elevii cl. V-a</w:t>
            </w:r>
          </w:p>
        </w:tc>
        <w:tc>
          <w:tcPr>
            <w:tcW w:w="3119" w:type="dxa"/>
          </w:tcPr>
          <w:p w14:paraId="0E0A8138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Evaluare, observare</w:t>
            </w:r>
          </w:p>
        </w:tc>
        <w:tc>
          <w:tcPr>
            <w:tcW w:w="1275" w:type="dxa"/>
          </w:tcPr>
          <w:p w14:paraId="440C065A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58A" w14:paraId="200CF930" w14:textId="77777777" w:rsidTr="00C34B0D">
        <w:tc>
          <w:tcPr>
            <w:tcW w:w="690" w:type="dxa"/>
          </w:tcPr>
          <w:p w14:paraId="26019A2C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947" w:type="dxa"/>
          </w:tcPr>
          <w:p w14:paraId="26846327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Studierea intereselor profesionale pentru treapta liceală.</w:t>
            </w:r>
          </w:p>
        </w:tc>
        <w:tc>
          <w:tcPr>
            <w:tcW w:w="2268" w:type="dxa"/>
          </w:tcPr>
          <w:p w14:paraId="3FDC887D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04-15 februarie</w:t>
            </w:r>
          </w:p>
        </w:tc>
        <w:tc>
          <w:tcPr>
            <w:tcW w:w="2551" w:type="dxa"/>
          </w:tcPr>
          <w:p w14:paraId="0A6CFB88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Elevii cl. X-XII</w:t>
            </w:r>
          </w:p>
        </w:tc>
        <w:tc>
          <w:tcPr>
            <w:tcW w:w="3119" w:type="dxa"/>
          </w:tcPr>
          <w:p w14:paraId="11FA34E6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Anchetare, discuții</w:t>
            </w:r>
          </w:p>
        </w:tc>
        <w:tc>
          <w:tcPr>
            <w:tcW w:w="1275" w:type="dxa"/>
          </w:tcPr>
          <w:p w14:paraId="46CC20A3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58A" w14:paraId="36BC4B18" w14:textId="77777777" w:rsidTr="00C34B0D">
        <w:tc>
          <w:tcPr>
            <w:tcW w:w="690" w:type="dxa"/>
          </w:tcPr>
          <w:p w14:paraId="2CC07676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947" w:type="dxa"/>
          </w:tcPr>
          <w:p w14:paraId="6E8D6667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Examinarea multilaterală a elevilor</w:t>
            </w:r>
          </w:p>
        </w:tc>
        <w:tc>
          <w:tcPr>
            <w:tcW w:w="2268" w:type="dxa"/>
          </w:tcPr>
          <w:p w14:paraId="419E7FF1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 parcursul anului</w:t>
            </w:r>
          </w:p>
        </w:tc>
        <w:tc>
          <w:tcPr>
            <w:tcW w:w="2551" w:type="dxa"/>
          </w:tcPr>
          <w:p w14:paraId="789F2A92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Elevi</w:t>
            </w:r>
          </w:p>
        </w:tc>
        <w:tc>
          <w:tcPr>
            <w:tcW w:w="3119" w:type="dxa"/>
          </w:tcPr>
          <w:p w14:paraId="0D312412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Evaluare observare</w:t>
            </w:r>
          </w:p>
        </w:tc>
        <w:tc>
          <w:tcPr>
            <w:tcW w:w="1275" w:type="dxa"/>
          </w:tcPr>
          <w:p w14:paraId="314171EC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 solicitare</w:t>
            </w:r>
          </w:p>
        </w:tc>
      </w:tr>
      <w:tr w:rsidR="0015558A" w14:paraId="0585AC1E" w14:textId="77777777">
        <w:tc>
          <w:tcPr>
            <w:tcW w:w="690" w:type="dxa"/>
          </w:tcPr>
          <w:p w14:paraId="7099A1D2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III.</w:t>
            </w:r>
          </w:p>
        </w:tc>
        <w:tc>
          <w:tcPr>
            <w:tcW w:w="14160" w:type="dxa"/>
            <w:gridSpan w:val="5"/>
          </w:tcPr>
          <w:p w14:paraId="50E1E7C7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ACTIVITATEA DE DEZVOLTARE ȘI REMEDIERE PSIHOLOGICĂ</w:t>
            </w:r>
          </w:p>
        </w:tc>
      </w:tr>
      <w:tr w:rsidR="0015558A" w14:paraId="2A4F0B09" w14:textId="77777777" w:rsidTr="00C34B0D">
        <w:tc>
          <w:tcPr>
            <w:tcW w:w="690" w:type="dxa"/>
          </w:tcPr>
          <w:p w14:paraId="7428A0CF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947" w:type="dxa"/>
          </w:tcPr>
          <w:p w14:paraId="55AE21F4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Eu sunt elev</w:t>
            </w:r>
          </w:p>
        </w:tc>
        <w:tc>
          <w:tcPr>
            <w:tcW w:w="2268" w:type="dxa"/>
          </w:tcPr>
          <w:p w14:paraId="1459781E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10-14 septembrie</w:t>
            </w:r>
          </w:p>
        </w:tc>
        <w:tc>
          <w:tcPr>
            <w:tcW w:w="2551" w:type="dxa"/>
          </w:tcPr>
          <w:p w14:paraId="4761CEA5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Elevii cl. I</w:t>
            </w:r>
          </w:p>
        </w:tc>
        <w:tc>
          <w:tcPr>
            <w:tcW w:w="3119" w:type="dxa"/>
          </w:tcPr>
          <w:p w14:paraId="0E416F2E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Ședințe de dezvoltare</w:t>
            </w:r>
          </w:p>
        </w:tc>
        <w:tc>
          <w:tcPr>
            <w:tcW w:w="1275" w:type="dxa"/>
          </w:tcPr>
          <w:p w14:paraId="7F52E603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58A" w14:paraId="755BFDB7" w14:textId="77777777" w:rsidTr="00C34B0D">
        <w:tc>
          <w:tcPr>
            <w:tcW w:w="690" w:type="dxa"/>
          </w:tcPr>
          <w:p w14:paraId="35671B2E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947" w:type="dxa"/>
          </w:tcPr>
          <w:p w14:paraId="4F8A956B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Școala prietenul meu</w:t>
            </w:r>
          </w:p>
        </w:tc>
        <w:tc>
          <w:tcPr>
            <w:tcW w:w="2268" w:type="dxa"/>
          </w:tcPr>
          <w:p w14:paraId="1292FE52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1- 5 octombrie</w:t>
            </w:r>
          </w:p>
        </w:tc>
        <w:tc>
          <w:tcPr>
            <w:tcW w:w="2551" w:type="dxa"/>
          </w:tcPr>
          <w:p w14:paraId="2C33381A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Elevii cl. V</w:t>
            </w:r>
          </w:p>
        </w:tc>
        <w:tc>
          <w:tcPr>
            <w:tcW w:w="3119" w:type="dxa"/>
          </w:tcPr>
          <w:p w14:paraId="43FC0CA5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Ședințe de dezvoltare</w:t>
            </w:r>
          </w:p>
        </w:tc>
        <w:tc>
          <w:tcPr>
            <w:tcW w:w="1275" w:type="dxa"/>
          </w:tcPr>
          <w:p w14:paraId="377DEF8E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58A" w14:paraId="72CD25B2" w14:textId="77777777" w:rsidTr="00C34B0D">
        <w:tc>
          <w:tcPr>
            <w:tcW w:w="690" w:type="dxa"/>
          </w:tcPr>
          <w:p w14:paraId="65213B3B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947" w:type="dxa"/>
          </w:tcPr>
          <w:p w14:paraId="46EA3A0C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Program de diminuare a agresivității</w:t>
            </w:r>
          </w:p>
        </w:tc>
        <w:tc>
          <w:tcPr>
            <w:tcW w:w="2268" w:type="dxa"/>
          </w:tcPr>
          <w:p w14:paraId="22C1C29E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19-23 noiembrie</w:t>
            </w:r>
          </w:p>
        </w:tc>
        <w:tc>
          <w:tcPr>
            <w:tcW w:w="2551" w:type="dxa"/>
          </w:tcPr>
          <w:p w14:paraId="7E53DC38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Elevii cl. V-VII</w:t>
            </w:r>
          </w:p>
        </w:tc>
        <w:tc>
          <w:tcPr>
            <w:tcW w:w="3119" w:type="dxa"/>
          </w:tcPr>
          <w:p w14:paraId="723452B7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Ședințe de remediere</w:t>
            </w:r>
          </w:p>
        </w:tc>
        <w:tc>
          <w:tcPr>
            <w:tcW w:w="1275" w:type="dxa"/>
          </w:tcPr>
          <w:p w14:paraId="5C5638C8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58A" w14:paraId="7843258E" w14:textId="77777777" w:rsidTr="00C34B0D">
        <w:tc>
          <w:tcPr>
            <w:tcW w:w="690" w:type="dxa"/>
          </w:tcPr>
          <w:p w14:paraId="432C2416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947" w:type="dxa"/>
          </w:tcPr>
          <w:p w14:paraId="0F7134BD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Ridicarea nivelului de autoapreciere și stimă de sine</w:t>
            </w:r>
          </w:p>
        </w:tc>
        <w:tc>
          <w:tcPr>
            <w:tcW w:w="2268" w:type="dxa"/>
          </w:tcPr>
          <w:p w14:paraId="0500FAD9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14-18 ianuarie</w:t>
            </w:r>
          </w:p>
        </w:tc>
        <w:tc>
          <w:tcPr>
            <w:tcW w:w="2551" w:type="dxa"/>
          </w:tcPr>
          <w:p w14:paraId="11A4158D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Elevii cl. X-XII</w:t>
            </w:r>
          </w:p>
        </w:tc>
        <w:tc>
          <w:tcPr>
            <w:tcW w:w="3119" w:type="dxa"/>
          </w:tcPr>
          <w:p w14:paraId="5EDB76F8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Sesiune de training</w:t>
            </w:r>
          </w:p>
        </w:tc>
        <w:tc>
          <w:tcPr>
            <w:tcW w:w="1275" w:type="dxa"/>
          </w:tcPr>
          <w:p w14:paraId="24700381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12"/>
        <w:tblW w:w="148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2"/>
        <w:gridCol w:w="4962"/>
        <w:gridCol w:w="2268"/>
        <w:gridCol w:w="2551"/>
        <w:gridCol w:w="3402"/>
        <w:gridCol w:w="992"/>
      </w:tblGrid>
      <w:tr w:rsidR="0015558A" w14:paraId="2389233F" w14:textId="77777777" w:rsidTr="00C34B0D">
        <w:trPr>
          <w:jc w:val="center"/>
        </w:trPr>
        <w:tc>
          <w:tcPr>
            <w:tcW w:w="682" w:type="dxa"/>
          </w:tcPr>
          <w:p w14:paraId="2668B82F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IV.</w:t>
            </w:r>
          </w:p>
        </w:tc>
        <w:tc>
          <w:tcPr>
            <w:tcW w:w="14175" w:type="dxa"/>
            <w:gridSpan w:val="5"/>
          </w:tcPr>
          <w:p w14:paraId="1A6EB101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ACTIVITATEA CONSULTATIVĂ</w:t>
            </w:r>
          </w:p>
        </w:tc>
      </w:tr>
      <w:tr w:rsidR="0015558A" w14:paraId="5EBC60BC" w14:textId="77777777" w:rsidTr="00C34B0D">
        <w:trPr>
          <w:jc w:val="center"/>
        </w:trPr>
        <w:tc>
          <w:tcPr>
            <w:tcW w:w="682" w:type="dxa"/>
          </w:tcPr>
          <w:p w14:paraId="5F19DDFC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962" w:type="dxa"/>
          </w:tcPr>
          <w:p w14:paraId="7E65EBED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Consiliere psihologică individuală și de grup</w:t>
            </w:r>
          </w:p>
        </w:tc>
        <w:tc>
          <w:tcPr>
            <w:tcW w:w="2268" w:type="dxa"/>
          </w:tcPr>
          <w:p w14:paraId="2718EC12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Conform oralului</w:t>
            </w:r>
          </w:p>
        </w:tc>
        <w:tc>
          <w:tcPr>
            <w:tcW w:w="2551" w:type="dxa"/>
          </w:tcPr>
          <w:p w14:paraId="02252384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elevii</w:t>
            </w:r>
          </w:p>
        </w:tc>
        <w:tc>
          <w:tcPr>
            <w:tcW w:w="3402" w:type="dxa"/>
          </w:tcPr>
          <w:p w14:paraId="65D04289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consultații</w:t>
            </w:r>
          </w:p>
        </w:tc>
        <w:tc>
          <w:tcPr>
            <w:tcW w:w="992" w:type="dxa"/>
          </w:tcPr>
          <w:p w14:paraId="01957BD6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58A" w14:paraId="4E43DD59" w14:textId="77777777" w:rsidTr="00C34B0D">
        <w:trPr>
          <w:jc w:val="center"/>
        </w:trPr>
        <w:tc>
          <w:tcPr>
            <w:tcW w:w="682" w:type="dxa"/>
          </w:tcPr>
          <w:p w14:paraId="7BD7FBA3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962" w:type="dxa"/>
          </w:tcPr>
          <w:p w14:paraId="27DDA4BC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Consiliere psihologică de ordin profesional</w:t>
            </w:r>
          </w:p>
        </w:tc>
        <w:tc>
          <w:tcPr>
            <w:tcW w:w="2268" w:type="dxa"/>
          </w:tcPr>
          <w:p w14:paraId="7D059856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Conform oralului</w:t>
            </w:r>
          </w:p>
        </w:tc>
        <w:tc>
          <w:tcPr>
            <w:tcW w:w="2551" w:type="dxa"/>
          </w:tcPr>
          <w:p w14:paraId="5AB2057D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cadre didactice</w:t>
            </w:r>
          </w:p>
        </w:tc>
        <w:tc>
          <w:tcPr>
            <w:tcW w:w="3402" w:type="dxa"/>
          </w:tcPr>
          <w:p w14:paraId="7A897C20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consultații</w:t>
            </w:r>
          </w:p>
        </w:tc>
        <w:tc>
          <w:tcPr>
            <w:tcW w:w="992" w:type="dxa"/>
          </w:tcPr>
          <w:p w14:paraId="076BD12A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58A" w14:paraId="697FD697" w14:textId="77777777" w:rsidTr="00C34B0D">
        <w:trPr>
          <w:jc w:val="center"/>
        </w:trPr>
        <w:tc>
          <w:tcPr>
            <w:tcW w:w="682" w:type="dxa"/>
          </w:tcPr>
          <w:p w14:paraId="1C8F75CD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962" w:type="dxa"/>
          </w:tcPr>
          <w:p w14:paraId="46A7047A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Consiliere psihologică</w:t>
            </w:r>
          </w:p>
        </w:tc>
        <w:tc>
          <w:tcPr>
            <w:tcW w:w="2268" w:type="dxa"/>
          </w:tcPr>
          <w:p w14:paraId="10638F58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Conform oralului</w:t>
            </w:r>
          </w:p>
        </w:tc>
        <w:tc>
          <w:tcPr>
            <w:tcW w:w="2551" w:type="dxa"/>
          </w:tcPr>
          <w:p w14:paraId="567EE055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părinți</w:t>
            </w:r>
          </w:p>
        </w:tc>
        <w:tc>
          <w:tcPr>
            <w:tcW w:w="3402" w:type="dxa"/>
          </w:tcPr>
          <w:p w14:paraId="5C711403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consultații</w:t>
            </w:r>
          </w:p>
        </w:tc>
        <w:tc>
          <w:tcPr>
            <w:tcW w:w="992" w:type="dxa"/>
          </w:tcPr>
          <w:p w14:paraId="7919AFF2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58A" w14:paraId="645FADC4" w14:textId="77777777" w:rsidTr="00C34B0D">
        <w:trPr>
          <w:jc w:val="center"/>
        </w:trPr>
        <w:tc>
          <w:tcPr>
            <w:tcW w:w="682" w:type="dxa"/>
          </w:tcPr>
          <w:p w14:paraId="68584C79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4175" w:type="dxa"/>
            <w:gridSpan w:val="5"/>
          </w:tcPr>
          <w:p w14:paraId="1E7AB432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ALTE ACTIVITĂȚI</w:t>
            </w:r>
          </w:p>
        </w:tc>
      </w:tr>
      <w:tr w:rsidR="0015558A" w14:paraId="14AC911A" w14:textId="77777777" w:rsidTr="00C34B0D">
        <w:trPr>
          <w:jc w:val="center"/>
        </w:trPr>
        <w:tc>
          <w:tcPr>
            <w:tcW w:w="682" w:type="dxa"/>
          </w:tcPr>
          <w:p w14:paraId="459A1C9B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962" w:type="dxa"/>
          </w:tcPr>
          <w:p w14:paraId="44484F6F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Elaborarea materialelor necesare pentru desfășurarea activităților</w:t>
            </w:r>
          </w:p>
        </w:tc>
        <w:tc>
          <w:tcPr>
            <w:tcW w:w="2268" w:type="dxa"/>
          </w:tcPr>
          <w:p w14:paraId="251C2919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zilnic</w:t>
            </w:r>
          </w:p>
        </w:tc>
        <w:tc>
          <w:tcPr>
            <w:tcW w:w="2551" w:type="dxa"/>
          </w:tcPr>
          <w:p w14:paraId="44615A68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65D615B4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Completarea documentației</w:t>
            </w:r>
          </w:p>
        </w:tc>
        <w:tc>
          <w:tcPr>
            <w:tcW w:w="992" w:type="dxa"/>
          </w:tcPr>
          <w:p w14:paraId="610B96FF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58A" w14:paraId="563427B9" w14:textId="77777777" w:rsidTr="00C34B0D">
        <w:trPr>
          <w:jc w:val="center"/>
        </w:trPr>
        <w:tc>
          <w:tcPr>
            <w:tcW w:w="682" w:type="dxa"/>
          </w:tcPr>
          <w:p w14:paraId="3B474B77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962" w:type="dxa"/>
          </w:tcPr>
          <w:p w14:paraId="3926F6D6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Completarea documentației psihologului</w:t>
            </w:r>
          </w:p>
        </w:tc>
        <w:tc>
          <w:tcPr>
            <w:tcW w:w="2268" w:type="dxa"/>
          </w:tcPr>
          <w:p w14:paraId="26D84B15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zilnic</w:t>
            </w:r>
          </w:p>
        </w:tc>
        <w:tc>
          <w:tcPr>
            <w:tcW w:w="2551" w:type="dxa"/>
          </w:tcPr>
          <w:p w14:paraId="52C52837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70A499AC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Completarea documentației</w:t>
            </w:r>
          </w:p>
        </w:tc>
        <w:tc>
          <w:tcPr>
            <w:tcW w:w="992" w:type="dxa"/>
          </w:tcPr>
          <w:p w14:paraId="75A85790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58A" w14:paraId="69984F89" w14:textId="77777777" w:rsidTr="00C34B0D">
        <w:trPr>
          <w:jc w:val="center"/>
        </w:trPr>
        <w:tc>
          <w:tcPr>
            <w:tcW w:w="682" w:type="dxa"/>
          </w:tcPr>
          <w:p w14:paraId="29E4BA27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962" w:type="dxa"/>
          </w:tcPr>
          <w:p w14:paraId="46C62AC2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Prelucrarea datelor evaluării psihologice</w:t>
            </w:r>
          </w:p>
        </w:tc>
        <w:tc>
          <w:tcPr>
            <w:tcW w:w="2268" w:type="dxa"/>
          </w:tcPr>
          <w:p w14:paraId="3B631DFB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periodic</w:t>
            </w:r>
          </w:p>
        </w:tc>
        <w:tc>
          <w:tcPr>
            <w:tcW w:w="2551" w:type="dxa"/>
          </w:tcPr>
          <w:p w14:paraId="6482074A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6B5E8B4E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25131EFB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58A" w14:paraId="3A1F12BD" w14:textId="77777777" w:rsidTr="00C34B0D">
        <w:trPr>
          <w:jc w:val="center"/>
        </w:trPr>
        <w:tc>
          <w:tcPr>
            <w:tcW w:w="682" w:type="dxa"/>
          </w:tcPr>
          <w:p w14:paraId="13301822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962" w:type="dxa"/>
          </w:tcPr>
          <w:p w14:paraId="371A9044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Asistări la ore/activități</w:t>
            </w:r>
          </w:p>
        </w:tc>
        <w:tc>
          <w:tcPr>
            <w:tcW w:w="2268" w:type="dxa"/>
          </w:tcPr>
          <w:p w14:paraId="111D5839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periodic</w:t>
            </w:r>
          </w:p>
        </w:tc>
        <w:tc>
          <w:tcPr>
            <w:tcW w:w="2551" w:type="dxa"/>
          </w:tcPr>
          <w:p w14:paraId="2DCE3C2E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5BE77066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58CFE207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58A" w14:paraId="6899F19A" w14:textId="77777777" w:rsidTr="00C34B0D">
        <w:trPr>
          <w:jc w:val="center"/>
        </w:trPr>
        <w:tc>
          <w:tcPr>
            <w:tcW w:w="682" w:type="dxa"/>
          </w:tcPr>
          <w:p w14:paraId="551EC196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962" w:type="dxa"/>
          </w:tcPr>
          <w:p w14:paraId="17F58B09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Formarea și dezvoltare profesională</w:t>
            </w:r>
          </w:p>
        </w:tc>
        <w:tc>
          <w:tcPr>
            <w:tcW w:w="2268" w:type="dxa"/>
          </w:tcPr>
          <w:p w14:paraId="41E38F31" w14:textId="77777777" w:rsidR="0015558A" w:rsidRDefault="007D64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permanent</w:t>
            </w:r>
          </w:p>
        </w:tc>
        <w:tc>
          <w:tcPr>
            <w:tcW w:w="2551" w:type="dxa"/>
          </w:tcPr>
          <w:p w14:paraId="51F92A1C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5ED14FCF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1EEF97A9" w14:textId="77777777" w:rsidR="0015558A" w:rsidRDefault="0015558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4D69E86" w14:textId="77777777" w:rsidR="0015558A" w:rsidRDefault="0015558A">
      <w:pPr>
        <w:spacing w:after="0"/>
        <w:rPr>
          <w:rFonts w:ascii="Times New Roman" w:eastAsia="Times New Roman" w:hAnsi="Times New Roman" w:cs="Times New Roman"/>
        </w:rPr>
      </w:pPr>
    </w:p>
    <w:p w14:paraId="688C6500" w14:textId="77777777" w:rsidR="0015558A" w:rsidRDefault="007D645D" w:rsidP="00C34B0D">
      <w:pPr>
        <w:pBdr>
          <w:top w:val="nil"/>
          <w:left w:val="nil"/>
          <w:bottom w:val="nil"/>
          <w:right w:val="nil"/>
          <w:between w:val="nil"/>
        </w:pBdr>
        <w:tabs>
          <w:tab w:val="left" w:pos="7629"/>
        </w:tabs>
        <w:spacing w:after="0"/>
        <w:rPr>
          <w:rFonts w:ascii="Times New Roman" w:eastAsia="Times New Roman" w:hAnsi="Times New Roman" w:cs="Times New Roman"/>
          <w:b/>
          <w:color w:val="0F243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243E"/>
          <w:sz w:val="28"/>
          <w:szCs w:val="28"/>
        </w:rPr>
        <w:t xml:space="preserve">ACTIVITATEA BIBLIOTECII </w:t>
      </w:r>
    </w:p>
    <w:p w14:paraId="6D0BA79C" w14:textId="1DDD7B48" w:rsidR="0015558A" w:rsidRDefault="007D645D" w:rsidP="00C34B0D">
      <w:pPr>
        <w:tabs>
          <w:tab w:val="left" w:pos="7629"/>
        </w:tabs>
        <w:spacing w:after="0" w:line="240" w:lineRule="auto"/>
        <w:ind w:left="360" w:right="-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Obiectivele anului 202</w:t>
      </w:r>
      <w:r w:rsidR="00C34B0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C34B0D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7329FA1D" w14:textId="77777777" w:rsidR="0015558A" w:rsidRDefault="007D645D">
      <w:pPr>
        <w:numPr>
          <w:ilvl w:val="0"/>
          <w:numId w:val="23"/>
        </w:numPr>
        <w:tabs>
          <w:tab w:val="left" w:pos="7629"/>
        </w:tabs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Dezvoltarea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colecţiilor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şi ajustarea acestora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cerinţele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utilizatorilor;</w:t>
      </w:r>
    </w:p>
    <w:p w14:paraId="2C6D20D9" w14:textId="77777777" w:rsidR="0015558A" w:rsidRDefault="007D645D">
      <w:pPr>
        <w:numPr>
          <w:ilvl w:val="0"/>
          <w:numId w:val="23"/>
        </w:numPr>
        <w:tabs>
          <w:tab w:val="left" w:pos="7629"/>
        </w:tabs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Încadrarea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activităţii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bibliotecii în proiecte durabile;</w:t>
      </w:r>
    </w:p>
    <w:p w14:paraId="7191F77A" w14:textId="77777777" w:rsidR="0015558A" w:rsidRDefault="007D645D">
      <w:pPr>
        <w:numPr>
          <w:ilvl w:val="0"/>
          <w:numId w:val="23"/>
        </w:numPr>
        <w:tabs>
          <w:tab w:val="left" w:pos="7629"/>
        </w:tabs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Facilitarea accesului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extinderea şi diversificarea surselor de informare şi documentare în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susţinerea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obiectivelor dezvoltării durabile;</w:t>
      </w:r>
    </w:p>
    <w:p w14:paraId="07CFEA93" w14:textId="77777777" w:rsidR="0015558A" w:rsidRDefault="007D645D">
      <w:pPr>
        <w:numPr>
          <w:ilvl w:val="0"/>
          <w:numId w:val="23"/>
        </w:numPr>
        <w:tabs>
          <w:tab w:val="left" w:pos="7629"/>
        </w:tabs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Încurajarea lecturii pentru studiu şi plăcere;</w:t>
      </w:r>
    </w:p>
    <w:p w14:paraId="4E66C891" w14:textId="77777777" w:rsidR="0015558A" w:rsidRDefault="007D645D">
      <w:pPr>
        <w:numPr>
          <w:ilvl w:val="0"/>
          <w:numId w:val="23"/>
        </w:numPr>
        <w:tabs>
          <w:tab w:val="left" w:pos="7629"/>
        </w:tabs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Formarea utilizatorilor pentru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viaţă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29413C" w14:textId="77777777" w:rsidR="0015558A" w:rsidRDefault="0015558A">
      <w:pPr>
        <w:tabs>
          <w:tab w:val="left" w:pos="7629"/>
        </w:tabs>
        <w:spacing w:after="0" w:line="240" w:lineRule="auto"/>
        <w:ind w:left="360" w:right="-923"/>
        <w:rPr>
          <w:rFonts w:ascii="Times New Roman" w:eastAsia="Times New Roman" w:hAnsi="Times New Roman" w:cs="Times New Roman"/>
          <w:sz w:val="24"/>
          <w:szCs w:val="24"/>
        </w:rPr>
      </w:pPr>
    </w:p>
    <w:p w14:paraId="41B87D7A" w14:textId="77777777" w:rsidR="0015558A" w:rsidRDefault="007D645D">
      <w:pPr>
        <w:tabs>
          <w:tab w:val="left" w:pos="762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Direcţiile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şi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activităţile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preconizate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B293A0" w14:textId="77777777" w:rsidR="0015558A" w:rsidRDefault="0015558A">
      <w:pPr>
        <w:tabs>
          <w:tab w:val="left" w:pos="7629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1"/>
        <w:tblW w:w="151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7"/>
        <w:gridCol w:w="2410"/>
        <w:gridCol w:w="4259"/>
        <w:gridCol w:w="2268"/>
        <w:gridCol w:w="2126"/>
        <w:gridCol w:w="1836"/>
      </w:tblGrid>
      <w:tr w:rsidR="0015558A" w14:paraId="38399021" w14:textId="77777777" w:rsidTr="00C34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46F4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D2B7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Dirijarea </w:t>
            </w:r>
          </w:p>
          <w:p w14:paraId="3ADC6250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activităţii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7ADE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Obiective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6E64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Parcursul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activităţilor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C0B4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Termen </w:t>
            </w:r>
          </w:p>
          <w:p w14:paraId="69F29314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realizare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505E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Rezultate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aşteptate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E16B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01F8935A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bilităţi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parteneriate</w:t>
            </w:r>
          </w:p>
        </w:tc>
      </w:tr>
      <w:tr w:rsidR="0015558A" w14:paraId="74569109" w14:textId="77777777" w:rsidTr="00C34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10D1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EFB4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Gestionarea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colecţiilor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94B2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1.Susţinerea şi dezvoltarea unei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colecţii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 ar permite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soluţionarea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cerinţelor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instruire,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educaţie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documentare şi de informare</w:t>
            </w:r>
          </w:p>
          <w:p w14:paraId="1E0D555F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D5C9" w14:textId="77777777" w:rsidR="0015558A" w:rsidRDefault="007D645D">
            <w:pPr>
              <w:tabs>
                <w:tab w:val="left" w:pos="762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Evidenţa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colecţiilor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66434E" w14:textId="77777777" w:rsidR="0015558A" w:rsidRDefault="007D645D">
            <w:pPr>
              <w:tabs>
                <w:tab w:val="left" w:pos="762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Achiziţii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carte.</w:t>
            </w:r>
          </w:p>
          <w:p w14:paraId="2130E586" w14:textId="77777777" w:rsidR="0015558A" w:rsidRDefault="007D645D">
            <w:pPr>
              <w:tabs>
                <w:tab w:val="left" w:pos="762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Abonarea la periodici.</w:t>
            </w:r>
          </w:p>
          <w:p w14:paraId="6BE210FB" w14:textId="77777777" w:rsidR="0015558A" w:rsidRDefault="007D645D">
            <w:pPr>
              <w:tabs>
                <w:tab w:val="left" w:pos="762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Prelucrarea tehnică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publicaţiilor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primite.</w:t>
            </w:r>
          </w:p>
          <w:p w14:paraId="5AB25C13" w14:textId="77777777" w:rsidR="0015558A" w:rsidRDefault="007D645D">
            <w:pPr>
              <w:tabs>
                <w:tab w:val="left" w:pos="762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5.Verificarea corectitudinii aranjării la raft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colecţiilor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833E84" w14:textId="77777777" w:rsidR="0015558A" w:rsidRDefault="007D645D">
            <w:pPr>
              <w:tabs>
                <w:tab w:val="left" w:pos="762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Igienizarea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colecţiilor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Zilele sanitare.</w:t>
            </w:r>
          </w:p>
          <w:p w14:paraId="5101F9DC" w14:textId="77777777" w:rsidR="0015558A" w:rsidRDefault="007D645D">
            <w:pPr>
              <w:tabs>
                <w:tab w:val="left" w:pos="200"/>
                <w:tab w:val="left" w:pos="762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7.Reparaţia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publicaţiilor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deteriorate.</w:t>
            </w:r>
          </w:p>
          <w:p w14:paraId="53DB57B2" w14:textId="77777777" w:rsidR="0015558A" w:rsidRDefault="007D645D">
            <w:pPr>
              <w:tabs>
                <w:tab w:val="left" w:pos="7629"/>
              </w:tabs>
              <w:spacing w:after="0" w:line="240" w:lineRule="auto"/>
              <w:ind w:left="9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Urmărirea procesului de  returnare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publicaţiilor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C01B49" w14:textId="77777777" w:rsidR="0015558A" w:rsidRDefault="007D645D">
            <w:pPr>
              <w:tabs>
                <w:tab w:val="left" w:pos="7629"/>
              </w:tabs>
              <w:spacing w:after="0" w:line="240" w:lineRule="auto"/>
              <w:ind w:left="9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Deslecţia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şi eliminarea  documentelor  perimate, întocmirea actelor de casare.</w:t>
            </w:r>
          </w:p>
          <w:p w14:paraId="04E38E46" w14:textId="77777777" w:rsidR="0015558A" w:rsidRDefault="007D645D">
            <w:pPr>
              <w:tabs>
                <w:tab w:val="left" w:pos="762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Întocmirea listelor pentru completarea în prealabil a fondului bibliotecii.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C33C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parcurs</w:t>
            </w:r>
          </w:p>
          <w:p w14:paraId="2BAFAA4B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decembrie</w:t>
            </w:r>
          </w:p>
          <w:p w14:paraId="0D24BC64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parcurs</w:t>
            </w:r>
          </w:p>
          <w:p w14:paraId="555C0432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parcurs</w:t>
            </w:r>
          </w:p>
          <w:p w14:paraId="4619D106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lunar(a II-a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774AB5E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perioada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vacanţelor</w:t>
            </w:r>
            <w:proofErr w:type="spellEnd"/>
          </w:p>
          <w:p w14:paraId="01DF2D56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septembrie,mai,iunie</w:t>
            </w:r>
            <w:proofErr w:type="spellEnd"/>
          </w:p>
          <w:p w14:paraId="69DAFD34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perioada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vacanţelor</w:t>
            </w:r>
            <w:proofErr w:type="spellEnd"/>
          </w:p>
          <w:p w14:paraId="1130A03E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septembrie,</w:t>
            </w:r>
          </w:p>
          <w:p w14:paraId="118027AB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mai, iunie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86FC" w14:textId="331EAA32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Structura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colecţiei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bibliotecii mai aproape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cerinţe</w:t>
            </w:r>
            <w:proofErr w:type="spellEnd"/>
          </w:p>
          <w:p w14:paraId="1D0D76C6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Cerinţe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onorate</w:t>
            </w:r>
          </w:p>
          <w:p w14:paraId="28923BE9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11130B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Colecţii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curate şi bine păstrate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45B7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Direcţia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liceului </w:t>
            </w:r>
          </w:p>
          <w:p w14:paraId="1BC36A94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Bibliotecarul </w:t>
            </w:r>
          </w:p>
          <w:p w14:paraId="32DC753A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Contabilul </w:t>
            </w:r>
          </w:p>
          <w:p w14:paraId="4E89F428" w14:textId="77777777" w:rsidR="0015558A" w:rsidRDefault="0015558A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688451" w14:textId="77777777" w:rsidR="0015558A" w:rsidRDefault="0015558A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A8CC79" w14:textId="77777777" w:rsidR="0015558A" w:rsidRDefault="0015558A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B92EDF" w14:textId="77777777" w:rsidR="0015558A" w:rsidRDefault="0015558A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4816F3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Bibliotecarul </w:t>
            </w:r>
          </w:p>
          <w:p w14:paraId="0EA53E60" w14:textId="77777777" w:rsidR="0015558A" w:rsidRDefault="0015558A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1743EC73" w14:textId="77777777" w:rsidTr="00C34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EDE5" w14:textId="77777777" w:rsidR="0015558A" w:rsidRDefault="0015558A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4C1F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2A9C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8B80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avize,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afişe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pliante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6566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parcurs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C0DD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mulţi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cititori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AAB6" w14:textId="77777777" w:rsidR="0015558A" w:rsidRDefault="0015558A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518C26DB" w14:textId="77777777" w:rsidTr="00C34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B392" w14:textId="77777777" w:rsidR="0015558A" w:rsidRDefault="0015558A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BFEE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E9C5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2261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Dialog cu utilizatorii</w:t>
            </w:r>
          </w:p>
          <w:p w14:paraId="2296A7BA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Semnalizarea cititorilor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restanţieri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AD3ECD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14. Recuperarea pierderilor, </w:t>
            </w:r>
          </w:p>
          <w:p w14:paraId="794EE2BC" w14:textId="77777777" w:rsidR="0015558A" w:rsidRDefault="007D645D">
            <w:pPr>
              <w:tabs>
                <w:tab w:val="left" w:pos="7629"/>
              </w:tabs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Activitatea 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restanţierii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4333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parcurs</w:t>
            </w:r>
          </w:p>
          <w:p w14:paraId="2EE7F3F0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anului</w:t>
            </w:r>
          </w:p>
          <w:p w14:paraId="1386140F" w14:textId="77777777" w:rsidR="0015558A" w:rsidRDefault="0015558A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BC3D12" w14:textId="77777777" w:rsidR="0015558A" w:rsidRDefault="0015558A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A92A" w14:textId="77777777" w:rsidR="0015558A" w:rsidRDefault="0015558A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90FD" w14:textId="77777777" w:rsidR="0015558A" w:rsidRDefault="0015558A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3D2881DE" w14:textId="77777777" w:rsidTr="00C34B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7D99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087D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Gestionarea fondului didactic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55D6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 elevilor şi profesorilor cu manuale şi suport didactic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5F3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Efectuarea studiului </w:t>
            </w:r>
          </w:p>
          <w:p w14:paraId="122991A3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schimbărilor de contingent.</w:t>
            </w:r>
          </w:p>
          <w:p w14:paraId="5FC4E332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 Eliberarea  manualelor la elevi.</w:t>
            </w:r>
          </w:p>
          <w:p w14:paraId="1F4CCBDC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 Colectarea taxelor de închiriere.</w:t>
            </w:r>
          </w:p>
          <w:p w14:paraId="60357077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Realizarea studiului </w:t>
            </w:r>
          </w:p>
          <w:p w14:paraId="7D28723F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nivelului de asigurare</w:t>
            </w:r>
          </w:p>
          <w:p w14:paraId="13B3E61B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didactică.</w:t>
            </w:r>
          </w:p>
          <w:p w14:paraId="778F602A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1A9A" w14:textId="77777777" w:rsidR="0015558A" w:rsidRDefault="007D645D">
            <w:pPr>
              <w:tabs>
                <w:tab w:val="left" w:pos="225"/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septembrie</w:t>
            </w:r>
          </w:p>
          <w:p w14:paraId="252E5CCA" w14:textId="77777777" w:rsidR="0015558A" w:rsidRDefault="0015558A">
            <w:pPr>
              <w:tabs>
                <w:tab w:val="left" w:pos="225"/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AA78DC" w14:textId="77777777" w:rsidR="0015558A" w:rsidRDefault="007D645D">
            <w:pPr>
              <w:tabs>
                <w:tab w:val="left" w:pos="225"/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septembrie,</w:t>
            </w:r>
          </w:p>
          <w:p w14:paraId="6CEB9B10" w14:textId="77777777" w:rsidR="0015558A" w:rsidRDefault="0015558A">
            <w:pPr>
              <w:tabs>
                <w:tab w:val="left" w:pos="225"/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A89A7E" w14:textId="77777777" w:rsidR="0015558A" w:rsidRDefault="007D645D">
            <w:pPr>
              <w:tabs>
                <w:tab w:val="left" w:pos="225"/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septembrie</w:t>
            </w:r>
          </w:p>
          <w:p w14:paraId="503B99FB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septembrie, mai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1398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Asigurare 100%</w:t>
            </w:r>
          </w:p>
          <w:p w14:paraId="20EF66CB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Taxe depuse în termen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328B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Bibliotecarul </w:t>
            </w:r>
          </w:p>
          <w:p w14:paraId="156ACC33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Giriginţii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clase </w:t>
            </w:r>
          </w:p>
        </w:tc>
      </w:tr>
      <w:tr w:rsidR="0015558A" w14:paraId="57018360" w14:textId="77777777" w:rsidTr="00C34B0D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E41C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E46E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Relaţiile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utilizatorii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3D22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Ţinerea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utilizatorilor în sfera lecturii</w:t>
            </w:r>
          </w:p>
          <w:p w14:paraId="37E30DDB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Facilitarea accesului la lectură, odihnă şi socializare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4F7F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Înscrierea şi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reânscrierea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3D172CE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elevilor la bibliotecă  la început de an calendaristic.</w:t>
            </w:r>
          </w:p>
          <w:p w14:paraId="452E4777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Familiarizarea utilizatorilor cu Regulamentul  intern     al biblioteci.</w:t>
            </w:r>
          </w:p>
          <w:p w14:paraId="1B78792C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Efectuarea studiului de  atragere 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bibliotecă</w:t>
            </w:r>
          </w:p>
          <w:p w14:paraId="77CD57C2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şi lectură.</w:t>
            </w:r>
          </w:p>
          <w:p w14:paraId="1BACB852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Realizarea studiului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Cititorul anului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EB98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 parcurs</w:t>
            </w:r>
          </w:p>
          <w:p w14:paraId="3285FCD6" w14:textId="77777777" w:rsidR="0015558A" w:rsidRDefault="0015558A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4176AE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parcurs</w:t>
            </w:r>
          </w:p>
          <w:p w14:paraId="3F72E25A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decembrie,</w:t>
            </w:r>
          </w:p>
          <w:p w14:paraId="35627B2D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1E1C3714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aprilie</w:t>
            </w:r>
          </w:p>
          <w:p w14:paraId="3B79C9EA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4A43F312" w14:textId="52A47962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aprilie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C3F2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Utilizatori care pot lucra cu carte</w:t>
            </w:r>
          </w:p>
          <w:p w14:paraId="02F9DC8E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şi resursele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informaţionale</w:t>
            </w:r>
            <w:proofErr w:type="spellEnd"/>
          </w:p>
          <w:p w14:paraId="468EEB8F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dorinţa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beneficiarilor de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veni la bibliotecă pentru a se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9AB9" w14:textId="77777777" w:rsidR="0015558A" w:rsidRDefault="0015558A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0FB0E1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Bibliotecarul </w:t>
            </w:r>
          </w:p>
        </w:tc>
      </w:tr>
      <w:tr w:rsidR="0015558A" w14:paraId="64D218D6" w14:textId="77777777" w:rsidTr="00C34B0D">
        <w:trPr>
          <w:trHeight w:val="13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D955" w14:textId="77777777" w:rsidR="0015558A" w:rsidRDefault="0015558A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7B74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E86F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Susţinerea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documentară,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informaţională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şi metodologică a procesului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educaţional</w:t>
            </w:r>
            <w:proofErr w:type="spellEnd"/>
          </w:p>
          <w:p w14:paraId="3F48B541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5E4AAA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63439C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8813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Proiect  dedicat promovării lecturii propuse în sprijinul curriculumului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şcolar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PE URMELE PAGINILOR DE MANUALE</w:t>
            </w:r>
          </w:p>
          <w:p w14:paraId="74E1F08E" w14:textId="77777777" w:rsidR="0015558A" w:rsidRDefault="007D645D">
            <w:pPr>
              <w:numPr>
                <w:ilvl w:val="0"/>
                <w:numId w:val="63"/>
              </w:numPr>
              <w:tabs>
                <w:tab w:val="left" w:pos="7629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Expoziţii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şi prezentări de carte în cadrul săptămânilor pe obiecte</w:t>
            </w:r>
          </w:p>
          <w:p w14:paraId="1AD66583" w14:textId="77777777" w:rsidR="0015558A" w:rsidRDefault="007D645D">
            <w:pPr>
              <w:numPr>
                <w:ilvl w:val="0"/>
                <w:numId w:val="63"/>
              </w:numPr>
              <w:tabs>
                <w:tab w:val="left" w:pos="7629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Selecţie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carte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Vrei să fii Inteligent?</w:t>
            </w:r>
          </w:p>
          <w:p w14:paraId="2E01089D" w14:textId="77777777" w:rsidR="0015558A" w:rsidRDefault="007D645D">
            <w:pPr>
              <w:numPr>
                <w:ilvl w:val="0"/>
                <w:numId w:val="63"/>
              </w:numPr>
              <w:tabs>
                <w:tab w:val="left" w:pos="7629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Creionare literară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ospeţe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la Ion Creangă</w:t>
            </w:r>
          </w:p>
          <w:p w14:paraId="78B44773" w14:textId="77777777" w:rsidR="0015558A" w:rsidRDefault="007D645D">
            <w:pPr>
              <w:numPr>
                <w:ilvl w:val="0"/>
                <w:numId w:val="63"/>
              </w:numPr>
              <w:tabs>
                <w:tab w:val="left" w:pos="7629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SĂPTĂMÂNA MANUALULUI ÎN ŞCOALĂ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ED81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1548E7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9A93FE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A789D4" w14:textId="77777777" w:rsidR="00C34B0D" w:rsidRDefault="00C34B0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2C5B74" w14:textId="0AD17CA5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Noiembrie </w:t>
            </w:r>
          </w:p>
          <w:p w14:paraId="0DBD455D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1ABA8E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Martie </w:t>
            </w:r>
          </w:p>
          <w:p w14:paraId="6973B525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94B4C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0876F0" w14:textId="77777777" w:rsidR="00C34B0D" w:rsidRDefault="00C34B0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CA69F0" w14:textId="335F5339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Septembrie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1965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Bibliotecarul </w:t>
            </w:r>
          </w:p>
          <w:p w14:paraId="398DFF40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Profesorii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disciplini</w:t>
            </w:r>
            <w:proofErr w:type="spellEnd"/>
          </w:p>
          <w:p w14:paraId="1785FFA3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Diriginţii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şcoală</w:t>
            </w:r>
            <w:proofErr w:type="spellEnd"/>
          </w:p>
          <w:p w14:paraId="0AACCB56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Cititori dornici să cunoască mai mult</w:t>
            </w:r>
          </w:p>
          <w:p w14:paraId="220161C9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Profesori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interesaţi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parteneriatul cu biblioteca pentru instruire de calitate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10B2" w14:textId="77777777" w:rsidR="0015558A" w:rsidRDefault="0015558A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BA4ABD" w14:textId="77777777" w:rsidR="0015558A" w:rsidRDefault="0015558A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255ACAF0" w14:textId="77777777" w:rsidTr="00C34B0D">
        <w:trPr>
          <w:trHeight w:val="2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C466" w14:textId="77777777" w:rsidR="0015558A" w:rsidRDefault="0015558A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6428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29FA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Încurajarea lecturii</w:t>
            </w:r>
          </w:p>
          <w:p w14:paraId="19A80E53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în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educaţia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pentru</w:t>
            </w:r>
          </w:p>
          <w:p w14:paraId="5F3A49F6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viaţă</w:t>
            </w:r>
            <w:proofErr w:type="spellEnd"/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4AF7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Proiectul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SĂNĂTATEA MEA – FERICIREA MEA</w:t>
            </w:r>
          </w:p>
          <w:p w14:paraId="232CD573" w14:textId="77777777" w:rsidR="0015558A" w:rsidRDefault="007D645D">
            <w:pPr>
              <w:numPr>
                <w:ilvl w:val="0"/>
                <w:numId w:val="20"/>
              </w:numPr>
              <w:tabs>
                <w:tab w:val="left" w:pos="7629"/>
              </w:tabs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Prezentare de carte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În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împărăţia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dinţilor</w:t>
            </w:r>
            <w:proofErr w:type="spellEnd"/>
          </w:p>
          <w:p w14:paraId="0A056FF4" w14:textId="77777777" w:rsidR="0015558A" w:rsidRDefault="007D645D">
            <w:pPr>
              <w:numPr>
                <w:ilvl w:val="0"/>
                <w:numId w:val="20"/>
              </w:numPr>
              <w:tabs>
                <w:tab w:val="left" w:pos="7629"/>
              </w:tabs>
              <w:spacing w:after="0" w:line="240" w:lineRule="auto"/>
              <w:rPr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Convorbirea: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Sănătatea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noastră-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bogăţia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noastr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</w:p>
          <w:p w14:paraId="0DA48895" w14:textId="77777777" w:rsidR="0015558A" w:rsidRDefault="007D645D">
            <w:pPr>
              <w:numPr>
                <w:ilvl w:val="0"/>
                <w:numId w:val="20"/>
              </w:numPr>
              <w:tabs>
                <w:tab w:val="left" w:pos="7629"/>
              </w:tabs>
              <w:spacing w:after="0" w:line="240" w:lineRule="auto"/>
              <w:rPr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Discuţie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 baza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tutorialului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Tinereţe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până la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bătrîneţe</w:t>
            </w:r>
            <w:proofErr w:type="spellEnd"/>
          </w:p>
          <w:p w14:paraId="7C1884A8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1AA4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Septembrie</w:t>
            </w:r>
          </w:p>
          <w:p w14:paraId="2658D7ED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Noiembrie</w:t>
            </w:r>
          </w:p>
          <w:p w14:paraId="39606A7A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aprilie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99D2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Înprumutul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literaturii</w:t>
            </w:r>
          </w:p>
          <w:p w14:paraId="63D6DC69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 ajută la formarea deprinderilor unui mod sănătos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viaţă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A127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Bibliotecarul </w:t>
            </w:r>
          </w:p>
          <w:p w14:paraId="5F7D3C6B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Diriginţii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283BA3F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Profesorii de biologie, chimie</w:t>
            </w:r>
          </w:p>
          <w:p w14:paraId="728CF9DF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Cadrul medical</w:t>
            </w:r>
          </w:p>
        </w:tc>
      </w:tr>
      <w:tr w:rsidR="0015558A" w14:paraId="7850769B" w14:textId="77777777" w:rsidTr="00C34B0D">
        <w:trPr>
          <w:trHeight w:val="2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1475" w14:textId="77777777" w:rsidR="0015558A" w:rsidRDefault="0015558A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99FB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04FB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Satisfacerea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necesităţilor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socializare,</w:t>
            </w:r>
          </w:p>
          <w:p w14:paraId="22F8E003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petrecere a timpului</w:t>
            </w:r>
          </w:p>
          <w:p w14:paraId="40B689DD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liber al copiilor şi </w:t>
            </w:r>
          </w:p>
          <w:p w14:paraId="35D3B4A9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cadrelor didactice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74EA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Proiectul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ODIHNEŞTE-TE CU PRIETENII ÎN BIBLIOTECĂ</w:t>
            </w:r>
          </w:p>
          <w:p w14:paraId="797FED5A" w14:textId="77777777" w:rsidR="0015558A" w:rsidRDefault="007D645D">
            <w:pPr>
              <w:numPr>
                <w:ilvl w:val="0"/>
                <w:numId w:val="21"/>
              </w:numPr>
              <w:tabs>
                <w:tab w:val="left" w:pos="7629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Discuţia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La 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ceaşcă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de zâmbet</w:t>
            </w:r>
          </w:p>
          <w:p w14:paraId="3BC18650" w14:textId="77777777" w:rsidR="0015558A" w:rsidRDefault="007D645D">
            <w:pPr>
              <w:numPr>
                <w:ilvl w:val="0"/>
                <w:numId w:val="21"/>
              </w:numPr>
              <w:tabs>
                <w:tab w:val="left" w:pos="7629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Expoziţie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Sărbători şi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tradiţii</w:t>
            </w:r>
            <w:proofErr w:type="spellEnd"/>
          </w:p>
          <w:p w14:paraId="0A4A8534" w14:textId="77777777" w:rsidR="0015558A" w:rsidRDefault="007D645D">
            <w:pPr>
              <w:numPr>
                <w:ilvl w:val="0"/>
                <w:numId w:val="21"/>
              </w:numPr>
              <w:tabs>
                <w:tab w:val="left" w:pos="7629"/>
              </w:tabs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Convorbiri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Buna Vestire, Ne vin Floriile,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Dragobete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Armindinul</w:t>
            </w:r>
            <w:proofErr w:type="spellEnd"/>
          </w:p>
          <w:p w14:paraId="67E4E312" w14:textId="77777777" w:rsidR="0015558A" w:rsidRDefault="007D645D">
            <w:pPr>
              <w:numPr>
                <w:ilvl w:val="0"/>
                <w:numId w:val="21"/>
              </w:numPr>
              <w:tabs>
                <w:tab w:val="left" w:pos="7629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Expoziţii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şi prezentări de carte către datele remarcabile 2018-2019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18CF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D0C8CED" w14:textId="77777777" w:rsidR="0015558A" w:rsidRDefault="0015558A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871DC3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octombrie</w:t>
            </w:r>
          </w:p>
          <w:p w14:paraId="3B8DAE7D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decembrie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B36C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Mărirea % de atragere la bibliotecă</w:t>
            </w:r>
          </w:p>
          <w:p w14:paraId="4FCF110C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Realizarea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dorinţei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comunicare şi confort a elevilor şi cadrelor didactice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D8E4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Bibliotecarul</w:t>
            </w:r>
          </w:p>
          <w:p w14:paraId="5506935F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 didactice interesate</w:t>
            </w:r>
          </w:p>
        </w:tc>
      </w:tr>
      <w:tr w:rsidR="0015558A" w14:paraId="4AC5BED1" w14:textId="77777777" w:rsidTr="00C34B0D">
        <w:trPr>
          <w:trHeight w:val="2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0302" w14:textId="77777777" w:rsidR="0015558A" w:rsidRDefault="0015558A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3061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CC1B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Promovarea obiectivelor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dezvoltării</w:t>
            </w:r>
          </w:p>
          <w:p w14:paraId="302E23F7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durabile 2030</w:t>
            </w:r>
          </w:p>
          <w:p w14:paraId="752693D1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Agenda ONU 2030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B801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Proiectul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PĂMÂNTUL CASA OMENIRI</w:t>
            </w:r>
            <w:r w:rsidR="00D647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</w:p>
          <w:p w14:paraId="30FCDA9A" w14:textId="77777777" w:rsidR="0015558A" w:rsidRDefault="007D645D">
            <w:pPr>
              <w:numPr>
                <w:ilvl w:val="0"/>
                <w:numId w:val="22"/>
              </w:numPr>
              <w:tabs>
                <w:tab w:val="left" w:pos="7629"/>
              </w:tabs>
              <w:spacing w:after="0" w:line="240" w:lineRule="auto"/>
              <w:rPr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Expoziţie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publicaţii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Şansa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Planetei depinde de noi</w:t>
            </w:r>
          </w:p>
          <w:p w14:paraId="6F5B106C" w14:textId="77777777" w:rsidR="0015558A" w:rsidRDefault="007D645D">
            <w:pPr>
              <w:numPr>
                <w:ilvl w:val="0"/>
                <w:numId w:val="22"/>
              </w:numPr>
              <w:tabs>
                <w:tab w:val="left" w:pos="7629"/>
              </w:tabs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Mozaicul literar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Apa – izvorul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vieţii</w:t>
            </w:r>
            <w:proofErr w:type="spellEnd"/>
          </w:p>
          <w:p w14:paraId="1391EE35" w14:textId="77777777" w:rsidR="0015558A" w:rsidRDefault="0015558A">
            <w:pPr>
              <w:tabs>
                <w:tab w:val="left" w:pos="7629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1B2D" w14:textId="77777777" w:rsidR="0015558A" w:rsidRDefault="0015558A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5B88D5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Martie </w:t>
            </w:r>
          </w:p>
          <w:p w14:paraId="089D140C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aprilie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BA79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Apropierea sufletească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elevilor de natură</w:t>
            </w:r>
          </w:p>
          <w:p w14:paraId="3BFC6A95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Lectura literaturii ecologice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9990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Bibliotecarul </w:t>
            </w:r>
          </w:p>
          <w:p w14:paraId="35BD156F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Profesorii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disciplini</w:t>
            </w:r>
            <w:proofErr w:type="spellEnd"/>
          </w:p>
          <w:p w14:paraId="31EC2149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Diriginţii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558A" w14:paraId="00220BB9" w14:textId="77777777" w:rsidTr="00C34B0D">
        <w:trPr>
          <w:trHeight w:val="2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34D7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IV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D892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Activitatea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referinţă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4947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Acoperirea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cerinţelor</w:t>
            </w:r>
            <w:proofErr w:type="spellEnd"/>
          </w:p>
          <w:p w14:paraId="04E22CE5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 timp </w:t>
            </w:r>
          </w:p>
          <w:p w14:paraId="73E109A8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minim şi eficient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6247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în regim de cerere şi ofertă</w:t>
            </w:r>
          </w:p>
          <w:p w14:paraId="7692F529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Intercalarea materialelor în  Dosarele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informaţionale</w:t>
            </w:r>
            <w:proofErr w:type="spellEnd"/>
          </w:p>
          <w:p w14:paraId="7ED42F03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Acoperirea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cerinţelor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 lectură în scopul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susţineri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tezelor semestriale şi anuale.</w:t>
            </w:r>
          </w:p>
          <w:p w14:paraId="2D1C6F84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Ghidare în căutare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informaţiilor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electronice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E44F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Zilnic</w:t>
            </w:r>
          </w:p>
          <w:p w14:paraId="05B97DE0" w14:textId="77777777" w:rsidR="0015558A" w:rsidRDefault="0015558A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1E9F51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septembrie</w:t>
            </w:r>
          </w:p>
          <w:p w14:paraId="09D2AEF6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săptămânal</w:t>
            </w:r>
          </w:p>
          <w:p w14:paraId="728EC03F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 parcurs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2985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Nici un utilizator nesatisfăcut – nici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cerinţă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neonorată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BE3D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Bibliotecarul </w:t>
            </w:r>
          </w:p>
        </w:tc>
      </w:tr>
      <w:tr w:rsidR="0015558A" w14:paraId="5A19AB4C" w14:textId="77777777" w:rsidTr="00C34B0D">
        <w:trPr>
          <w:trHeight w:val="2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585A" w14:textId="77777777" w:rsidR="0015558A" w:rsidRDefault="0015558A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4B9D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A2E0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Informarea utilizatorilor despre noile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achiziţii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 bibliotecă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20E0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Elaborarea pliantelor, listelor de recomandare   pentru utilizatori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FF61" w14:textId="77777777" w:rsidR="0015558A" w:rsidRDefault="0015558A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FAE315" w14:textId="1260B9F1" w:rsidR="0015558A" w:rsidRDefault="00C34B0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7D645D">
              <w:rPr>
                <w:rFonts w:ascii="Times New Roman" w:eastAsia="Times New Roman" w:hAnsi="Times New Roman" w:cs="Times New Roman"/>
                <w:sz w:val="24"/>
                <w:szCs w:val="24"/>
              </w:rPr>
              <w:t>e parcurs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9B56" w14:textId="77777777" w:rsidR="0015558A" w:rsidRDefault="0015558A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EBA3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Bibliotecarul </w:t>
            </w:r>
          </w:p>
        </w:tc>
      </w:tr>
      <w:tr w:rsidR="0015558A" w14:paraId="4ABEAA58" w14:textId="77777777" w:rsidTr="00C34B0D">
        <w:trPr>
          <w:trHeight w:val="2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6FB5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3836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Formarea </w:t>
            </w:r>
          </w:p>
          <w:p w14:paraId="0ED05812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utilizatorilor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65F4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Formarea intelectuală a utilizatorilor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436A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Cursul de bibliologie şi cultura informării</w:t>
            </w:r>
          </w:p>
          <w:p w14:paraId="64322A6C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Consultanţă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şi ghidare</w:t>
            </w:r>
          </w:p>
          <w:p w14:paraId="7392672B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D914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 parcursul </w:t>
            </w:r>
          </w:p>
          <w:p w14:paraId="0070A2DF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anului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E6E0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Să educăm elevi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conştienţi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EBA237A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învăţarea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pentru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viaţă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C754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Bibliotecarul </w:t>
            </w:r>
          </w:p>
        </w:tc>
      </w:tr>
      <w:tr w:rsidR="0015558A" w14:paraId="321D3523" w14:textId="77777777" w:rsidTr="00C34B0D">
        <w:trPr>
          <w:trHeight w:val="2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E117" w14:textId="77777777" w:rsidR="0015558A" w:rsidRDefault="0015558A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F125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DE5A" w14:textId="77777777" w:rsidR="0015558A" w:rsidRDefault="007D645D">
            <w:pPr>
              <w:tabs>
                <w:tab w:val="left" w:pos="7629"/>
              </w:tabs>
              <w:spacing w:after="0" w:line="240" w:lineRule="auto"/>
              <w:ind w:left="-63" w:firstLine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Formarea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abilităţilor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3ADE83B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de utilizare a resurse</w:t>
            </w:r>
          </w:p>
          <w:p w14:paraId="61B2E87D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lor bibliotecii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E113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Convorbiri individuale şi în grup despre serviciile  şi resursele bibliotecii şi utilizarea lor grijulie   </w:t>
            </w:r>
          </w:p>
          <w:p w14:paraId="09004B54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9C8C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 parcursul </w:t>
            </w:r>
          </w:p>
          <w:p w14:paraId="74C08830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anului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97D8" w14:textId="77777777" w:rsidR="0015558A" w:rsidRDefault="007D645D" w:rsidP="00C34B0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Creşterea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numărului de utilizatori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competenţi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FD6E" w14:textId="77777777" w:rsidR="0015558A" w:rsidRDefault="0015558A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6C63FB94" w14:textId="77777777" w:rsidTr="00C34B0D">
        <w:trPr>
          <w:trHeight w:val="2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40D4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D8F0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Promovarea bibliotecii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3372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Creşterea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imaginii</w:t>
            </w:r>
          </w:p>
          <w:p w14:paraId="6F8C8875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bibliotecii şi a profesiei de bibliotecar </w:t>
            </w:r>
          </w:p>
          <w:p w14:paraId="7D5BEDDB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Atragerea voluntarilor în sporirea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imagii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bibliotecii,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cărţii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şi lecturii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E66A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Lunarul Bibliotecilor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Şcolare</w:t>
            </w:r>
            <w:proofErr w:type="spellEnd"/>
          </w:p>
          <w:p w14:paraId="65545416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Săptămâna bibliotecii în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şcoală</w:t>
            </w:r>
            <w:proofErr w:type="spellEnd"/>
          </w:p>
          <w:p w14:paraId="6F2AB930" w14:textId="77777777" w:rsidR="0015558A" w:rsidRDefault="007D645D">
            <w:pPr>
              <w:numPr>
                <w:ilvl w:val="0"/>
                <w:numId w:val="21"/>
              </w:numPr>
              <w:tabs>
                <w:tab w:val="left" w:pos="7629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Poeme din vatră (V: Romanciuc)</w:t>
            </w:r>
          </w:p>
          <w:p w14:paraId="550F678A" w14:textId="77777777" w:rsidR="0015558A" w:rsidRDefault="007D645D">
            <w:pPr>
              <w:numPr>
                <w:ilvl w:val="0"/>
                <w:numId w:val="21"/>
              </w:numPr>
              <w:tabs>
                <w:tab w:val="left" w:pos="7629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Vizitarea Salonului de Carte </w:t>
            </w:r>
          </w:p>
          <w:p w14:paraId="4B03F1C6" w14:textId="77777777" w:rsidR="0015558A" w:rsidRDefault="007D645D">
            <w:pPr>
              <w:numPr>
                <w:ilvl w:val="0"/>
                <w:numId w:val="21"/>
              </w:numPr>
              <w:tabs>
                <w:tab w:val="left" w:pos="7629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Acţiunea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Dăruieşte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o carte bibliotecii</w:t>
            </w:r>
          </w:p>
          <w:p w14:paraId="715F0E32" w14:textId="77777777" w:rsidR="0015558A" w:rsidRDefault="007D645D">
            <w:pPr>
              <w:numPr>
                <w:ilvl w:val="0"/>
                <w:numId w:val="21"/>
              </w:numPr>
              <w:tabs>
                <w:tab w:val="left" w:pos="7629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Elaborarea bristolului bibliotecii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8920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Octombrie </w:t>
            </w:r>
          </w:p>
          <w:p w14:paraId="1D897F4C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Aprilie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44F3" w14:textId="77777777" w:rsidR="0015558A" w:rsidRDefault="007D645D" w:rsidP="00C34B0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Sensibilizarea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comunităţii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şcolare</w:t>
            </w:r>
            <w:proofErr w:type="spellEnd"/>
          </w:p>
          <w:p w14:paraId="7C92FCE9" w14:textId="77777777" w:rsidR="0015558A" w:rsidRDefault="007D645D" w:rsidP="00C34B0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Creşterea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imaginii bibliotecii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604B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Bibliotecarul </w:t>
            </w:r>
          </w:p>
        </w:tc>
      </w:tr>
      <w:tr w:rsidR="0015558A" w14:paraId="35AAC238" w14:textId="77777777" w:rsidTr="00C34B0D">
        <w:trPr>
          <w:trHeight w:val="2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50E7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9CBC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Managament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bibliotecono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mic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CAF1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Asigurarea unui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manigment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eficient</w:t>
            </w:r>
          </w:p>
          <w:p w14:paraId="3E5A2F95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Respectarea actelor normative biblioteconomice</w:t>
            </w:r>
          </w:p>
          <w:p w14:paraId="24E02B2B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Implementarea noii Legi despre biblioteci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D867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Întocmirea programului de activitate,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informaţiilor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rapoartelor</w:t>
            </w:r>
          </w:p>
          <w:p w14:paraId="544EC1B5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Monitorizarea şi evaluarea planului</w:t>
            </w:r>
          </w:p>
          <w:p w14:paraId="6C6A11DF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Respectarea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nomenclatorulului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documentaţiei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bibliotecii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şcolare</w:t>
            </w:r>
            <w:proofErr w:type="spellEnd"/>
          </w:p>
          <w:p w14:paraId="3C3C7F0A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Participare în consiliul  </w:t>
            </w:r>
          </w:p>
          <w:p w14:paraId="77E2732D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Metodologic al bibliotecarilor, consiliul profesoral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instituţie</w:t>
            </w:r>
            <w:proofErr w:type="spellEnd"/>
          </w:p>
          <w:p w14:paraId="45698FAA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Confruntarea datelor bibliotecii cu datele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contabilităţii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DB95295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Formarea continuă prin studiul individual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publicaţiilor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domeniul biblioteconomiei.</w:t>
            </w:r>
          </w:p>
          <w:p w14:paraId="49A21890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Studierea actelor normative</w:t>
            </w:r>
          </w:p>
          <w:p w14:paraId="6A951EA8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Implementarea  Legii despre biblioteci</w:t>
            </w:r>
          </w:p>
          <w:p w14:paraId="75C604C5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Furnizarea datelor referitor la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colecţiile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bibliotecii organelor ierarhic superioare</w:t>
            </w:r>
          </w:p>
          <w:p w14:paraId="48B1EF6E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Participarea la întrunirile profesionale.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1E28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Mai-august </w:t>
            </w:r>
          </w:p>
          <w:p w14:paraId="1000E483" w14:textId="77777777" w:rsidR="0015558A" w:rsidRDefault="0015558A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4B325C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pe parcurs</w:t>
            </w:r>
          </w:p>
          <w:p w14:paraId="18D7B2D0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F3A2AA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 parcurs</w:t>
            </w:r>
          </w:p>
          <w:p w14:paraId="0EB42A14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BEFE55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2FDE25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69EE10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DE8D44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DE3F0C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2584EE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696292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septembrie,</w:t>
            </w:r>
          </w:p>
          <w:p w14:paraId="1BF75927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7B23E609" w14:textId="77777777" w:rsidR="0015558A" w:rsidRDefault="0015558A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3CE24E" w14:textId="77777777" w:rsidR="0015558A" w:rsidRDefault="007D645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iunie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87B3" w14:textId="77777777" w:rsidR="0015558A" w:rsidRDefault="007D645D" w:rsidP="00C34B0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Menţinerea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bibliotecii pe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poziţii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lider profesional</w:t>
            </w:r>
          </w:p>
          <w:p w14:paraId="16DCD52B" w14:textId="77777777" w:rsidR="0015558A" w:rsidRDefault="0015558A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EA7EC1" w14:textId="77777777" w:rsidR="0015558A" w:rsidRDefault="007D645D" w:rsidP="00C34B0D">
            <w:pPr>
              <w:tabs>
                <w:tab w:val="left" w:pos="76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Apreciere în comunitatea liceului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8B6E" w14:textId="77777777" w:rsidR="0015558A" w:rsidRDefault="007D645D">
            <w:pPr>
              <w:tabs>
                <w:tab w:val="left" w:pos="76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Bibliotecarul </w:t>
            </w:r>
          </w:p>
        </w:tc>
      </w:tr>
    </w:tbl>
    <w:p w14:paraId="72E9AE37" w14:textId="77777777" w:rsidR="0015558A" w:rsidRDefault="0015558A">
      <w:pPr>
        <w:tabs>
          <w:tab w:val="left" w:pos="7629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9CD65F3" w14:textId="77777777" w:rsidR="0015558A" w:rsidRDefault="007D645D" w:rsidP="00C34B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  <w:t>PLANUL DE ACTIVITATE A SERVICIULUI MEDICAL</w:t>
      </w:r>
    </w:p>
    <w:p w14:paraId="27CCD965" w14:textId="77777777" w:rsidR="0015558A" w:rsidRDefault="00155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b/>
          <w:color w:val="0F243E"/>
          <w:sz w:val="24"/>
          <w:szCs w:val="24"/>
        </w:rPr>
      </w:pPr>
    </w:p>
    <w:tbl>
      <w:tblPr>
        <w:tblStyle w:val="10"/>
        <w:tblW w:w="14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1"/>
        <w:gridCol w:w="9412"/>
        <w:gridCol w:w="4819"/>
      </w:tblGrid>
      <w:tr w:rsidR="0015558A" w14:paraId="0393179C" w14:textId="77777777">
        <w:tc>
          <w:tcPr>
            <w:tcW w:w="761" w:type="dxa"/>
          </w:tcPr>
          <w:p w14:paraId="78BCC16B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Nr/o</w:t>
            </w:r>
          </w:p>
        </w:tc>
        <w:tc>
          <w:tcPr>
            <w:tcW w:w="9412" w:type="dxa"/>
          </w:tcPr>
          <w:p w14:paraId="7C551BE1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Activitatea</w:t>
            </w:r>
          </w:p>
        </w:tc>
        <w:tc>
          <w:tcPr>
            <w:tcW w:w="4819" w:type="dxa"/>
          </w:tcPr>
          <w:p w14:paraId="681B8A3C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Perioada</w:t>
            </w:r>
          </w:p>
        </w:tc>
      </w:tr>
      <w:tr w:rsidR="0015558A" w14:paraId="56F3355F" w14:textId="77777777">
        <w:tc>
          <w:tcPr>
            <w:tcW w:w="761" w:type="dxa"/>
          </w:tcPr>
          <w:p w14:paraId="3CFD8028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12" w:type="dxa"/>
          </w:tcPr>
          <w:p w14:paraId="642A591E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Primirea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ambulatorică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elevilor</w:t>
            </w:r>
          </w:p>
        </w:tc>
        <w:tc>
          <w:tcPr>
            <w:tcW w:w="4819" w:type="dxa"/>
          </w:tcPr>
          <w:p w14:paraId="47A9C4E4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Zilnic</w:t>
            </w:r>
          </w:p>
        </w:tc>
      </w:tr>
      <w:tr w:rsidR="0015558A" w14:paraId="47ED5B11" w14:textId="77777777">
        <w:tc>
          <w:tcPr>
            <w:tcW w:w="761" w:type="dxa"/>
          </w:tcPr>
          <w:p w14:paraId="4B534F7C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12" w:type="dxa"/>
          </w:tcPr>
          <w:p w14:paraId="561D16F2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Controlul sanitar</w:t>
            </w:r>
          </w:p>
        </w:tc>
        <w:tc>
          <w:tcPr>
            <w:tcW w:w="4819" w:type="dxa"/>
          </w:tcPr>
          <w:p w14:paraId="35062605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Zilnic</w:t>
            </w:r>
          </w:p>
        </w:tc>
      </w:tr>
      <w:tr w:rsidR="0015558A" w14:paraId="0D5010BD" w14:textId="77777777">
        <w:tc>
          <w:tcPr>
            <w:tcW w:w="761" w:type="dxa"/>
          </w:tcPr>
          <w:p w14:paraId="77CB7F6D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12" w:type="dxa"/>
          </w:tcPr>
          <w:p w14:paraId="54E47A26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Participarea la ședința administrativă</w:t>
            </w:r>
          </w:p>
        </w:tc>
        <w:tc>
          <w:tcPr>
            <w:tcW w:w="4819" w:type="dxa"/>
          </w:tcPr>
          <w:p w14:paraId="5C2EDFE4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Conform graficului</w:t>
            </w:r>
          </w:p>
        </w:tc>
      </w:tr>
      <w:tr w:rsidR="0015558A" w14:paraId="26A629F4" w14:textId="77777777">
        <w:tc>
          <w:tcPr>
            <w:tcW w:w="761" w:type="dxa"/>
          </w:tcPr>
          <w:p w14:paraId="539ECD25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12" w:type="dxa"/>
          </w:tcPr>
          <w:p w14:paraId="0E30DDE9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Lucrul cu grupa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dispanserică</w:t>
            </w:r>
            <w:proofErr w:type="spellEnd"/>
          </w:p>
        </w:tc>
        <w:tc>
          <w:tcPr>
            <w:tcW w:w="4819" w:type="dxa"/>
          </w:tcPr>
          <w:p w14:paraId="03BDE27B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Lunar</w:t>
            </w:r>
          </w:p>
        </w:tc>
      </w:tr>
      <w:tr w:rsidR="0015558A" w14:paraId="37337C95" w14:textId="77777777">
        <w:tc>
          <w:tcPr>
            <w:tcW w:w="761" w:type="dxa"/>
          </w:tcPr>
          <w:p w14:paraId="4FA441FE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12" w:type="dxa"/>
          </w:tcPr>
          <w:p w14:paraId="6B848AA2" w14:textId="1D4354F2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Verificarea cartelelor noi veniți F-086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4819" w:type="dxa"/>
          </w:tcPr>
          <w:p w14:paraId="56C74F21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După Plan</w:t>
            </w:r>
          </w:p>
        </w:tc>
      </w:tr>
      <w:tr w:rsidR="0015558A" w14:paraId="470CE8B5" w14:textId="77777777">
        <w:tc>
          <w:tcPr>
            <w:tcW w:w="761" w:type="dxa"/>
          </w:tcPr>
          <w:p w14:paraId="4D3F2091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12" w:type="dxa"/>
          </w:tcPr>
          <w:p w14:paraId="09D13C9C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Controlul carnetelor sanitare a colaboratorilor</w:t>
            </w:r>
          </w:p>
        </w:tc>
        <w:tc>
          <w:tcPr>
            <w:tcW w:w="4819" w:type="dxa"/>
          </w:tcPr>
          <w:p w14:paraId="3B0EEFA9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Luna a VIII-a</w:t>
            </w:r>
          </w:p>
        </w:tc>
      </w:tr>
      <w:tr w:rsidR="0015558A" w14:paraId="014179D2" w14:textId="77777777">
        <w:tc>
          <w:tcPr>
            <w:tcW w:w="761" w:type="dxa"/>
          </w:tcPr>
          <w:p w14:paraId="55483813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12" w:type="dxa"/>
          </w:tcPr>
          <w:p w14:paraId="4E9C2650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Controlul blocului alimentar</w:t>
            </w:r>
          </w:p>
        </w:tc>
        <w:tc>
          <w:tcPr>
            <w:tcW w:w="4819" w:type="dxa"/>
          </w:tcPr>
          <w:p w14:paraId="5776BD1A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Zilnic</w:t>
            </w:r>
          </w:p>
        </w:tc>
      </w:tr>
      <w:tr w:rsidR="0015558A" w14:paraId="0E0C79DB" w14:textId="77777777">
        <w:tc>
          <w:tcPr>
            <w:tcW w:w="761" w:type="dxa"/>
          </w:tcPr>
          <w:p w14:paraId="47EB2BEE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12" w:type="dxa"/>
          </w:tcPr>
          <w:p w14:paraId="24011D9C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Iluminarea sanitară</w:t>
            </w:r>
          </w:p>
        </w:tc>
        <w:tc>
          <w:tcPr>
            <w:tcW w:w="4819" w:type="dxa"/>
          </w:tcPr>
          <w:p w14:paraId="59D9A7F0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Lunar</w:t>
            </w:r>
          </w:p>
        </w:tc>
      </w:tr>
      <w:tr w:rsidR="0015558A" w14:paraId="0A93FBB7" w14:textId="77777777">
        <w:tc>
          <w:tcPr>
            <w:tcW w:w="761" w:type="dxa"/>
          </w:tcPr>
          <w:p w14:paraId="0FAB8DF8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12" w:type="dxa"/>
          </w:tcPr>
          <w:p w14:paraId="43721A8A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Supravegherea claselor în carantină</w:t>
            </w:r>
          </w:p>
        </w:tc>
        <w:tc>
          <w:tcPr>
            <w:tcW w:w="4819" w:type="dxa"/>
          </w:tcPr>
          <w:p w14:paraId="0B7109DC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După aviz</w:t>
            </w:r>
          </w:p>
        </w:tc>
      </w:tr>
      <w:tr w:rsidR="0015558A" w14:paraId="0173A4B2" w14:textId="77777777">
        <w:tc>
          <w:tcPr>
            <w:tcW w:w="761" w:type="dxa"/>
          </w:tcPr>
          <w:p w14:paraId="6A2C5732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412" w:type="dxa"/>
          </w:tcPr>
          <w:p w14:paraId="421A1073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Selectarea fișelor în mape</w:t>
            </w:r>
          </w:p>
        </w:tc>
        <w:tc>
          <w:tcPr>
            <w:tcW w:w="4819" w:type="dxa"/>
          </w:tcPr>
          <w:p w14:paraId="7CF5EC35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Luna a VIII-a a IX-a</w:t>
            </w:r>
          </w:p>
        </w:tc>
      </w:tr>
      <w:tr w:rsidR="0015558A" w14:paraId="3C7CFCAA" w14:textId="77777777">
        <w:tc>
          <w:tcPr>
            <w:tcW w:w="761" w:type="dxa"/>
          </w:tcPr>
          <w:p w14:paraId="4C81E275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412" w:type="dxa"/>
          </w:tcPr>
          <w:p w14:paraId="2DD97946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Evidența vaccinărilor conform planului unic</w:t>
            </w:r>
          </w:p>
        </w:tc>
        <w:tc>
          <w:tcPr>
            <w:tcW w:w="4819" w:type="dxa"/>
          </w:tcPr>
          <w:p w14:paraId="0B0E3E69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Lunar</w:t>
            </w:r>
          </w:p>
        </w:tc>
      </w:tr>
      <w:tr w:rsidR="0015558A" w14:paraId="239AE358" w14:textId="77777777">
        <w:tc>
          <w:tcPr>
            <w:tcW w:w="761" w:type="dxa"/>
          </w:tcPr>
          <w:p w14:paraId="21F5DA47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412" w:type="dxa"/>
          </w:tcPr>
          <w:p w14:paraId="6FC3AB6F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Înregistrarea și evidența certificatelor CMC a grupului de elevi cu afecțiuni cronice</w:t>
            </w:r>
          </w:p>
        </w:tc>
        <w:tc>
          <w:tcPr>
            <w:tcW w:w="4819" w:type="dxa"/>
          </w:tcPr>
          <w:p w14:paraId="4094B2C4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Luna a IX-a</w:t>
            </w:r>
          </w:p>
        </w:tc>
      </w:tr>
      <w:tr w:rsidR="0015558A" w14:paraId="0C847528" w14:textId="77777777">
        <w:tc>
          <w:tcPr>
            <w:tcW w:w="761" w:type="dxa"/>
          </w:tcPr>
          <w:p w14:paraId="08106E28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412" w:type="dxa"/>
          </w:tcPr>
          <w:p w14:paraId="795E9712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Evidența certificatelor F-027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4819" w:type="dxa"/>
          </w:tcPr>
          <w:p w14:paraId="3CD683A0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Zilnic</w:t>
            </w:r>
          </w:p>
        </w:tc>
      </w:tr>
      <w:tr w:rsidR="0015558A" w14:paraId="274B6D89" w14:textId="77777777">
        <w:tc>
          <w:tcPr>
            <w:tcW w:w="761" w:type="dxa"/>
          </w:tcPr>
          <w:p w14:paraId="508F45D0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412" w:type="dxa"/>
          </w:tcPr>
          <w:p w14:paraId="237624F1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Transmiterea datelor privind starea sănătății elevilor CMSP</w:t>
            </w:r>
          </w:p>
        </w:tc>
        <w:tc>
          <w:tcPr>
            <w:tcW w:w="4819" w:type="dxa"/>
          </w:tcPr>
          <w:p w14:paraId="0673E601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Lunar</w:t>
            </w:r>
          </w:p>
        </w:tc>
      </w:tr>
      <w:tr w:rsidR="0015558A" w14:paraId="11CB8646" w14:textId="77777777">
        <w:tc>
          <w:tcPr>
            <w:tcW w:w="761" w:type="dxa"/>
          </w:tcPr>
          <w:p w14:paraId="13B5EAF4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9412" w:type="dxa"/>
          </w:tcPr>
          <w:p w14:paraId="45033F5F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Evidența morbidității</w:t>
            </w:r>
          </w:p>
        </w:tc>
        <w:tc>
          <w:tcPr>
            <w:tcW w:w="4819" w:type="dxa"/>
          </w:tcPr>
          <w:p w14:paraId="28A30A36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Lunar</w:t>
            </w:r>
          </w:p>
        </w:tc>
      </w:tr>
      <w:tr w:rsidR="0015558A" w14:paraId="2267B347" w14:textId="77777777">
        <w:tc>
          <w:tcPr>
            <w:tcW w:w="761" w:type="dxa"/>
          </w:tcPr>
          <w:p w14:paraId="47EAD7F0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412" w:type="dxa"/>
          </w:tcPr>
          <w:p w14:paraId="176AE7FC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Efectuarea raportului anual al morbidității</w:t>
            </w:r>
          </w:p>
        </w:tc>
        <w:tc>
          <w:tcPr>
            <w:tcW w:w="4819" w:type="dxa"/>
          </w:tcPr>
          <w:p w14:paraId="7B526132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 lună a fiecărui an</w:t>
            </w:r>
          </w:p>
        </w:tc>
      </w:tr>
      <w:tr w:rsidR="0015558A" w14:paraId="159E4C89" w14:textId="77777777">
        <w:tc>
          <w:tcPr>
            <w:tcW w:w="761" w:type="dxa"/>
          </w:tcPr>
          <w:p w14:paraId="7F5564DC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412" w:type="dxa"/>
          </w:tcPr>
          <w:p w14:paraId="0A0B435C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Evidența și decontarea farmaciei</w:t>
            </w:r>
          </w:p>
        </w:tc>
        <w:tc>
          <w:tcPr>
            <w:tcW w:w="4819" w:type="dxa"/>
          </w:tcPr>
          <w:p w14:paraId="6D23E893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Lunar</w:t>
            </w:r>
          </w:p>
        </w:tc>
      </w:tr>
      <w:tr w:rsidR="0015558A" w14:paraId="38568B56" w14:textId="77777777">
        <w:tc>
          <w:tcPr>
            <w:tcW w:w="761" w:type="dxa"/>
          </w:tcPr>
          <w:p w14:paraId="74EAE46E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412" w:type="dxa"/>
          </w:tcPr>
          <w:p w14:paraId="724A46CB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Deplasarea cu elevii claselor a IX-a la Comisariatul militar - Comisia medicală</w:t>
            </w:r>
          </w:p>
        </w:tc>
        <w:tc>
          <w:tcPr>
            <w:tcW w:w="4819" w:type="dxa"/>
          </w:tcPr>
          <w:p w14:paraId="268ADD3F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Conform planului (luna a II-a)</w:t>
            </w:r>
          </w:p>
        </w:tc>
      </w:tr>
      <w:tr w:rsidR="0015558A" w14:paraId="52576617" w14:textId="77777777">
        <w:tc>
          <w:tcPr>
            <w:tcW w:w="761" w:type="dxa"/>
          </w:tcPr>
          <w:p w14:paraId="6B2C26B9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412" w:type="dxa"/>
          </w:tcPr>
          <w:p w14:paraId="17D68829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Participarea comisiei Triajului alimentar</w:t>
            </w:r>
          </w:p>
        </w:tc>
        <w:tc>
          <w:tcPr>
            <w:tcW w:w="4819" w:type="dxa"/>
          </w:tcPr>
          <w:p w14:paraId="1C32579A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Zilnic</w:t>
            </w:r>
          </w:p>
        </w:tc>
      </w:tr>
      <w:tr w:rsidR="0015558A" w14:paraId="6A9415B1" w14:textId="77777777">
        <w:tc>
          <w:tcPr>
            <w:tcW w:w="761" w:type="dxa"/>
          </w:tcPr>
          <w:p w14:paraId="7DF47491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412" w:type="dxa"/>
          </w:tcPr>
          <w:p w14:paraId="2628D451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Verificarea și semnarea meniului</w:t>
            </w:r>
          </w:p>
        </w:tc>
        <w:tc>
          <w:tcPr>
            <w:tcW w:w="4819" w:type="dxa"/>
          </w:tcPr>
          <w:p w14:paraId="0765E1CC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Zilnic</w:t>
            </w:r>
          </w:p>
        </w:tc>
      </w:tr>
      <w:tr w:rsidR="0015558A" w14:paraId="782B4C53" w14:textId="77777777">
        <w:tc>
          <w:tcPr>
            <w:tcW w:w="761" w:type="dxa"/>
          </w:tcPr>
          <w:p w14:paraId="4E11052F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412" w:type="dxa"/>
          </w:tcPr>
          <w:p w14:paraId="7E00CCC3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Verificarea probelor alimentare</w:t>
            </w:r>
          </w:p>
        </w:tc>
        <w:tc>
          <w:tcPr>
            <w:tcW w:w="4819" w:type="dxa"/>
          </w:tcPr>
          <w:p w14:paraId="7FBC5C3B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Zilnic</w:t>
            </w:r>
          </w:p>
        </w:tc>
      </w:tr>
      <w:tr w:rsidR="0015558A" w14:paraId="24316CAC" w14:textId="77777777">
        <w:tc>
          <w:tcPr>
            <w:tcW w:w="761" w:type="dxa"/>
          </w:tcPr>
          <w:p w14:paraId="301C06F6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412" w:type="dxa"/>
          </w:tcPr>
          <w:p w14:paraId="3E43DA1E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Controlul lecțiilor la cultura fizică</w:t>
            </w:r>
          </w:p>
        </w:tc>
        <w:tc>
          <w:tcPr>
            <w:tcW w:w="4819" w:type="dxa"/>
          </w:tcPr>
          <w:p w14:paraId="4C138711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Zilnic</w:t>
            </w:r>
          </w:p>
        </w:tc>
      </w:tr>
      <w:tr w:rsidR="0015558A" w14:paraId="13396391" w14:textId="77777777">
        <w:tc>
          <w:tcPr>
            <w:tcW w:w="761" w:type="dxa"/>
          </w:tcPr>
          <w:p w14:paraId="1722BFA1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412" w:type="dxa"/>
          </w:tcPr>
          <w:p w14:paraId="2B1E3F5C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Completarea listelor copiilor cu regim alimentar</w:t>
            </w:r>
          </w:p>
        </w:tc>
        <w:tc>
          <w:tcPr>
            <w:tcW w:w="4819" w:type="dxa"/>
          </w:tcPr>
          <w:p w14:paraId="427164EB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Lunar</w:t>
            </w:r>
          </w:p>
        </w:tc>
      </w:tr>
      <w:tr w:rsidR="0015558A" w14:paraId="29D627AB" w14:textId="77777777">
        <w:tc>
          <w:tcPr>
            <w:tcW w:w="761" w:type="dxa"/>
          </w:tcPr>
          <w:p w14:paraId="1BAD5D23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412" w:type="dxa"/>
          </w:tcPr>
          <w:p w14:paraId="64DAC8AD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Efectuarea filtrului în perioada de carantină</w:t>
            </w:r>
          </w:p>
        </w:tc>
        <w:tc>
          <w:tcPr>
            <w:tcW w:w="4819" w:type="dxa"/>
          </w:tcPr>
          <w:p w14:paraId="38518132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După aviz</w:t>
            </w:r>
          </w:p>
        </w:tc>
      </w:tr>
      <w:tr w:rsidR="0015558A" w14:paraId="14533BD6" w14:textId="77777777">
        <w:tc>
          <w:tcPr>
            <w:tcW w:w="761" w:type="dxa"/>
          </w:tcPr>
          <w:p w14:paraId="17BC900F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412" w:type="dxa"/>
          </w:tcPr>
          <w:p w14:paraId="37EF471F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Evidența F-20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4819" w:type="dxa"/>
          </w:tcPr>
          <w:p w14:paraId="71884886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După finisarea vacanței</w:t>
            </w:r>
          </w:p>
        </w:tc>
      </w:tr>
      <w:tr w:rsidR="0015558A" w14:paraId="19887A3F" w14:textId="77777777">
        <w:tc>
          <w:tcPr>
            <w:tcW w:w="761" w:type="dxa"/>
          </w:tcPr>
          <w:p w14:paraId="582B3DA8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412" w:type="dxa"/>
          </w:tcPr>
          <w:p w14:paraId="0DE949B9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Completarea dosarelor copiilor cu necesități speciale</w:t>
            </w:r>
          </w:p>
        </w:tc>
        <w:tc>
          <w:tcPr>
            <w:tcW w:w="4819" w:type="dxa"/>
          </w:tcPr>
          <w:p w14:paraId="49BE0311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După necesitate</w:t>
            </w:r>
          </w:p>
        </w:tc>
      </w:tr>
      <w:tr w:rsidR="0015558A" w14:paraId="704FDA4F" w14:textId="77777777">
        <w:tc>
          <w:tcPr>
            <w:tcW w:w="761" w:type="dxa"/>
          </w:tcPr>
          <w:p w14:paraId="23C678E9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412" w:type="dxa"/>
          </w:tcPr>
          <w:p w14:paraId="10195B10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Evidența F- 60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4819" w:type="dxa"/>
          </w:tcPr>
          <w:p w14:paraId="37C7352D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După aviz</w:t>
            </w:r>
          </w:p>
        </w:tc>
      </w:tr>
      <w:tr w:rsidR="0015558A" w14:paraId="0199F751" w14:textId="77777777">
        <w:tc>
          <w:tcPr>
            <w:tcW w:w="761" w:type="dxa"/>
          </w:tcPr>
          <w:p w14:paraId="4276F62B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412" w:type="dxa"/>
          </w:tcPr>
          <w:p w14:paraId="68CEB7FE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Petrecerea convorbirilor tematice conform planului calendaristic</w:t>
            </w:r>
          </w:p>
        </w:tc>
        <w:tc>
          <w:tcPr>
            <w:tcW w:w="4819" w:type="dxa"/>
          </w:tcPr>
          <w:p w14:paraId="5D758C73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Lunar</w:t>
            </w:r>
          </w:p>
        </w:tc>
      </w:tr>
      <w:tr w:rsidR="0015558A" w14:paraId="2B724ED9" w14:textId="77777777">
        <w:tc>
          <w:tcPr>
            <w:tcW w:w="761" w:type="dxa"/>
          </w:tcPr>
          <w:p w14:paraId="0AB1823F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412" w:type="dxa"/>
          </w:tcPr>
          <w:p w14:paraId="56DE579E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Efectuarea antropometrii și controlului profilactic anual</w:t>
            </w:r>
          </w:p>
        </w:tc>
        <w:tc>
          <w:tcPr>
            <w:tcW w:w="4819" w:type="dxa"/>
          </w:tcPr>
          <w:p w14:paraId="2AD43E99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Lunar</w:t>
            </w:r>
          </w:p>
        </w:tc>
      </w:tr>
      <w:tr w:rsidR="0015558A" w14:paraId="173BF3E2" w14:textId="77777777">
        <w:tc>
          <w:tcPr>
            <w:tcW w:w="761" w:type="dxa"/>
          </w:tcPr>
          <w:p w14:paraId="5B479773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9412" w:type="dxa"/>
          </w:tcPr>
          <w:p w14:paraId="6489EE97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Lecții în parteneriat cu diriginții</w:t>
            </w:r>
          </w:p>
        </w:tc>
        <w:tc>
          <w:tcPr>
            <w:tcW w:w="4819" w:type="dxa"/>
          </w:tcPr>
          <w:p w14:paraId="1A931291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Conform planului</w:t>
            </w:r>
          </w:p>
        </w:tc>
      </w:tr>
      <w:tr w:rsidR="00C34B0D" w14:paraId="64767A14" w14:textId="77777777">
        <w:tc>
          <w:tcPr>
            <w:tcW w:w="761" w:type="dxa"/>
          </w:tcPr>
          <w:p w14:paraId="4922F538" w14:textId="5F9FA69A" w:rsidR="00C34B0D" w:rsidRDefault="00C34B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9412" w:type="dxa"/>
          </w:tcPr>
          <w:p w14:paraId="5D262FE5" w14:textId="0CD96097" w:rsidR="00C34B0D" w:rsidRDefault="00C34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Evidența elevilor ce dețin polița de sănătate</w:t>
            </w:r>
          </w:p>
        </w:tc>
        <w:tc>
          <w:tcPr>
            <w:tcW w:w="4819" w:type="dxa"/>
          </w:tcPr>
          <w:p w14:paraId="1D085A22" w14:textId="3372FF03" w:rsidR="00C34B0D" w:rsidRDefault="00C34B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Lunar</w:t>
            </w:r>
          </w:p>
        </w:tc>
      </w:tr>
      <w:tr w:rsidR="0015558A" w14:paraId="7FB1A380" w14:textId="77777777">
        <w:tc>
          <w:tcPr>
            <w:tcW w:w="761" w:type="dxa"/>
          </w:tcPr>
          <w:p w14:paraId="7207E935" w14:textId="7167D6D5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34B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12" w:type="dxa"/>
          </w:tcPr>
          <w:p w14:paraId="348A9ABA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Completarea F- 3, 4, 5, 6</w:t>
            </w:r>
          </w:p>
        </w:tc>
        <w:tc>
          <w:tcPr>
            <w:tcW w:w="4819" w:type="dxa"/>
          </w:tcPr>
          <w:p w14:paraId="445EB0CE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 necesitate</w:t>
            </w:r>
          </w:p>
        </w:tc>
      </w:tr>
      <w:tr w:rsidR="0015558A" w14:paraId="2448FC5E" w14:textId="77777777">
        <w:tc>
          <w:tcPr>
            <w:tcW w:w="761" w:type="dxa"/>
          </w:tcPr>
          <w:p w14:paraId="5CDA6F71" w14:textId="02AAAD2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34B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12" w:type="dxa"/>
          </w:tcPr>
          <w:p w14:paraId="42F22B53" w14:textId="77777777" w:rsidR="0015558A" w:rsidRDefault="007D6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Evidența copiilor cu necesități</w:t>
            </w:r>
          </w:p>
        </w:tc>
        <w:tc>
          <w:tcPr>
            <w:tcW w:w="4819" w:type="dxa"/>
          </w:tcPr>
          <w:p w14:paraId="5F74F0DB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Lunar</w:t>
            </w:r>
          </w:p>
        </w:tc>
      </w:tr>
    </w:tbl>
    <w:p w14:paraId="1F0670D3" w14:textId="77777777" w:rsidR="0015558A" w:rsidRDefault="001555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231DDA" w14:textId="5F4473D8" w:rsidR="0015558A" w:rsidRDefault="007D645D" w:rsidP="00C34B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MĂSURILE PROTECŢIEI CIVILE ÎN CAZ DE PERICOL ŞI DECLANŞARE A SITUAŢIILOR EXCEPŢIONALE</w:t>
      </w:r>
    </w:p>
    <w:p w14:paraId="601D1E7A" w14:textId="77777777" w:rsidR="00C34B0D" w:rsidRDefault="00C34B0D" w:rsidP="00C34B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tbl>
      <w:tblPr>
        <w:tblStyle w:val="7"/>
        <w:tblW w:w="14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504"/>
        <w:gridCol w:w="2410"/>
        <w:gridCol w:w="2402"/>
      </w:tblGrid>
      <w:tr w:rsidR="0015558A" w14:paraId="5B8FDD03" w14:textId="77777777" w:rsidTr="00C34B0D"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</w:tcPr>
          <w:p w14:paraId="3F3D0DCF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504" w:type="dxa"/>
            <w:tcBorders>
              <w:top w:val="single" w:sz="4" w:space="0" w:color="000000"/>
            </w:tcBorders>
            <w:shd w:val="clear" w:color="auto" w:fill="BFBFBF"/>
          </w:tcPr>
          <w:p w14:paraId="2447A155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Acţiunile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conducătorilor, profesorilor, elevilor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BFBFBF"/>
          </w:tcPr>
          <w:p w14:paraId="6B04F944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Termeni</w:t>
            </w:r>
          </w:p>
        </w:tc>
        <w:tc>
          <w:tcPr>
            <w:tcW w:w="240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FBFBF"/>
          </w:tcPr>
          <w:p w14:paraId="38DB992B" w14:textId="77777777" w:rsidR="0015558A" w:rsidRDefault="007D64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Responsabil</w:t>
            </w:r>
          </w:p>
        </w:tc>
      </w:tr>
      <w:tr w:rsidR="0015558A" w14:paraId="4E3964A0" w14:textId="77777777" w:rsidTr="00C34B0D">
        <w:tc>
          <w:tcPr>
            <w:tcW w:w="534" w:type="dxa"/>
            <w:tcBorders>
              <w:left w:val="single" w:sz="4" w:space="0" w:color="000000"/>
            </w:tcBorders>
            <w:shd w:val="clear" w:color="auto" w:fill="BFBFBF"/>
            <w:vAlign w:val="center"/>
          </w:tcPr>
          <w:p w14:paraId="391EA67D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4" w:type="dxa"/>
          </w:tcPr>
          <w:p w14:paraId="67E5E08D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MĂSURI PREVENTIVE</w:t>
            </w:r>
          </w:p>
        </w:tc>
        <w:tc>
          <w:tcPr>
            <w:tcW w:w="2410" w:type="dxa"/>
          </w:tcPr>
          <w:p w14:paraId="78E46493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4" w:space="0" w:color="000000"/>
            </w:tcBorders>
          </w:tcPr>
          <w:p w14:paraId="6CF3560F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58A" w14:paraId="6093793A" w14:textId="77777777" w:rsidTr="00C34B0D">
        <w:tc>
          <w:tcPr>
            <w:tcW w:w="534" w:type="dxa"/>
            <w:tcBorders>
              <w:left w:val="single" w:sz="4" w:space="0" w:color="000000"/>
            </w:tcBorders>
            <w:shd w:val="clear" w:color="auto" w:fill="BFBFBF"/>
            <w:vAlign w:val="center"/>
          </w:tcPr>
          <w:p w14:paraId="0AD62C9D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04" w:type="dxa"/>
          </w:tcPr>
          <w:p w14:paraId="557A3862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Verificarea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componenţei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şi completarea grupului operativ pentru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Protecţia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Civilă.</w:t>
            </w:r>
          </w:p>
        </w:tc>
        <w:tc>
          <w:tcPr>
            <w:tcW w:w="2410" w:type="dxa"/>
            <w:vAlign w:val="center"/>
          </w:tcPr>
          <w:p w14:paraId="4CD1EE07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</w:p>
        </w:tc>
        <w:tc>
          <w:tcPr>
            <w:tcW w:w="2402" w:type="dxa"/>
            <w:tcBorders>
              <w:right w:val="single" w:sz="4" w:space="0" w:color="000000"/>
            </w:tcBorders>
            <w:vAlign w:val="center"/>
          </w:tcPr>
          <w:p w14:paraId="2CA567FF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</w:t>
            </w:r>
          </w:p>
        </w:tc>
      </w:tr>
      <w:tr w:rsidR="0015558A" w14:paraId="7F8305C1" w14:textId="77777777" w:rsidTr="00C34B0D">
        <w:tc>
          <w:tcPr>
            <w:tcW w:w="534" w:type="dxa"/>
            <w:tcBorders>
              <w:left w:val="single" w:sz="4" w:space="0" w:color="000000"/>
            </w:tcBorders>
            <w:shd w:val="clear" w:color="auto" w:fill="BFBFBF"/>
            <w:vAlign w:val="center"/>
          </w:tcPr>
          <w:p w14:paraId="149E8CE0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04" w:type="dxa"/>
          </w:tcPr>
          <w:p w14:paraId="218F28F2" w14:textId="546D16CA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Verificarea şi completarea cu efectiv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formaţiunilor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protecţiei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civile ale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instituţiei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învăţăm</w:t>
            </w:r>
            <w:r w:rsidR="00C34B0D">
              <w:rPr>
                <w:rFonts w:ascii="Times New Roman" w:eastAsia="Times New Roman" w:hAnsi="Times New Roman" w:cs="Times New Roman"/>
                <w:sz w:val="24"/>
                <w:szCs w:val="24"/>
              </w:rPr>
              <w:t>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0C228EE7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</w:p>
        </w:tc>
        <w:tc>
          <w:tcPr>
            <w:tcW w:w="2402" w:type="dxa"/>
            <w:tcBorders>
              <w:right w:val="single" w:sz="4" w:space="0" w:color="000000"/>
            </w:tcBorders>
            <w:vAlign w:val="center"/>
          </w:tcPr>
          <w:p w14:paraId="24D0F63B" w14:textId="3546E9F4" w:rsidR="0015558A" w:rsidRDefault="00C34B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Catană Grigore</w:t>
            </w:r>
          </w:p>
        </w:tc>
      </w:tr>
      <w:tr w:rsidR="0015558A" w14:paraId="690D9FF8" w14:textId="77777777" w:rsidTr="00C34B0D">
        <w:tc>
          <w:tcPr>
            <w:tcW w:w="534" w:type="dxa"/>
            <w:tcBorders>
              <w:left w:val="single" w:sz="4" w:space="0" w:color="000000"/>
            </w:tcBorders>
            <w:shd w:val="clear" w:color="auto" w:fill="BFBFBF"/>
            <w:vAlign w:val="center"/>
          </w:tcPr>
          <w:p w14:paraId="6080B286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04" w:type="dxa"/>
          </w:tcPr>
          <w:p w14:paraId="444DB0CC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Controale privind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funcţionarea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sistemului de avertizare şi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informaţie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 cazul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apariţiei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situaţiilor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excepţionale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73844E15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Septembrie-aprilie</w:t>
            </w:r>
          </w:p>
        </w:tc>
        <w:tc>
          <w:tcPr>
            <w:tcW w:w="2402" w:type="dxa"/>
            <w:tcBorders>
              <w:right w:val="single" w:sz="4" w:space="0" w:color="000000"/>
            </w:tcBorders>
            <w:vAlign w:val="center"/>
          </w:tcPr>
          <w:p w14:paraId="35B482E0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</w:t>
            </w:r>
          </w:p>
        </w:tc>
      </w:tr>
      <w:tr w:rsidR="0015558A" w14:paraId="12416B4E" w14:textId="77777777" w:rsidTr="00C34B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ABEC9B4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EBB7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Antrenamente cu  grupul operativ pentru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situaţii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excepţionale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5FB7F7B" w14:textId="77777777" w:rsidR="0015558A" w:rsidRDefault="007D645D" w:rsidP="0043337E">
            <w:pPr>
              <w:numPr>
                <w:ilvl w:val="0"/>
                <w:numId w:val="7"/>
              </w:numPr>
              <w:spacing w:after="0" w:line="240" w:lineRule="auto"/>
              <w:ind w:left="72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Acţiunile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grupului în cazul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apariţiei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pericolului contaminării radioactive (toxice);</w:t>
            </w:r>
          </w:p>
          <w:p w14:paraId="7C566DC4" w14:textId="77777777" w:rsidR="0015558A" w:rsidRDefault="007D645D" w:rsidP="0043337E">
            <w:pPr>
              <w:numPr>
                <w:ilvl w:val="0"/>
                <w:numId w:val="7"/>
              </w:numPr>
              <w:spacing w:after="0" w:line="240" w:lineRule="auto"/>
              <w:ind w:left="72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Acţiunile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grupului la lichidarea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consecinţelor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calamităţilor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naturale.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E0179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parcursul anului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B4FCF" w14:textId="2E33CA5F" w:rsidR="0015558A" w:rsidRDefault="00C34B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Catană Grigore</w:t>
            </w:r>
          </w:p>
        </w:tc>
      </w:tr>
      <w:tr w:rsidR="0015558A" w14:paraId="642AF4AE" w14:textId="77777777" w:rsidTr="00C34B0D">
        <w:trPr>
          <w:trHeight w:val="19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2BE3E2A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9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BF42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Administraţia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şcolii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comun acord cu Comisia pentru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Situaţii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Excepţionale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localitate coordonează următoarele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8ACECF8" w14:textId="77777777" w:rsidR="0015558A" w:rsidRDefault="007D645D">
            <w:pPr>
              <w:numPr>
                <w:ilvl w:val="0"/>
                <w:numId w:val="9"/>
              </w:numPr>
              <w:spacing w:after="0" w:line="240" w:lineRule="auto"/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efectuarea lucrărilor de salvare (în caz de necesitate);</w:t>
            </w:r>
          </w:p>
          <w:p w14:paraId="3D0B9D17" w14:textId="77777777" w:rsidR="0015558A" w:rsidRDefault="007D645D">
            <w:pPr>
              <w:numPr>
                <w:ilvl w:val="0"/>
                <w:numId w:val="9"/>
              </w:numPr>
              <w:spacing w:after="0" w:line="240" w:lineRule="auto"/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modul de acordare a ajutorului medical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urgenţă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19661A3" w14:textId="77777777" w:rsidR="0015558A" w:rsidRDefault="007D645D">
            <w:pPr>
              <w:numPr>
                <w:ilvl w:val="0"/>
                <w:numId w:val="9"/>
              </w:numPr>
              <w:spacing w:after="0" w:line="240" w:lineRule="auto"/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 ordinii publice;</w:t>
            </w:r>
          </w:p>
          <w:p w14:paraId="40C05AC2" w14:textId="77777777" w:rsidR="0015558A" w:rsidRPr="00C34B0D" w:rsidRDefault="007D645D">
            <w:pPr>
              <w:numPr>
                <w:ilvl w:val="0"/>
                <w:numId w:val="9"/>
              </w:numPr>
              <w:spacing w:after="0" w:line="240" w:lineRule="auto"/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modul de asigurare a elevilor cu respiratoare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măşti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vată-tifon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confecţionate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anterior)</w:t>
            </w:r>
            <w:r w:rsidR="00C34B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C2F05D" w14:textId="77777777" w:rsidR="00C34B0D" w:rsidRDefault="00C34B0D" w:rsidP="00C3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5E9C03" w14:textId="77777777" w:rsidR="00C34B0D" w:rsidRDefault="00C34B0D" w:rsidP="00C3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2C5B5F" w14:textId="7B8BFC65" w:rsidR="00C34B0D" w:rsidRDefault="00C34B0D" w:rsidP="00C34B0D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04FC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Octombrie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02BD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Directorul</w:t>
            </w:r>
          </w:p>
          <w:p w14:paraId="259BC6EB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Profesorii  </w:t>
            </w:r>
          </w:p>
        </w:tc>
      </w:tr>
      <w:tr w:rsidR="0015558A" w14:paraId="5B84018A" w14:textId="77777777" w:rsidTr="00C34B0D">
        <w:trPr>
          <w:trHeight w:val="3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EF9AE75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AE99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ACŢIUNI ÎN CAZ DE SITUAŢII EXCEPŢIONALE.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F33B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3FB7E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5B5A508E" w14:textId="77777777" w:rsidTr="00C34B0D"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14:paraId="723BF335" w14:textId="77777777" w:rsidR="0015558A" w:rsidRDefault="0015558A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4" w:space="0" w:color="000000"/>
            </w:tcBorders>
            <w:shd w:val="clear" w:color="auto" w:fill="BFBFBF"/>
          </w:tcPr>
          <w:p w14:paraId="00EE1D90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 SEMNALUL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Atenţie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tuturor”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14:paraId="49F0C09A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419C2FE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20BAE96E" w14:textId="77777777" w:rsidTr="00C34B0D">
        <w:tc>
          <w:tcPr>
            <w:tcW w:w="534" w:type="dxa"/>
            <w:tcBorders>
              <w:left w:val="single" w:sz="4" w:space="0" w:color="000000"/>
            </w:tcBorders>
            <w:shd w:val="clear" w:color="auto" w:fill="CCCCCC"/>
            <w:vAlign w:val="center"/>
          </w:tcPr>
          <w:p w14:paraId="32D13FF6" w14:textId="77777777" w:rsidR="0015558A" w:rsidRDefault="0015558A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4" w:type="dxa"/>
          </w:tcPr>
          <w:p w14:paraId="208F9B2F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 audierea sirenei electrice sau alt semnal de avertizare:</w:t>
            </w:r>
          </w:p>
          <w:p w14:paraId="1B8C2211" w14:textId="53D89319" w:rsidR="0015558A" w:rsidRDefault="007D645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conectează urgent aparatele de radio şi televiziune. Se audiază 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atenţie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informaţia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relatată</w:t>
            </w:r>
            <w:r w:rsidR="00C3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direcţia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şcolii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acţionează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conform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situaţii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create. Se convoacă adunarea colectivului pedagogic pentru aprobarea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acţiunilor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protecţie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elevilor. Grupul operativ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acţionează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conform planului de activitate.</w:t>
            </w:r>
          </w:p>
        </w:tc>
        <w:tc>
          <w:tcPr>
            <w:tcW w:w="2410" w:type="dxa"/>
            <w:vAlign w:val="center"/>
          </w:tcPr>
          <w:p w14:paraId="6A03B945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Imediat</w:t>
            </w:r>
          </w:p>
          <w:p w14:paraId="2BE776C4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În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dependenţă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situaţie</w:t>
            </w:r>
            <w:proofErr w:type="spellEnd"/>
          </w:p>
        </w:tc>
        <w:tc>
          <w:tcPr>
            <w:tcW w:w="2402" w:type="dxa"/>
            <w:tcBorders>
              <w:right w:val="single" w:sz="4" w:space="0" w:color="000000"/>
            </w:tcBorders>
            <w:vAlign w:val="center"/>
          </w:tcPr>
          <w:p w14:paraId="69C409DA" w14:textId="0248E88C" w:rsidR="0015558A" w:rsidRDefault="00C34B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Catană Grigore</w:t>
            </w:r>
          </w:p>
        </w:tc>
      </w:tr>
      <w:tr w:rsidR="0015558A" w14:paraId="71251D22" w14:textId="77777777" w:rsidTr="00C34B0D">
        <w:tc>
          <w:tcPr>
            <w:tcW w:w="534" w:type="dxa"/>
            <w:tcBorders>
              <w:left w:val="single" w:sz="4" w:space="0" w:color="000000"/>
            </w:tcBorders>
            <w:shd w:val="clear" w:color="auto" w:fill="CCCCCC"/>
            <w:vAlign w:val="center"/>
          </w:tcPr>
          <w:p w14:paraId="3D99F6C1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4" w:type="dxa"/>
            <w:shd w:val="clear" w:color="auto" w:fill="auto"/>
          </w:tcPr>
          <w:p w14:paraId="569C2321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ÎN CAZ DE ACCIDENT LA OBIECTE INDUSTRIAL PERICULOASE </w:t>
            </w:r>
          </w:p>
        </w:tc>
        <w:tc>
          <w:tcPr>
            <w:tcW w:w="2410" w:type="dxa"/>
            <w:shd w:val="clear" w:color="auto" w:fill="auto"/>
          </w:tcPr>
          <w:p w14:paraId="3EFC7ABC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4" w:space="0" w:color="000000"/>
            </w:tcBorders>
            <w:shd w:val="clear" w:color="auto" w:fill="auto"/>
          </w:tcPr>
          <w:p w14:paraId="76FD5EA7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8A" w14:paraId="71F4D5E8" w14:textId="77777777" w:rsidTr="00C34B0D">
        <w:tc>
          <w:tcPr>
            <w:tcW w:w="534" w:type="dxa"/>
            <w:tcBorders>
              <w:left w:val="single" w:sz="4" w:space="0" w:color="000000"/>
            </w:tcBorders>
            <w:shd w:val="clear" w:color="auto" w:fill="BFBFBF"/>
            <w:vAlign w:val="center"/>
          </w:tcPr>
          <w:p w14:paraId="37DB93EB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04" w:type="dxa"/>
          </w:tcPr>
          <w:p w14:paraId="7DC66DDE" w14:textId="77777777" w:rsidR="0015558A" w:rsidRDefault="007D645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acţionează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în conformitate 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informaţia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transmisă prin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reţeaua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radio;</w:t>
            </w:r>
          </w:p>
          <w:p w14:paraId="4071D323" w14:textId="77777777" w:rsidR="0015558A" w:rsidRDefault="007D645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învăţătorii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clasele respective vor explica elevilor despre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situaţia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creată;</w:t>
            </w:r>
          </w:p>
          <w:p w14:paraId="69BDB85C" w14:textId="77777777" w:rsidR="0015558A" w:rsidRDefault="007D645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conducerea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şcolii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 indica măsurile de organizare şi modul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desfăşurare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măsurilor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protecţie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2E5688AD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Imediat </w:t>
            </w:r>
          </w:p>
        </w:tc>
        <w:tc>
          <w:tcPr>
            <w:tcW w:w="2402" w:type="dxa"/>
            <w:tcBorders>
              <w:right w:val="single" w:sz="4" w:space="0" w:color="000000"/>
            </w:tcBorders>
            <w:vAlign w:val="center"/>
          </w:tcPr>
          <w:p w14:paraId="48C613DD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Administraţia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şcolii</w:t>
            </w:r>
            <w:proofErr w:type="spellEnd"/>
          </w:p>
        </w:tc>
      </w:tr>
      <w:tr w:rsidR="0015558A" w14:paraId="7292E841" w14:textId="77777777" w:rsidTr="00C34B0D">
        <w:tc>
          <w:tcPr>
            <w:tcW w:w="534" w:type="dxa"/>
            <w:tcBorders>
              <w:left w:val="single" w:sz="4" w:space="0" w:color="000000"/>
            </w:tcBorders>
            <w:shd w:val="clear" w:color="auto" w:fill="BFBFBF"/>
            <w:vAlign w:val="center"/>
          </w:tcPr>
          <w:p w14:paraId="58BF1034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04" w:type="dxa"/>
          </w:tcPr>
          <w:p w14:paraId="34DD7C86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În caz de accident cu eliminare de clor:</w:t>
            </w:r>
          </w:p>
          <w:p w14:paraId="2FFEEE28" w14:textId="77777777" w:rsidR="0015558A" w:rsidRDefault="007D645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va efectua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anunţarea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Atenţie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clor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!”;</w:t>
            </w:r>
          </w:p>
          <w:p w14:paraId="62034753" w14:textId="77777777" w:rsidR="0015558A" w:rsidRDefault="007D645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vor întrerupe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lecţiile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2D43057" w14:textId="77777777" w:rsidR="0015558A" w:rsidRDefault="007D645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vor pregăti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măştile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antigaz, respiratoarele din pânză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băsmăluţe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buzunar);</w:t>
            </w:r>
          </w:p>
          <w:p w14:paraId="114F56BF" w14:textId="77777777" w:rsidR="0015558A" w:rsidRDefault="007D645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pentru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protecţia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organelor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respiraţie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(batiste umede, haine, etc.);</w:t>
            </w:r>
          </w:p>
          <w:p w14:paraId="2BBF8866" w14:textId="77777777" w:rsidR="0015558A" w:rsidRDefault="007D645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elevii vor părăsi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şcoala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şi vor urma în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direcţia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indicată, sau</w:t>
            </w:r>
          </w:p>
          <w:p w14:paraId="6DE06E91" w14:textId="77777777" w:rsidR="0015558A" w:rsidRDefault="007D645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vor închide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uşile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ferestrele. Se vor atârna la ferestre şi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bucăţi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materie (pânză) umedă;</w:t>
            </w:r>
          </w:p>
          <w:p w14:paraId="55FEB5BF" w14:textId="77777777" w:rsidR="0015558A" w:rsidRDefault="007D645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vor folosi respiratoarele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confecţionate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pânză;</w:t>
            </w:r>
          </w:p>
          <w:p w14:paraId="278F5101" w14:textId="77777777" w:rsidR="0015558A" w:rsidRDefault="007D645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evacuarea urgentă.</w:t>
            </w:r>
          </w:p>
        </w:tc>
        <w:tc>
          <w:tcPr>
            <w:tcW w:w="2410" w:type="dxa"/>
            <w:vAlign w:val="center"/>
          </w:tcPr>
          <w:p w14:paraId="40236D6D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 minute</w:t>
            </w:r>
          </w:p>
        </w:tc>
        <w:tc>
          <w:tcPr>
            <w:tcW w:w="2402" w:type="dxa"/>
            <w:tcBorders>
              <w:right w:val="single" w:sz="4" w:space="0" w:color="000000"/>
            </w:tcBorders>
            <w:vAlign w:val="center"/>
          </w:tcPr>
          <w:p w14:paraId="2A29D52D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Administraţia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şcolii</w:t>
            </w:r>
            <w:proofErr w:type="spellEnd"/>
          </w:p>
          <w:p w14:paraId="21E3EC60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Corpul didactic</w:t>
            </w:r>
          </w:p>
          <w:p w14:paraId="3FEFEE39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Elevii </w:t>
            </w:r>
          </w:p>
        </w:tc>
      </w:tr>
      <w:tr w:rsidR="0015558A" w14:paraId="3583582E" w14:textId="77777777" w:rsidTr="00C34B0D">
        <w:tc>
          <w:tcPr>
            <w:tcW w:w="534" w:type="dxa"/>
            <w:tcBorders>
              <w:left w:val="single" w:sz="4" w:space="0" w:color="000000"/>
            </w:tcBorders>
            <w:shd w:val="clear" w:color="auto" w:fill="BFBFBF"/>
            <w:vAlign w:val="center"/>
          </w:tcPr>
          <w:p w14:paraId="08E506DE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04" w:type="dxa"/>
            <w:vAlign w:val="center"/>
          </w:tcPr>
          <w:p w14:paraId="554532DC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În caz de accident cu eliminare de amoniac:</w:t>
            </w:r>
          </w:p>
          <w:p w14:paraId="5ABD154F" w14:textId="77777777" w:rsidR="0015558A" w:rsidRDefault="007D645D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vor întreprinde măsuri identice cu cele în caz de accident cu eliminare cu clor;</w:t>
            </w:r>
          </w:p>
          <w:p w14:paraId="22E76D6A" w14:textId="77777777" w:rsidR="0015558A" w:rsidRDefault="007D645D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procesul de instruire se va întrerupe (în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dependenţă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situaţie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14:paraId="235D3CB3" w14:textId="77777777" w:rsidR="0015558A" w:rsidRDefault="007D645D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administraţia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înştiinţa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conducerea ierarhic superioară despre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situaţia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creată;</w:t>
            </w:r>
          </w:p>
        </w:tc>
        <w:tc>
          <w:tcPr>
            <w:tcW w:w="2410" w:type="dxa"/>
            <w:vAlign w:val="center"/>
          </w:tcPr>
          <w:p w14:paraId="4AEE538D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2-3 minute</w:t>
            </w:r>
          </w:p>
        </w:tc>
        <w:tc>
          <w:tcPr>
            <w:tcW w:w="2402" w:type="dxa"/>
            <w:tcBorders>
              <w:right w:val="single" w:sz="4" w:space="0" w:color="000000"/>
            </w:tcBorders>
            <w:vAlign w:val="center"/>
          </w:tcPr>
          <w:p w14:paraId="34082EBA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Administraţia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şcolii</w:t>
            </w:r>
            <w:proofErr w:type="spellEnd"/>
          </w:p>
          <w:p w14:paraId="38F55BA1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Profesorii</w:t>
            </w:r>
          </w:p>
          <w:p w14:paraId="37C902F6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Elevii </w:t>
            </w:r>
          </w:p>
        </w:tc>
      </w:tr>
      <w:tr w:rsidR="0015558A" w14:paraId="4388991B" w14:textId="77777777" w:rsidTr="00C34B0D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ADABB20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9504" w:type="dxa"/>
            <w:tcBorders>
              <w:bottom w:val="single" w:sz="4" w:space="0" w:color="000000"/>
            </w:tcBorders>
          </w:tcPr>
          <w:p w14:paraId="04496902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În caz de incendiu în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şcoală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:</w:t>
            </w:r>
          </w:p>
          <w:p w14:paraId="0F4E35EA" w14:textId="77777777" w:rsidR="0015558A" w:rsidRDefault="007D645D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urgenţă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va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anunţa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echipa de pompieri;</w:t>
            </w:r>
          </w:p>
          <w:p w14:paraId="467710B9" w14:textId="77777777" w:rsidR="0015558A" w:rsidRDefault="007D645D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elevii vor fi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evacuaţi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conform planului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acţiuni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0C96451" w14:textId="77777777" w:rsidR="0015558A" w:rsidRDefault="007D645D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vor îndeplini măsuri pentru salvarea bunurilor materiale;</w:t>
            </w:r>
          </w:p>
          <w:p w14:paraId="291A72D6" w14:textId="77777777" w:rsidR="0015558A" w:rsidRDefault="007D645D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va acorda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asistenţă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medicală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sinistraţilor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6B4356F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minute</w:t>
            </w:r>
          </w:p>
          <w:p w14:paraId="7A72DE47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 minute</w:t>
            </w:r>
          </w:p>
          <w:p w14:paraId="23C64CD8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5-10 minute</w:t>
            </w:r>
          </w:p>
        </w:tc>
        <w:tc>
          <w:tcPr>
            <w:tcW w:w="24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7EC879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Administraţia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şcolii</w:t>
            </w:r>
            <w:proofErr w:type="spellEnd"/>
          </w:p>
          <w:p w14:paraId="5FDD80CE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Corpul didactic</w:t>
            </w:r>
          </w:p>
          <w:p w14:paraId="4FA3372D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Elevii</w:t>
            </w:r>
          </w:p>
        </w:tc>
      </w:tr>
      <w:tr w:rsidR="0015558A" w14:paraId="54FE266B" w14:textId="77777777" w:rsidTr="00C34B0D"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14:paraId="6A667FE4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04" w:type="dxa"/>
            <w:tcBorders>
              <w:top w:val="single" w:sz="4" w:space="0" w:color="000000"/>
            </w:tcBorders>
          </w:tcPr>
          <w:p w14:paraId="79453AEC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În caz de cutremur de pământ:</w:t>
            </w:r>
          </w:p>
          <w:p w14:paraId="6FF25B8E" w14:textId="77777777" w:rsidR="0015558A" w:rsidRDefault="007D645D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va determina ordinea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desfăşurare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acţiunilor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protecţie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FAF3F1C" w14:textId="77777777" w:rsidR="0015558A" w:rsidRDefault="007D645D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determinarea locurilor mai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puţin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periculoase în sălile de clasă, în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şcoală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114FDFF" w14:textId="77777777" w:rsidR="0015558A" w:rsidRDefault="007D645D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fixarea mobilierului către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pereţi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D60FDE5" w14:textId="77777777" w:rsidR="0015558A" w:rsidRDefault="007D645D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instalarea şi aranjarea obiectelor grele pe rafturile de jos;</w:t>
            </w:r>
          </w:p>
          <w:p w14:paraId="6CF9275C" w14:textId="77777777" w:rsidR="0015558A" w:rsidRDefault="007D645D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controlul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accesibilităţii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căilor de evacuare.</w:t>
            </w:r>
          </w:p>
          <w:p w14:paraId="2D67E737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În momentul cutremurului:</w:t>
            </w:r>
          </w:p>
          <w:p w14:paraId="061DE6F3" w14:textId="77777777" w:rsidR="0015558A" w:rsidRDefault="007D645D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elevii se vor adăposti sub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pereţii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rezistenţă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sau sub bănci;</w:t>
            </w:r>
          </w:p>
          <w:p w14:paraId="4431B412" w14:textId="77777777" w:rsidR="0015558A" w:rsidRDefault="007D645D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este interzis de a ne afla în apropierea geamurilor;</w:t>
            </w:r>
          </w:p>
          <w:p w14:paraId="41D5EE6E" w14:textId="77777777" w:rsidR="0015558A" w:rsidRDefault="007D645D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după cutremur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vor părăsi localul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şcolii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728CE46" w14:textId="77777777" w:rsidR="0015558A" w:rsidRDefault="007D645D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va deconecta energia electrică şi gazul;</w:t>
            </w:r>
          </w:p>
          <w:p w14:paraId="037E24E1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După cutremurul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pămînt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:</w:t>
            </w:r>
          </w:p>
          <w:p w14:paraId="1959903A" w14:textId="77777777" w:rsidR="0015558A" w:rsidRDefault="007D645D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în curtea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şcolii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elevii se vor afla la îndepărtare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pereţii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arbitrari, de linii electrice;</w:t>
            </w:r>
          </w:p>
          <w:p w14:paraId="1BFEB54C" w14:textId="77777777" w:rsidR="0015558A" w:rsidRDefault="007D645D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va verifica numărul de elevi;</w:t>
            </w:r>
          </w:p>
          <w:p w14:paraId="157DEF3E" w14:textId="77777777" w:rsidR="0015558A" w:rsidRDefault="007D645D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va acorda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asistenţă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medicală;</w:t>
            </w:r>
          </w:p>
          <w:p w14:paraId="1B4FCDB4" w14:textId="77777777" w:rsidR="0015558A" w:rsidRDefault="007D645D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administraţia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înştiinţa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conducerea ierarhic superioară despre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situaţia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creată;</w:t>
            </w:r>
          </w:p>
          <w:p w14:paraId="5F93445C" w14:textId="77777777" w:rsidR="0015558A" w:rsidRDefault="007D645D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după cutremur, procesul de instruire se va întrerupe (în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dependenţă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situaţie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14:paraId="2FB272B0" w14:textId="77777777" w:rsidR="0015558A" w:rsidRDefault="007D645D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desfăşurarea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lucrărilor de salvare şi urgente (în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dependenţă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situaţia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creată).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6BE687AD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Preventiv </w:t>
            </w:r>
          </w:p>
          <w:p w14:paraId="05EFEB77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28F232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E04A53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9003AE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EA0685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91422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55FA8B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79AE6B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25132B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5D195C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20-25 sec.</w:t>
            </w:r>
          </w:p>
        </w:tc>
        <w:tc>
          <w:tcPr>
            <w:tcW w:w="240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AA2B5DD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Administraţia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şcolii</w:t>
            </w:r>
            <w:proofErr w:type="spellEnd"/>
          </w:p>
          <w:p w14:paraId="2F27B827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Corpul didactic</w:t>
            </w:r>
          </w:p>
          <w:p w14:paraId="21D073FB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Elevii</w:t>
            </w:r>
          </w:p>
        </w:tc>
      </w:tr>
      <w:tr w:rsidR="0015558A" w14:paraId="18B960C6" w14:textId="77777777" w:rsidTr="00C34B0D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514C697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504" w:type="dxa"/>
            <w:tcBorders>
              <w:bottom w:val="single" w:sz="4" w:space="0" w:color="000000"/>
            </w:tcBorders>
          </w:tcPr>
          <w:p w14:paraId="79136206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În caz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inundaţie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:</w:t>
            </w:r>
          </w:p>
          <w:p w14:paraId="77A471D8" w14:textId="77777777" w:rsidR="0015558A" w:rsidRDefault="007D645D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prevăd măsuri preventive de evacuare şi adunare a elevilor (locurile sunt stabilite preventiv). Se elaborează schema de evacuare în caz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inundaţie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AB05A6F" w14:textId="77777777" w:rsidR="0015558A" w:rsidRDefault="007D645D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vor determina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acţiunile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conducerii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şcolii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şi ale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învăţătorilor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A8A54FA" w14:textId="77777777" w:rsidR="0015558A" w:rsidRDefault="007D645D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evacuarea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persoanlului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şcolii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7EAD004" w14:textId="77777777" w:rsidR="0015558A" w:rsidRDefault="007D645D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măsuri ce vizează salvarea bunurilor materiale;</w:t>
            </w:r>
          </w:p>
          <w:p w14:paraId="563AF115" w14:textId="77777777" w:rsidR="0015558A" w:rsidRDefault="007D645D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administraţia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înştiinţa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conducerea ierarhic superioară despre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situaţia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creată;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E3FA558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B6FE54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Preventiv</w:t>
            </w:r>
          </w:p>
          <w:p w14:paraId="3947C2CB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10-15 minute</w:t>
            </w:r>
          </w:p>
          <w:p w14:paraId="1108BD44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15-20 minute</w:t>
            </w:r>
          </w:p>
          <w:p w14:paraId="1751932D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87E50A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Administraţia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şcolii</w:t>
            </w:r>
            <w:proofErr w:type="spellEnd"/>
          </w:p>
          <w:p w14:paraId="0B6A733F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Corpul didactic</w:t>
            </w:r>
          </w:p>
          <w:p w14:paraId="0DD3FDB9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Elevii</w:t>
            </w:r>
          </w:p>
        </w:tc>
      </w:tr>
      <w:tr w:rsidR="0015558A" w14:paraId="2FD3663C" w14:textId="77777777" w:rsidTr="00C34B0D"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14:paraId="1AC2591C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504" w:type="dxa"/>
            <w:tcBorders>
              <w:top w:val="single" w:sz="4" w:space="0" w:color="000000"/>
            </w:tcBorders>
          </w:tcPr>
          <w:p w14:paraId="2CE13E19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În caz de furtună:</w:t>
            </w:r>
          </w:p>
          <w:p w14:paraId="5817FE07" w14:textId="77777777" w:rsidR="0015558A" w:rsidRDefault="007D645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vor închide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uşile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ferestrele;</w:t>
            </w:r>
          </w:p>
          <w:p w14:paraId="2B792E2F" w14:textId="77777777" w:rsidR="0015558A" w:rsidRDefault="007D645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aparatele de radio vor fi permanent deschise;</w:t>
            </w:r>
          </w:p>
          <w:p w14:paraId="62ED7A2B" w14:textId="77777777" w:rsidR="0015558A" w:rsidRDefault="007D645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vor lua măsuri de păstrare a bunurilor materiale;</w:t>
            </w:r>
          </w:p>
          <w:p w14:paraId="4B74AD32" w14:textId="77777777" w:rsidR="0015558A" w:rsidRDefault="007D645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elevii vor părăsi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şcoala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numai în cazul dacă timpul va permite aceasta la momentul respectiv;</w:t>
            </w:r>
          </w:p>
          <w:p w14:paraId="56252E61" w14:textId="77777777" w:rsidR="0015558A" w:rsidRDefault="007D645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administraţia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înştiinţa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conducerea ierarhic superioară despre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situaţia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creată;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14:paraId="6B71298F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În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dependenţă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situaţie</w:t>
            </w:r>
            <w:proofErr w:type="spellEnd"/>
          </w:p>
          <w:p w14:paraId="6F54497C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9401AD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3-5 minute</w:t>
            </w:r>
          </w:p>
        </w:tc>
        <w:tc>
          <w:tcPr>
            <w:tcW w:w="240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C11056B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Administraţia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şcolii</w:t>
            </w:r>
            <w:proofErr w:type="spellEnd"/>
          </w:p>
          <w:p w14:paraId="74099CDB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Corpul didactic</w:t>
            </w:r>
          </w:p>
        </w:tc>
      </w:tr>
    </w:tbl>
    <w:tbl>
      <w:tblPr>
        <w:tblStyle w:val="6"/>
        <w:tblW w:w="14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504"/>
        <w:gridCol w:w="2410"/>
        <w:gridCol w:w="2409"/>
      </w:tblGrid>
      <w:tr w:rsidR="0015558A" w14:paraId="082752D9" w14:textId="77777777" w:rsidTr="00C34B0D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7DD402E" w14:textId="77777777" w:rsidR="0015558A" w:rsidRDefault="007D645D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504" w:type="dxa"/>
            <w:tcBorders>
              <w:bottom w:val="single" w:sz="4" w:space="0" w:color="000000"/>
            </w:tcBorders>
          </w:tcPr>
          <w:p w14:paraId="2DF412A2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La pericolul contaminării radioactive:</w:t>
            </w:r>
          </w:p>
          <w:p w14:paraId="077B963D" w14:textId="77777777" w:rsidR="0015558A" w:rsidRDefault="007D645D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aparatele de radio vor fi deschise permanent;</w:t>
            </w:r>
          </w:p>
          <w:p w14:paraId="2B3F5D48" w14:textId="77777777" w:rsidR="0015558A" w:rsidRDefault="007D645D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conducerea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şcolii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acţiona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în conformitate 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informaţia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organelor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protecţiei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civile şi organelor ierarhic superioare;</w:t>
            </w:r>
          </w:p>
          <w:p w14:paraId="38EA52B2" w14:textId="77777777" w:rsidR="0015558A" w:rsidRDefault="007D645D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vor ermetiza sălile de clasă;</w:t>
            </w:r>
          </w:p>
          <w:p w14:paraId="107351B5" w14:textId="77777777" w:rsidR="0015558A" w:rsidRDefault="007D645D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vor repartiza mijloacele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protecţie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organelor respiratorii, se vor folosi respiratoare din pânză;</w:t>
            </w:r>
          </w:p>
          <w:p w14:paraId="33123478" w14:textId="77777777" w:rsidR="0015558A" w:rsidRDefault="007D645D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vor pregăti adăposturile (subsolurile);</w:t>
            </w:r>
          </w:p>
          <w:p w14:paraId="5C739D68" w14:textId="77777777" w:rsidR="0015558A" w:rsidRDefault="007D645D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vor efectua măsuri preventive de evacuare a elevilor;</w:t>
            </w:r>
          </w:p>
          <w:p w14:paraId="5A6A995D" w14:textId="77777777" w:rsidR="0015558A" w:rsidRDefault="007D645D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va efectua profilaxia cu iod;   procesul de instruire se va întrerupe.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68A64EB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4E66EF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CFB750" w14:textId="77777777" w:rsidR="0015558A" w:rsidRDefault="001555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B865C1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minute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249A52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Administraţia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şcolii</w:t>
            </w:r>
            <w:proofErr w:type="spellEnd"/>
          </w:p>
          <w:p w14:paraId="7B410344" w14:textId="77777777" w:rsidR="0015558A" w:rsidRDefault="007D64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Corpul didactic</w:t>
            </w:r>
          </w:p>
        </w:tc>
      </w:tr>
    </w:tbl>
    <w:p w14:paraId="67A20E25" w14:textId="77777777" w:rsidR="0015558A" w:rsidRDefault="0015558A">
      <w:pPr>
        <w:spacing w:after="0"/>
        <w:rPr>
          <w:b/>
        </w:rPr>
      </w:pPr>
    </w:p>
    <w:p w14:paraId="4F058DF0" w14:textId="77777777" w:rsidR="0015558A" w:rsidRDefault="007D645D" w:rsidP="00C34B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ACTIVITATEA  COMISIEI  PENTRU  PROTECȚIA  MUNCII</w:t>
      </w:r>
    </w:p>
    <w:p w14:paraId="23230AA1" w14:textId="77777777" w:rsidR="0015558A" w:rsidRDefault="00155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5"/>
        <w:tblW w:w="15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7784"/>
        <w:gridCol w:w="1276"/>
        <w:gridCol w:w="5380"/>
      </w:tblGrid>
      <w:tr w:rsidR="0015558A" w14:paraId="7B1D78BC" w14:textId="77777777">
        <w:tc>
          <w:tcPr>
            <w:tcW w:w="836" w:type="dxa"/>
            <w:shd w:val="clear" w:color="auto" w:fill="auto"/>
          </w:tcPr>
          <w:p w14:paraId="125B7F2F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/o</w:t>
            </w:r>
          </w:p>
        </w:tc>
        <w:tc>
          <w:tcPr>
            <w:tcW w:w="7784" w:type="dxa"/>
            <w:shd w:val="clear" w:color="auto" w:fill="auto"/>
          </w:tcPr>
          <w:p w14:paraId="5B2AE67E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Conţinutul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7D9675D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5380" w:type="dxa"/>
            <w:shd w:val="clear" w:color="auto" w:fill="auto"/>
          </w:tcPr>
          <w:p w14:paraId="0A5F0A5E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Resurse</w:t>
            </w:r>
          </w:p>
        </w:tc>
      </w:tr>
      <w:tr w:rsidR="0015558A" w14:paraId="1B904AD4" w14:textId="77777777">
        <w:trPr>
          <w:trHeight w:val="1096"/>
        </w:trPr>
        <w:tc>
          <w:tcPr>
            <w:tcW w:w="836" w:type="dxa"/>
            <w:shd w:val="clear" w:color="auto" w:fill="auto"/>
          </w:tcPr>
          <w:p w14:paraId="34ADB42A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06E59072" w14:textId="77777777" w:rsidR="0015558A" w:rsidRDefault="00155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4" w:type="dxa"/>
            <w:shd w:val="clear" w:color="auto" w:fill="auto"/>
          </w:tcPr>
          <w:p w14:paraId="2FE30915" w14:textId="6F2FCBC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informat colectivul</w:t>
            </w:r>
            <w:r w:rsidR="00C3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Instituției Publice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Liceului Teoretic „</w:t>
            </w:r>
            <w:r w:rsidR="00C3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Grătiești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 cu Regulamentul privind modul de organizare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activităţilor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protecţia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lucrătorilor la locul de muncă şi  prevenirea riscurilor profesionale</w:t>
            </w:r>
          </w:p>
          <w:p w14:paraId="33E02FCA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Cerinţele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minime pentru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activităţile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protecţie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lucrătorilor la locul de muncă.</w:t>
            </w:r>
          </w:p>
        </w:tc>
        <w:tc>
          <w:tcPr>
            <w:tcW w:w="1276" w:type="dxa"/>
            <w:shd w:val="clear" w:color="auto" w:fill="auto"/>
          </w:tcPr>
          <w:p w14:paraId="3A9624F6" w14:textId="5B6E32DA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09.202</w:t>
            </w:r>
            <w:r w:rsidR="00C3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0" w:type="dxa"/>
            <w:shd w:val="clear" w:color="auto" w:fill="auto"/>
          </w:tcPr>
          <w:p w14:paraId="2D14BD45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Codul Muncii al Republicii Moldova</w:t>
            </w:r>
          </w:p>
          <w:p w14:paraId="0FADD9FC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HG nr. 1335 din 10.10.2002 despre aprobarea Regulamentului cu privire la evaluarea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condiţiilor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muncă la locurile de muncă…</w:t>
            </w:r>
          </w:p>
        </w:tc>
      </w:tr>
      <w:tr w:rsidR="0015558A" w14:paraId="6C417520" w14:textId="77777777">
        <w:trPr>
          <w:trHeight w:val="952"/>
        </w:trPr>
        <w:tc>
          <w:tcPr>
            <w:tcW w:w="836" w:type="dxa"/>
            <w:shd w:val="clear" w:color="auto" w:fill="auto"/>
          </w:tcPr>
          <w:p w14:paraId="099355ED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74540D55" w14:textId="77777777" w:rsidR="0015558A" w:rsidRDefault="00155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4" w:type="dxa"/>
            <w:shd w:val="clear" w:color="auto" w:fill="auto"/>
          </w:tcPr>
          <w:p w14:paraId="57906479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Organizarea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activităţilor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protecţie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şi prevenire</w:t>
            </w:r>
          </w:p>
          <w:p w14:paraId="596B53B1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Informarea colectivului cu regulile şi căile de evacuare a efectivului de elevi în caz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situaţii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excepţionale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0576900F" w14:textId="32C13008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10.202</w:t>
            </w:r>
            <w:r w:rsidR="00C3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0" w:type="dxa"/>
            <w:shd w:val="clear" w:color="auto" w:fill="auto"/>
          </w:tcPr>
          <w:p w14:paraId="3081525D" w14:textId="77777777" w:rsidR="001555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7">
              <w:r w:rsidR="007D645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 xml:space="preserve">HG nr.95 din 05.02.2009 pentru aprobarea unor acte normative privind implementarea Legii </w:t>
              </w:r>
              <w:proofErr w:type="spellStart"/>
              <w:r w:rsidR="007D645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securităţii</w:t>
              </w:r>
              <w:proofErr w:type="spellEnd"/>
              <w:r w:rsidR="007D645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 xml:space="preserve"> şi </w:t>
              </w:r>
              <w:proofErr w:type="spellStart"/>
              <w:r w:rsidR="007D645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sănătăţii</w:t>
              </w:r>
              <w:proofErr w:type="spellEnd"/>
              <w:r w:rsidR="007D645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 xml:space="preserve"> în muncă nr.18</w:t>
              </w:r>
            </w:hyperlink>
          </w:p>
        </w:tc>
      </w:tr>
      <w:tr w:rsidR="0015558A" w14:paraId="7248013B" w14:textId="77777777">
        <w:tc>
          <w:tcPr>
            <w:tcW w:w="836" w:type="dxa"/>
            <w:shd w:val="clear" w:color="auto" w:fill="auto"/>
          </w:tcPr>
          <w:p w14:paraId="2637476F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784" w:type="dxa"/>
            <w:shd w:val="clear" w:color="auto" w:fill="auto"/>
          </w:tcPr>
          <w:p w14:paraId="31BC3C13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afişat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loc vizibil regulile şi căile de evacuare a efectivului de elevi în caz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Situaţii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Excepţionale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ieşirea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în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faţa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şcolii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10EFCB61" w14:textId="385C7720" w:rsidR="0015558A" w:rsidRDefault="00155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A5A00BC" w14:textId="5D6B7C0A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11.202</w:t>
            </w:r>
            <w:r w:rsidR="00C3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0" w:type="dxa"/>
            <w:shd w:val="clear" w:color="auto" w:fill="auto"/>
          </w:tcPr>
          <w:p w14:paraId="49DB047D" w14:textId="77777777" w:rsidR="001555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8">
              <w:r w:rsidR="007D645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 xml:space="preserve">HG nr.603 din 11.08.2011 privind </w:t>
              </w:r>
              <w:proofErr w:type="spellStart"/>
              <w:r w:rsidR="007D645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Cerinţele</w:t>
              </w:r>
              <w:proofErr w:type="spellEnd"/>
              <w:r w:rsidR="007D645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 xml:space="preserve"> minime de securitate şi sănătate pentru folosirea de către lucrători a echipamentului</w:t>
              </w:r>
            </w:hyperlink>
          </w:p>
        </w:tc>
      </w:tr>
      <w:tr w:rsidR="0015558A" w14:paraId="68C53B95" w14:textId="77777777">
        <w:trPr>
          <w:trHeight w:val="2121"/>
        </w:trPr>
        <w:tc>
          <w:tcPr>
            <w:tcW w:w="836" w:type="dxa"/>
            <w:shd w:val="clear" w:color="auto" w:fill="auto"/>
          </w:tcPr>
          <w:p w14:paraId="4F641BC2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784" w:type="dxa"/>
            <w:shd w:val="clear" w:color="auto" w:fill="auto"/>
          </w:tcPr>
          <w:p w14:paraId="4E89CDE6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Buletin informativ:</w:t>
            </w:r>
          </w:p>
          <w:p w14:paraId="17ACC407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Electrocutarea;</w:t>
            </w:r>
          </w:p>
          <w:p w14:paraId="59E9015B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Respectarea limitelor la căldură, lumină, apă în liceu;</w:t>
            </w:r>
          </w:p>
          <w:p w14:paraId="5AE5DE78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Stabilirea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atribuţiilor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şi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responsabilităţilor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în domeniul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Securităţii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şi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Sănătăţii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în Muncă fiecărui membru al colectivului.</w:t>
            </w:r>
          </w:p>
          <w:p w14:paraId="3F947657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Verificarea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cunoaşterii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şi aplicării de către lucrători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informaţiilor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D8CABCA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Instrucţiunea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Protecţia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Muncii şi a Tehnicii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Securităţii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referitor la efectuarea lucrătorilor la calculator (computer).</w:t>
            </w:r>
          </w:p>
        </w:tc>
        <w:tc>
          <w:tcPr>
            <w:tcW w:w="1276" w:type="dxa"/>
            <w:shd w:val="clear" w:color="auto" w:fill="auto"/>
          </w:tcPr>
          <w:p w14:paraId="58A74976" w14:textId="4847E6F5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12.202</w:t>
            </w:r>
            <w:r w:rsidR="00C3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24BA0EFB" w14:textId="77777777" w:rsidR="0015558A" w:rsidRDefault="00155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0" w:type="dxa"/>
            <w:shd w:val="clear" w:color="auto" w:fill="auto"/>
          </w:tcPr>
          <w:p w14:paraId="10DD883B" w14:textId="77777777" w:rsidR="001555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9">
              <w:r w:rsidR="007D645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 xml:space="preserve">HG nr.819 din 01.07.2016 privind </w:t>
              </w:r>
              <w:proofErr w:type="spellStart"/>
              <w:r w:rsidR="007D645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Cerinţele</w:t>
              </w:r>
              <w:proofErr w:type="spellEnd"/>
              <w:r w:rsidR="007D645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 xml:space="preserve"> minime de securitate şi sănătate în muncă pentru lucrul la monitor</w:t>
              </w:r>
            </w:hyperlink>
          </w:p>
          <w:p w14:paraId="1DBFF921" w14:textId="77777777" w:rsidR="0015558A" w:rsidRDefault="00155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558A" w14:paraId="1927ABF2" w14:textId="77777777" w:rsidTr="00C34B0D">
        <w:trPr>
          <w:trHeight w:val="417"/>
        </w:trPr>
        <w:tc>
          <w:tcPr>
            <w:tcW w:w="836" w:type="dxa"/>
            <w:shd w:val="clear" w:color="auto" w:fill="auto"/>
          </w:tcPr>
          <w:p w14:paraId="718B9FBD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  <w:p w14:paraId="147C02FC" w14:textId="77777777" w:rsidR="0015558A" w:rsidRDefault="00155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8B319F" w14:textId="77777777" w:rsidR="0015558A" w:rsidRDefault="00155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4" w:type="dxa"/>
            <w:shd w:val="clear" w:color="auto" w:fill="auto"/>
          </w:tcPr>
          <w:p w14:paraId="1AFB83D2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Instruirea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Protecţia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Muncii în cabinetul de chimie, fizică,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educaţie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tehnologică.</w:t>
            </w:r>
          </w:p>
          <w:p w14:paraId="3DFCC7DC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Preveniţi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accidentele la locul de Muncă potrivit  organizării instruirii în materie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Protecţia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Muncii şi Tehnicii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Securităţii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58C2215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Instrucţiunea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pentru modul de organizare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activităţilor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protecţie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lucrătorilor la locul de muncă pentru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deriticătoare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paznic.</w:t>
            </w:r>
          </w:p>
        </w:tc>
        <w:tc>
          <w:tcPr>
            <w:tcW w:w="1276" w:type="dxa"/>
            <w:shd w:val="clear" w:color="auto" w:fill="auto"/>
          </w:tcPr>
          <w:p w14:paraId="0C044D55" w14:textId="465D1B50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01.202</w:t>
            </w:r>
            <w:r w:rsidR="00C3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1C177738" w14:textId="77777777" w:rsidR="0015558A" w:rsidRDefault="00155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4561CE" w14:textId="77777777" w:rsidR="0015558A" w:rsidRDefault="00155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C5FA19" w14:textId="77777777" w:rsidR="0015558A" w:rsidRDefault="00155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1857E4" w14:textId="77777777" w:rsidR="0015558A" w:rsidRDefault="00155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0" w:type="dxa"/>
            <w:shd w:val="clear" w:color="auto" w:fill="auto"/>
          </w:tcPr>
          <w:p w14:paraId="25F09242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HG Nr. 775 din  02.10.2017 pentru aprobarea Regulamentului sanitar privind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protecţia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sănătății lucrătorilor împotriva riscurilor legate de expunerea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agenţi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cancerigeni sau mutageni la locul de muncă</w:t>
            </w:r>
          </w:p>
        </w:tc>
      </w:tr>
      <w:tr w:rsidR="0015558A" w14:paraId="5FDBD8CD" w14:textId="77777777">
        <w:trPr>
          <w:trHeight w:val="2677"/>
        </w:trPr>
        <w:tc>
          <w:tcPr>
            <w:tcW w:w="836" w:type="dxa"/>
            <w:shd w:val="clear" w:color="auto" w:fill="auto"/>
          </w:tcPr>
          <w:p w14:paraId="21FC1EB6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  <w:p w14:paraId="6032DDA5" w14:textId="77777777" w:rsidR="0015558A" w:rsidRDefault="00155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A6DDF41" w14:textId="77777777" w:rsidR="0015558A" w:rsidRDefault="00155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84" w:type="dxa"/>
            <w:shd w:val="clear" w:color="auto" w:fill="auto"/>
          </w:tcPr>
          <w:p w14:paraId="041A9210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Instrucţiuni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cu privire la normele pentru organizarea instruirii în materie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Protecţia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Muncii şi Tehnica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Securităţii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Vieţii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la organizarea odihnei elevilor în vara anului 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  <w:p w14:paraId="0A62344D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Buletin informativ:</w:t>
            </w:r>
          </w:p>
          <w:p w14:paraId="747D2232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Inundaţiile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7F95C927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Incendiile.</w:t>
            </w:r>
          </w:p>
          <w:p w14:paraId="3052DA13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 controlat periodic instructajul elevilor în 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priveşte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Tehnica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securităţii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vieţii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7584DCF2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sala sportivă, terenul sportiv;</w:t>
            </w:r>
          </w:p>
          <w:p w14:paraId="051D2C26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activităţi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agricole (sapă,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hîrleţ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 în parcul liceului;</w:t>
            </w:r>
          </w:p>
          <w:p w14:paraId="4B336793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educaţie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tehnologică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culinărie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tîmplărie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arta acului,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croşetarea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  <w:tc>
          <w:tcPr>
            <w:tcW w:w="1276" w:type="dxa"/>
            <w:shd w:val="clear" w:color="auto" w:fill="auto"/>
          </w:tcPr>
          <w:p w14:paraId="0E194DF8" w14:textId="77777777" w:rsidR="0015558A" w:rsidRDefault="00155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BD0D538" w14:textId="5C2633FA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04.202</w:t>
            </w:r>
            <w:r w:rsidR="00C34B0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1590B30B" w14:textId="10C9AADC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Primăvara 09.202</w:t>
            </w:r>
            <w:r w:rsidR="00C34B0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380" w:type="dxa"/>
            <w:shd w:val="clear" w:color="auto" w:fill="auto"/>
          </w:tcPr>
          <w:p w14:paraId="6B315D79" w14:textId="77777777" w:rsidR="0015558A" w:rsidRDefault="007D6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HOTĂRÎRE Nr. 1335 din  10.10.2002. despre aprobarea Regulamentului cu privire la evaluarea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condiţiilor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muncă la locurile de muncă şi modul de aplicare a listelor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ramurale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lucrări pentru care pot fi stabilite sporuri de compensare pentru munca prestată în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condiţii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nefavorabile</w:t>
            </w:r>
          </w:p>
        </w:tc>
      </w:tr>
    </w:tbl>
    <w:p w14:paraId="10191568" w14:textId="77777777" w:rsidR="0015558A" w:rsidRDefault="00155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bookmarkEnd w:id="1"/>
    <w:p w14:paraId="2D56DD98" w14:textId="23B8951F" w:rsidR="0015558A" w:rsidRDefault="007D645D" w:rsidP="00C34B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GRAFICUL  DESFĂȘURĂRII ȘEDINȚELOR DIN PLANUL MANAGERIAL 202</w:t>
      </w:r>
      <w:r w:rsidR="00C34B0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- 202</w:t>
      </w:r>
      <w:r w:rsidR="00C34B0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3</w:t>
      </w:r>
    </w:p>
    <w:tbl>
      <w:tblPr>
        <w:tblStyle w:val="4"/>
        <w:tblW w:w="15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2835"/>
        <w:gridCol w:w="2693"/>
        <w:gridCol w:w="2693"/>
        <w:gridCol w:w="2694"/>
        <w:gridCol w:w="2268"/>
      </w:tblGrid>
      <w:tr w:rsidR="006334A1" w14:paraId="0A029AD2" w14:textId="77777777" w:rsidTr="006334A1">
        <w:tc>
          <w:tcPr>
            <w:tcW w:w="2093" w:type="dxa"/>
            <w:shd w:val="clear" w:color="auto" w:fill="00B0F0"/>
          </w:tcPr>
          <w:p w14:paraId="787FED80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Luna</w:t>
            </w:r>
          </w:p>
        </w:tc>
        <w:tc>
          <w:tcPr>
            <w:tcW w:w="2835" w:type="dxa"/>
            <w:shd w:val="clear" w:color="auto" w:fill="00B0F0"/>
          </w:tcPr>
          <w:p w14:paraId="5EC74D2C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Ziua/</w:t>
            </w:r>
            <w:proofErr w:type="spellStart"/>
            <w:r w:rsidRPr="00020D5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săptățâna</w:t>
            </w:r>
            <w:proofErr w:type="spellEnd"/>
          </w:p>
        </w:tc>
        <w:tc>
          <w:tcPr>
            <w:tcW w:w="2693" w:type="dxa"/>
            <w:shd w:val="clear" w:color="auto" w:fill="00B0F0"/>
          </w:tcPr>
          <w:p w14:paraId="1EE86CA0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 săptămână</w:t>
            </w:r>
          </w:p>
        </w:tc>
        <w:tc>
          <w:tcPr>
            <w:tcW w:w="2693" w:type="dxa"/>
            <w:shd w:val="clear" w:color="auto" w:fill="00B0F0"/>
          </w:tcPr>
          <w:p w14:paraId="559BEF38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II săptămână</w:t>
            </w:r>
          </w:p>
        </w:tc>
        <w:tc>
          <w:tcPr>
            <w:tcW w:w="2694" w:type="dxa"/>
            <w:shd w:val="clear" w:color="auto" w:fill="00B0F0"/>
          </w:tcPr>
          <w:p w14:paraId="5A3520EB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III săptămână</w:t>
            </w:r>
          </w:p>
        </w:tc>
        <w:tc>
          <w:tcPr>
            <w:tcW w:w="2268" w:type="dxa"/>
            <w:shd w:val="clear" w:color="auto" w:fill="00B0F0"/>
          </w:tcPr>
          <w:p w14:paraId="433CAE96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 săptămână</w:t>
            </w:r>
          </w:p>
        </w:tc>
      </w:tr>
      <w:tr w:rsidR="006334A1" w14:paraId="3DD41C34" w14:textId="77777777" w:rsidTr="006334A1">
        <w:tc>
          <w:tcPr>
            <w:tcW w:w="2093" w:type="dxa"/>
            <w:vMerge w:val="restart"/>
            <w:shd w:val="clear" w:color="auto" w:fill="DDD9C4"/>
          </w:tcPr>
          <w:p w14:paraId="20FA141A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August</w:t>
            </w:r>
          </w:p>
        </w:tc>
        <w:tc>
          <w:tcPr>
            <w:tcW w:w="2835" w:type="dxa"/>
            <w:shd w:val="clear" w:color="auto" w:fill="DDD9C4"/>
          </w:tcPr>
          <w:p w14:paraId="34E1EA8F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Luni</w:t>
            </w:r>
          </w:p>
        </w:tc>
        <w:tc>
          <w:tcPr>
            <w:tcW w:w="2693" w:type="dxa"/>
            <w:shd w:val="clear" w:color="auto" w:fill="DDD9C4"/>
          </w:tcPr>
          <w:p w14:paraId="59F043DE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GLAL/ȘA</w:t>
            </w:r>
          </w:p>
        </w:tc>
        <w:tc>
          <w:tcPr>
            <w:tcW w:w="2693" w:type="dxa"/>
            <w:shd w:val="clear" w:color="auto" w:fill="DDD9C4"/>
          </w:tcPr>
          <w:p w14:paraId="71688645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ȘA</w:t>
            </w:r>
          </w:p>
        </w:tc>
        <w:tc>
          <w:tcPr>
            <w:tcW w:w="2694" w:type="dxa"/>
            <w:shd w:val="clear" w:color="auto" w:fill="DDD9C4"/>
          </w:tcPr>
          <w:p w14:paraId="51F3F11D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ȘA</w:t>
            </w:r>
          </w:p>
        </w:tc>
        <w:tc>
          <w:tcPr>
            <w:tcW w:w="2268" w:type="dxa"/>
            <w:shd w:val="clear" w:color="auto" w:fill="DDD9C4"/>
          </w:tcPr>
          <w:p w14:paraId="1675BCAE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ȘA</w:t>
            </w:r>
          </w:p>
        </w:tc>
      </w:tr>
      <w:tr w:rsidR="006334A1" w14:paraId="22E0CF14" w14:textId="77777777" w:rsidTr="006334A1">
        <w:tc>
          <w:tcPr>
            <w:tcW w:w="2093" w:type="dxa"/>
            <w:vMerge/>
            <w:shd w:val="clear" w:color="auto" w:fill="DDD9C4"/>
          </w:tcPr>
          <w:p w14:paraId="0D4ACB30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DD9C4"/>
          </w:tcPr>
          <w:p w14:paraId="0961B12E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Marți</w:t>
            </w:r>
          </w:p>
        </w:tc>
        <w:tc>
          <w:tcPr>
            <w:tcW w:w="2693" w:type="dxa"/>
            <w:shd w:val="clear" w:color="auto" w:fill="DDD9C4"/>
          </w:tcPr>
          <w:p w14:paraId="03D6E2CB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DDD9C4"/>
          </w:tcPr>
          <w:p w14:paraId="65C7383F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DDD9C4"/>
          </w:tcPr>
          <w:p w14:paraId="26C5B310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DD9C4"/>
          </w:tcPr>
          <w:p w14:paraId="09732F0E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CA</w:t>
            </w:r>
          </w:p>
        </w:tc>
      </w:tr>
      <w:tr w:rsidR="006334A1" w14:paraId="71E75922" w14:textId="77777777" w:rsidTr="006334A1">
        <w:tc>
          <w:tcPr>
            <w:tcW w:w="2093" w:type="dxa"/>
            <w:vMerge/>
            <w:shd w:val="clear" w:color="auto" w:fill="DDD9C4"/>
          </w:tcPr>
          <w:p w14:paraId="25750570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DD9C4"/>
          </w:tcPr>
          <w:p w14:paraId="155E64FE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Miercuri</w:t>
            </w:r>
          </w:p>
        </w:tc>
        <w:tc>
          <w:tcPr>
            <w:tcW w:w="2693" w:type="dxa"/>
            <w:shd w:val="clear" w:color="auto" w:fill="DDD9C4"/>
          </w:tcPr>
          <w:p w14:paraId="61552CCD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DDD9C4"/>
          </w:tcPr>
          <w:p w14:paraId="1BA4AE15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DDD9C4"/>
          </w:tcPr>
          <w:p w14:paraId="17B72DE7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DD9C4"/>
          </w:tcPr>
          <w:p w14:paraId="6968BB53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34A1" w14:paraId="4B294729" w14:textId="77777777" w:rsidTr="006334A1">
        <w:tc>
          <w:tcPr>
            <w:tcW w:w="2093" w:type="dxa"/>
            <w:vMerge/>
            <w:shd w:val="clear" w:color="auto" w:fill="DDD9C4"/>
          </w:tcPr>
          <w:p w14:paraId="53536277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DD9C4"/>
          </w:tcPr>
          <w:p w14:paraId="40F54579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Joi</w:t>
            </w:r>
          </w:p>
        </w:tc>
        <w:tc>
          <w:tcPr>
            <w:tcW w:w="2693" w:type="dxa"/>
            <w:shd w:val="clear" w:color="auto" w:fill="DDD9C4"/>
          </w:tcPr>
          <w:p w14:paraId="1C770F6C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DDD9C4"/>
          </w:tcPr>
          <w:p w14:paraId="1E975B42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DDD9C4"/>
          </w:tcPr>
          <w:p w14:paraId="2F94AF38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DD9C4"/>
          </w:tcPr>
          <w:p w14:paraId="7612D2AE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6334A1" w14:paraId="58226F3F" w14:textId="77777777" w:rsidTr="006334A1">
        <w:tc>
          <w:tcPr>
            <w:tcW w:w="2093" w:type="dxa"/>
            <w:vMerge/>
            <w:shd w:val="clear" w:color="auto" w:fill="DDD9C4"/>
          </w:tcPr>
          <w:p w14:paraId="099BC3BE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DD9C4"/>
          </w:tcPr>
          <w:p w14:paraId="37B10D51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Vineri</w:t>
            </w:r>
          </w:p>
        </w:tc>
        <w:tc>
          <w:tcPr>
            <w:tcW w:w="2693" w:type="dxa"/>
            <w:shd w:val="clear" w:color="auto" w:fill="DDD9C4"/>
          </w:tcPr>
          <w:p w14:paraId="1E58A63C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DDD9C4"/>
          </w:tcPr>
          <w:p w14:paraId="49EDFC0D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DDD9C4"/>
          </w:tcPr>
          <w:p w14:paraId="49EB57AA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DD9C4"/>
          </w:tcPr>
          <w:p w14:paraId="648EDF89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34A1" w14:paraId="0CC6E72D" w14:textId="77777777" w:rsidTr="006334A1">
        <w:tc>
          <w:tcPr>
            <w:tcW w:w="2093" w:type="dxa"/>
            <w:vMerge w:val="restart"/>
            <w:shd w:val="clear" w:color="auto" w:fill="C6D9F1"/>
          </w:tcPr>
          <w:p w14:paraId="3C12B3FB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Septembrie</w:t>
            </w:r>
          </w:p>
        </w:tc>
        <w:tc>
          <w:tcPr>
            <w:tcW w:w="2835" w:type="dxa"/>
            <w:shd w:val="clear" w:color="auto" w:fill="C6D9F1"/>
          </w:tcPr>
          <w:p w14:paraId="348F73D5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Luni</w:t>
            </w:r>
          </w:p>
        </w:tc>
        <w:tc>
          <w:tcPr>
            <w:tcW w:w="2693" w:type="dxa"/>
            <w:shd w:val="clear" w:color="auto" w:fill="C6D9F1"/>
          </w:tcPr>
          <w:p w14:paraId="7E5B8F70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CP</w:t>
            </w: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/ȘP/ ȘA</w:t>
            </w:r>
          </w:p>
        </w:tc>
        <w:tc>
          <w:tcPr>
            <w:tcW w:w="2693" w:type="dxa"/>
            <w:shd w:val="clear" w:color="auto" w:fill="C6D9F1"/>
          </w:tcPr>
          <w:p w14:paraId="199AAC75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ȘA</w:t>
            </w:r>
          </w:p>
        </w:tc>
        <w:tc>
          <w:tcPr>
            <w:tcW w:w="2694" w:type="dxa"/>
            <w:shd w:val="clear" w:color="auto" w:fill="C6D9F1"/>
          </w:tcPr>
          <w:p w14:paraId="5DD6C637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ȘA</w:t>
            </w:r>
          </w:p>
        </w:tc>
        <w:tc>
          <w:tcPr>
            <w:tcW w:w="2268" w:type="dxa"/>
            <w:shd w:val="clear" w:color="auto" w:fill="C6D9F1"/>
          </w:tcPr>
          <w:p w14:paraId="137F1149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ȘA</w:t>
            </w:r>
          </w:p>
        </w:tc>
      </w:tr>
      <w:tr w:rsidR="006334A1" w14:paraId="4FA45E74" w14:textId="77777777" w:rsidTr="006334A1">
        <w:tc>
          <w:tcPr>
            <w:tcW w:w="2093" w:type="dxa"/>
            <w:vMerge/>
            <w:shd w:val="clear" w:color="auto" w:fill="C6D9F1"/>
          </w:tcPr>
          <w:p w14:paraId="459F7207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C6D9F1"/>
          </w:tcPr>
          <w:p w14:paraId="10E657BA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Marți</w:t>
            </w:r>
          </w:p>
        </w:tc>
        <w:tc>
          <w:tcPr>
            <w:tcW w:w="2693" w:type="dxa"/>
            <w:shd w:val="clear" w:color="auto" w:fill="C6D9F1"/>
          </w:tcPr>
          <w:p w14:paraId="6FC04499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CA</w:t>
            </w:r>
          </w:p>
        </w:tc>
        <w:tc>
          <w:tcPr>
            <w:tcW w:w="2693" w:type="dxa"/>
            <w:shd w:val="clear" w:color="auto" w:fill="C6D9F1"/>
          </w:tcPr>
          <w:p w14:paraId="3E148D1B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CM</w:t>
            </w:r>
          </w:p>
        </w:tc>
        <w:tc>
          <w:tcPr>
            <w:tcW w:w="2694" w:type="dxa"/>
            <w:shd w:val="clear" w:color="auto" w:fill="C6D9F1"/>
          </w:tcPr>
          <w:p w14:paraId="35761176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CACD</w:t>
            </w:r>
          </w:p>
        </w:tc>
        <w:tc>
          <w:tcPr>
            <w:tcW w:w="2268" w:type="dxa"/>
            <w:shd w:val="clear" w:color="auto" w:fill="C6D9F1"/>
          </w:tcPr>
          <w:p w14:paraId="0D88AEBE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CPDE/CPA;</w:t>
            </w:r>
          </w:p>
        </w:tc>
      </w:tr>
      <w:tr w:rsidR="006334A1" w14:paraId="11762F73" w14:textId="77777777" w:rsidTr="006334A1">
        <w:tc>
          <w:tcPr>
            <w:tcW w:w="2093" w:type="dxa"/>
            <w:vMerge/>
            <w:shd w:val="clear" w:color="auto" w:fill="C6D9F1"/>
          </w:tcPr>
          <w:p w14:paraId="6FC86127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C6D9F1"/>
          </w:tcPr>
          <w:p w14:paraId="75440D46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Miercuri</w:t>
            </w:r>
          </w:p>
        </w:tc>
        <w:tc>
          <w:tcPr>
            <w:tcW w:w="2693" w:type="dxa"/>
            <w:shd w:val="clear" w:color="auto" w:fill="C6D9F1"/>
          </w:tcPr>
          <w:p w14:paraId="4EBE3D3A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CPM</w:t>
            </w:r>
          </w:p>
        </w:tc>
        <w:tc>
          <w:tcPr>
            <w:tcW w:w="2693" w:type="dxa"/>
            <w:shd w:val="clear" w:color="auto" w:fill="C6D9F1"/>
          </w:tcPr>
          <w:p w14:paraId="733FAB37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CFAC</w:t>
            </w:r>
          </w:p>
        </w:tc>
        <w:tc>
          <w:tcPr>
            <w:tcW w:w="2694" w:type="dxa"/>
            <w:shd w:val="clear" w:color="auto" w:fill="C6D9F1"/>
          </w:tcPr>
          <w:p w14:paraId="6C985251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C6D9F1"/>
          </w:tcPr>
          <w:p w14:paraId="2A9AD8A6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34A1" w14:paraId="3D548BC8" w14:textId="77777777" w:rsidTr="006334A1">
        <w:tc>
          <w:tcPr>
            <w:tcW w:w="2093" w:type="dxa"/>
            <w:vMerge/>
            <w:shd w:val="clear" w:color="auto" w:fill="C6D9F1"/>
          </w:tcPr>
          <w:p w14:paraId="7E070BC4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C6D9F1"/>
          </w:tcPr>
          <w:p w14:paraId="6F5B58DC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Joi</w:t>
            </w:r>
          </w:p>
        </w:tc>
        <w:tc>
          <w:tcPr>
            <w:tcW w:w="2693" w:type="dxa"/>
            <w:shd w:val="clear" w:color="auto" w:fill="C6D9F1"/>
          </w:tcPr>
          <w:p w14:paraId="1E6CD71A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CEDP</w:t>
            </w:r>
          </w:p>
        </w:tc>
        <w:tc>
          <w:tcPr>
            <w:tcW w:w="2693" w:type="dxa"/>
            <w:shd w:val="clear" w:color="auto" w:fill="C6D9F1"/>
          </w:tcPr>
          <w:p w14:paraId="5084B891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CDC</w:t>
            </w:r>
          </w:p>
        </w:tc>
        <w:tc>
          <w:tcPr>
            <w:tcW w:w="2694" w:type="dxa"/>
            <w:shd w:val="clear" w:color="auto" w:fill="C6D9F1"/>
          </w:tcPr>
          <w:p w14:paraId="0EA96E64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C6D9F1"/>
          </w:tcPr>
          <w:p w14:paraId="14FCB265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CAP</w:t>
            </w:r>
          </w:p>
        </w:tc>
      </w:tr>
      <w:tr w:rsidR="006334A1" w14:paraId="6069A903" w14:textId="77777777" w:rsidTr="006334A1">
        <w:tc>
          <w:tcPr>
            <w:tcW w:w="2093" w:type="dxa"/>
            <w:vMerge/>
            <w:shd w:val="clear" w:color="auto" w:fill="C6D9F1"/>
          </w:tcPr>
          <w:p w14:paraId="6F834F3F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C6D9F1"/>
          </w:tcPr>
          <w:p w14:paraId="1B840AB1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Vineri</w:t>
            </w:r>
          </w:p>
        </w:tc>
        <w:tc>
          <w:tcPr>
            <w:tcW w:w="2693" w:type="dxa"/>
            <w:shd w:val="clear" w:color="auto" w:fill="C6D9F1"/>
          </w:tcPr>
          <w:p w14:paraId="339AE3DF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C6D9F1"/>
          </w:tcPr>
          <w:p w14:paraId="5824A4FF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C6D9F1"/>
          </w:tcPr>
          <w:p w14:paraId="10DAB351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C6D9F1"/>
          </w:tcPr>
          <w:p w14:paraId="311DD463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34A1" w14:paraId="0D473A61" w14:textId="77777777" w:rsidTr="006334A1">
        <w:tc>
          <w:tcPr>
            <w:tcW w:w="2093" w:type="dxa"/>
            <w:vMerge w:val="restart"/>
            <w:shd w:val="clear" w:color="auto" w:fill="DBE5F1"/>
          </w:tcPr>
          <w:p w14:paraId="5085CA21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Octombrie</w:t>
            </w:r>
          </w:p>
        </w:tc>
        <w:tc>
          <w:tcPr>
            <w:tcW w:w="2835" w:type="dxa"/>
            <w:shd w:val="clear" w:color="auto" w:fill="DBE5F1"/>
          </w:tcPr>
          <w:p w14:paraId="37A83F5D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Luni</w:t>
            </w:r>
          </w:p>
        </w:tc>
        <w:tc>
          <w:tcPr>
            <w:tcW w:w="2693" w:type="dxa"/>
            <w:shd w:val="clear" w:color="auto" w:fill="DBE5F1"/>
          </w:tcPr>
          <w:p w14:paraId="4C93916D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GLAL/ ȘA</w:t>
            </w:r>
          </w:p>
        </w:tc>
        <w:tc>
          <w:tcPr>
            <w:tcW w:w="2693" w:type="dxa"/>
            <w:shd w:val="clear" w:color="auto" w:fill="DBE5F1"/>
          </w:tcPr>
          <w:p w14:paraId="543ED6BE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CP/</w:t>
            </w: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ȘA</w:t>
            </w:r>
          </w:p>
        </w:tc>
        <w:tc>
          <w:tcPr>
            <w:tcW w:w="2694" w:type="dxa"/>
            <w:shd w:val="clear" w:color="auto" w:fill="DBE5F1"/>
          </w:tcPr>
          <w:p w14:paraId="09C11031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ȘA</w:t>
            </w:r>
          </w:p>
        </w:tc>
        <w:tc>
          <w:tcPr>
            <w:tcW w:w="2268" w:type="dxa"/>
            <w:shd w:val="clear" w:color="auto" w:fill="DBE5F1"/>
          </w:tcPr>
          <w:p w14:paraId="4E96E11F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ȘA</w:t>
            </w:r>
          </w:p>
        </w:tc>
      </w:tr>
      <w:tr w:rsidR="006334A1" w14:paraId="5D878767" w14:textId="77777777" w:rsidTr="006334A1">
        <w:tc>
          <w:tcPr>
            <w:tcW w:w="2093" w:type="dxa"/>
            <w:vMerge/>
            <w:shd w:val="clear" w:color="auto" w:fill="DBE5F1"/>
          </w:tcPr>
          <w:p w14:paraId="00976619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BE5F1"/>
          </w:tcPr>
          <w:p w14:paraId="4B346BCD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Marți</w:t>
            </w:r>
          </w:p>
        </w:tc>
        <w:tc>
          <w:tcPr>
            <w:tcW w:w="2693" w:type="dxa"/>
            <w:shd w:val="clear" w:color="auto" w:fill="DBE5F1"/>
          </w:tcPr>
          <w:p w14:paraId="35188372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CA</w:t>
            </w:r>
          </w:p>
        </w:tc>
        <w:tc>
          <w:tcPr>
            <w:tcW w:w="2693" w:type="dxa"/>
            <w:shd w:val="clear" w:color="auto" w:fill="DBE5F1"/>
          </w:tcPr>
          <w:p w14:paraId="087787E8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DBE5F1"/>
          </w:tcPr>
          <w:p w14:paraId="6CA57A70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CACD</w:t>
            </w:r>
          </w:p>
        </w:tc>
        <w:tc>
          <w:tcPr>
            <w:tcW w:w="2268" w:type="dxa"/>
            <w:shd w:val="clear" w:color="auto" w:fill="DBE5F1"/>
          </w:tcPr>
          <w:p w14:paraId="23570C81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CPDC/CPAȘ</w:t>
            </w:r>
          </w:p>
        </w:tc>
      </w:tr>
      <w:tr w:rsidR="006334A1" w14:paraId="2130214C" w14:textId="77777777" w:rsidTr="006334A1">
        <w:tc>
          <w:tcPr>
            <w:tcW w:w="2093" w:type="dxa"/>
            <w:vMerge/>
            <w:shd w:val="clear" w:color="auto" w:fill="DBE5F1"/>
          </w:tcPr>
          <w:p w14:paraId="336272C1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BE5F1"/>
          </w:tcPr>
          <w:p w14:paraId="62D92503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Miercuri</w:t>
            </w:r>
          </w:p>
        </w:tc>
        <w:tc>
          <w:tcPr>
            <w:tcW w:w="2693" w:type="dxa"/>
            <w:shd w:val="clear" w:color="auto" w:fill="DBE5F1"/>
          </w:tcPr>
          <w:p w14:paraId="3F6DC832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CPC</w:t>
            </w:r>
          </w:p>
        </w:tc>
        <w:tc>
          <w:tcPr>
            <w:tcW w:w="2693" w:type="dxa"/>
            <w:shd w:val="clear" w:color="auto" w:fill="DBE5F1"/>
          </w:tcPr>
          <w:p w14:paraId="71A5F36A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DBE5F1"/>
          </w:tcPr>
          <w:p w14:paraId="06780DC4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BE5F1"/>
          </w:tcPr>
          <w:p w14:paraId="46B4CD2D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CT</w:t>
            </w:r>
          </w:p>
        </w:tc>
      </w:tr>
      <w:tr w:rsidR="006334A1" w14:paraId="3A59A0D0" w14:textId="77777777" w:rsidTr="006334A1">
        <w:tc>
          <w:tcPr>
            <w:tcW w:w="2093" w:type="dxa"/>
            <w:vMerge/>
            <w:shd w:val="clear" w:color="auto" w:fill="DBE5F1"/>
          </w:tcPr>
          <w:p w14:paraId="4E7A344E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BE5F1"/>
          </w:tcPr>
          <w:p w14:paraId="41356A0E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Joi</w:t>
            </w:r>
          </w:p>
        </w:tc>
        <w:tc>
          <w:tcPr>
            <w:tcW w:w="2693" w:type="dxa"/>
            <w:shd w:val="clear" w:color="auto" w:fill="DBE5F1"/>
          </w:tcPr>
          <w:p w14:paraId="39326D22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CDC</w:t>
            </w:r>
          </w:p>
        </w:tc>
        <w:tc>
          <w:tcPr>
            <w:tcW w:w="2693" w:type="dxa"/>
            <w:shd w:val="clear" w:color="auto" w:fill="DBE5F1"/>
          </w:tcPr>
          <w:p w14:paraId="5E918738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DBE5F1"/>
          </w:tcPr>
          <w:p w14:paraId="0FFD4F55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BE5F1"/>
          </w:tcPr>
          <w:p w14:paraId="03D91725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34A1" w14:paraId="5BF1376C" w14:textId="77777777" w:rsidTr="006334A1">
        <w:tc>
          <w:tcPr>
            <w:tcW w:w="2093" w:type="dxa"/>
            <w:vMerge/>
            <w:shd w:val="clear" w:color="auto" w:fill="DBE5F1"/>
          </w:tcPr>
          <w:p w14:paraId="1B7B1226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BE5F1"/>
          </w:tcPr>
          <w:p w14:paraId="5B73F353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Vineri</w:t>
            </w:r>
          </w:p>
        </w:tc>
        <w:tc>
          <w:tcPr>
            <w:tcW w:w="2693" w:type="dxa"/>
            <w:shd w:val="clear" w:color="auto" w:fill="DBE5F1"/>
          </w:tcPr>
          <w:p w14:paraId="0A4AA7D9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DBE5F1"/>
          </w:tcPr>
          <w:p w14:paraId="6D15EA80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DBE5F1"/>
          </w:tcPr>
          <w:p w14:paraId="7CD212F4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BE5F1"/>
          </w:tcPr>
          <w:p w14:paraId="222E0E8F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34A1" w14:paraId="00545C6D" w14:textId="77777777" w:rsidTr="006334A1">
        <w:tc>
          <w:tcPr>
            <w:tcW w:w="2093" w:type="dxa"/>
            <w:vMerge w:val="restart"/>
            <w:shd w:val="clear" w:color="auto" w:fill="F2DCDB"/>
          </w:tcPr>
          <w:p w14:paraId="4FE82245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Noiembrie</w:t>
            </w:r>
          </w:p>
        </w:tc>
        <w:tc>
          <w:tcPr>
            <w:tcW w:w="2835" w:type="dxa"/>
            <w:shd w:val="clear" w:color="auto" w:fill="F2DCDB"/>
          </w:tcPr>
          <w:p w14:paraId="17778A75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Luni</w:t>
            </w:r>
          </w:p>
        </w:tc>
        <w:tc>
          <w:tcPr>
            <w:tcW w:w="2693" w:type="dxa"/>
            <w:shd w:val="clear" w:color="auto" w:fill="F2DCDB"/>
          </w:tcPr>
          <w:p w14:paraId="600778BA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ȘP/ ȘA</w:t>
            </w:r>
          </w:p>
        </w:tc>
        <w:tc>
          <w:tcPr>
            <w:tcW w:w="2693" w:type="dxa"/>
            <w:shd w:val="clear" w:color="auto" w:fill="F2DCDB"/>
          </w:tcPr>
          <w:p w14:paraId="19AF69B0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ȘA</w:t>
            </w:r>
          </w:p>
        </w:tc>
        <w:tc>
          <w:tcPr>
            <w:tcW w:w="2694" w:type="dxa"/>
            <w:shd w:val="clear" w:color="auto" w:fill="F2DCDB"/>
          </w:tcPr>
          <w:p w14:paraId="797650E9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ȘA</w:t>
            </w:r>
          </w:p>
        </w:tc>
        <w:tc>
          <w:tcPr>
            <w:tcW w:w="2268" w:type="dxa"/>
            <w:shd w:val="clear" w:color="auto" w:fill="F2DCDB"/>
          </w:tcPr>
          <w:p w14:paraId="4B0B01E4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ȘA</w:t>
            </w:r>
          </w:p>
        </w:tc>
      </w:tr>
      <w:tr w:rsidR="006334A1" w14:paraId="1C70D412" w14:textId="77777777" w:rsidTr="006334A1">
        <w:tc>
          <w:tcPr>
            <w:tcW w:w="2093" w:type="dxa"/>
            <w:vMerge/>
            <w:shd w:val="clear" w:color="auto" w:fill="F2DCDB"/>
          </w:tcPr>
          <w:p w14:paraId="3F6A77D9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2DCDB"/>
          </w:tcPr>
          <w:p w14:paraId="728486CA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Marți</w:t>
            </w:r>
          </w:p>
        </w:tc>
        <w:tc>
          <w:tcPr>
            <w:tcW w:w="2693" w:type="dxa"/>
            <w:shd w:val="clear" w:color="auto" w:fill="F2DCDB"/>
          </w:tcPr>
          <w:p w14:paraId="6133DC22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CA</w:t>
            </w:r>
          </w:p>
        </w:tc>
        <w:tc>
          <w:tcPr>
            <w:tcW w:w="2693" w:type="dxa"/>
            <w:shd w:val="clear" w:color="auto" w:fill="F2DCDB"/>
          </w:tcPr>
          <w:p w14:paraId="1D90DBCC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CM</w:t>
            </w:r>
          </w:p>
        </w:tc>
        <w:tc>
          <w:tcPr>
            <w:tcW w:w="2694" w:type="dxa"/>
            <w:shd w:val="clear" w:color="auto" w:fill="F2DCDB"/>
          </w:tcPr>
          <w:p w14:paraId="594CD39C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CACD</w:t>
            </w:r>
          </w:p>
        </w:tc>
        <w:tc>
          <w:tcPr>
            <w:tcW w:w="2268" w:type="dxa"/>
            <w:shd w:val="clear" w:color="auto" w:fill="F2DCDB"/>
          </w:tcPr>
          <w:p w14:paraId="735EF1D8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CPDC/CPAȘ</w:t>
            </w:r>
          </w:p>
        </w:tc>
      </w:tr>
      <w:tr w:rsidR="006334A1" w14:paraId="0DA3CFBE" w14:textId="77777777" w:rsidTr="006334A1">
        <w:tc>
          <w:tcPr>
            <w:tcW w:w="2093" w:type="dxa"/>
            <w:vMerge/>
            <w:shd w:val="clear" w:color="auto" w:fill="F2DCDB"/>
          </w:tcPr>
          <w:p w14:paraId="2F847FE5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2DCDB"/>
          </w:tcPr>
          <w:p w14:paraId="092B475E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Miercuri</w:t>
            </w:r>
          </w:p>
        </w:tc>
        <w:tc>
          <w:tcPr>
            <w:tcW w:w="2693" w:type="dxa"/>
            <w:shd w:val="clear" w:color="auto" w:fill="F2DCDB"/>
          </w:tcPr>
          <w:p w14:paraId="5C5D8616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2DCDB"/>
          </w:tcPr>
          <w:p w14:paraId="0AEDE8E4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2DCDB"/>
          </w:tcPr>
          <w:p w14:paraId="640C1FB5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2DCDB"/>
          </w:tcPr>
          <w:p w14:paraId="40295B64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CT</w:t>
            </w:r>
          </w:p>
        </w:tc>
      </w:tr>
      <w:tr w:rsidR="006334A1" w14:paraId="29170EED" w14:textId="77777777" w:rsidTr="006334A1">
        <w:tc>
          <w:tcPr>
            <w:tcW w:w="2093" w:type="dxa"/>
            <w:vMerge/>
            <w:shd w:val="clear" w:color="auto" w:fill="F2DCDB"/>
          </w:tcPr>
          <w:p w14:paraId="60655947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2DCDB"/>
          </w:tcPr>
          <w:p w14:paraId="2B1EEDE8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Joi</w:t>
            </w:r>
          </w:p>
        </w:tc>
        <w:tc>
          <w:tcPr>
            <w:tcW w:w="2693" w:type="dxa"/>
            <w:shd w:val="clear" w:color="auto" w:fill="F2DCDB"/>
          </w:tcPr>
          <w:p w14:paraId="5C99B373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2DCDB"/>
          </w:tcPr>
          <w:p w14:paraId="0F861846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2DCDB"/>
          </w:tcPr>
          <w:p w14:paraId="265DF293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2DCDB"/>
          </w:tcPr>
          <w:p w14:paraId="7D2FAD44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34A1" w14:paraId="19680656" w14:textId="77777777" w:rsidTr="006334A1">
        <w:tc>
          <w:tcPr>
            <w:tcW w:w="2093" w:type="dxa"/>
            <w:vMerge/>
            <w:shd w:val="clear" w:color="auto" w:fill="F2DCDB"/>
          </w:tcPr>
          <w:p w14:paraId="74A4726F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2DCDB"/>
          </w:tcPr>
          <w:p w14:paraId="63C71272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Vineri</w:t>
            </w:r>
          </w:p>
        </w:tc>
        <w:tc>
          <w:tcPr>
            <w:tcW w:w="2693" w:type="dxa"/>
            <w:shd w:val="clear" w:color="auto" w:fill="F2DCDB"/>
          </w:tcPr>
          <w:p w14:paraId="671B7EA5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2DCDB"/>
          </w:tcPr>
          <w:p w14:paraId="24D67AFA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2DCDB"/>
          </w:tcPr>
          <w:p w14:paraId="53388609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2DCDB"/>
          </w:tcPr>
          <w:p w14:paraId="3A7AF078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34A1" w14:paraId="7AA8657A" w14:textId="77777777" w:rsidTr="006334A1">
        <w:tc>
          <w:tcPr>
            <w:tcW w:w="2093" w:type="dxa"/>
            <w:vMerge w:val="restart"/>
            <w:shd w:val="clear" w:color="auto" w:fill="EBF1DD"/>
          </w:tcPr>
          <w:p w14:paraId="46C7C372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Decembrie</w:t>
            </w:r>
          </w:p>
        </w:tc>
        <w:tc>
          <w:tcPr>
            <w:tcW w:w="2835" w:type="dxa"/>
            <w:shd w:val="clear" w:color="auto" w:fill="EBF1DD"/>
          </w:tcPr>
          <w:p w14:paraId="78A1BAB6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Luni</w:t>
            </w:r>
          </w:p>
        </w:tc>
        <w:tc>
          <w:tcPr>
            <w:tcW w:w="2693" w:type="dxa"/>
            <w:shd w:val="clear" w:color="auto" w:fill="EBF1DD"/>
          </w:tcPr>
          <w:p w14:paraId="6F84D133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GLAL/ ȘA</w:t>
            </w:r>
          </w:p>
        </w:tc>
        <w:tc>
          <w:tcPr>
            <w:tcW w:w="2693" w:type="dxa"/>
            <w:shd w:val="clear" w:color="auto" w:fill="EBF1DD"/>
          </w:tcPr>
          <w:p w14:paraId="555A7FBF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CP/</w:t>
            </w: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ȘA</w:t>
            </w:r>
          </w:p>
        </w:tc>
        <w:tc>
          <w:tcPr>
            <w:tcW w:w="2694" w:type="dxa"/>
            <w:shd w:val="clear" w:color="auto" w:fill="EBF1DD"/>
          </w:tcPr>
          <w:p w14:paraId="0BE3A3B9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ȘA</w:t>
            </w:r>
          </w:p>
        </w:tc>
        <w:tc>
          <w:tcPr>
            <w:tcW w:w="2268" w:type="dxa"/>
            <w:shd w:val="clear" w:color="auto" w:fill="EBF1DD"/>
          </w:tcPr>
          <w:p w14:paraId="370CA1CF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ȘA</w:t>
            </w:r>
          </w:p>
        </w:tc>
      </w:tr>
      <w:tr w:rsidR="006334A1" w14:paraId="6EDDEC89" w14:textId="77777777" w:rsidTr="006334A1">
        <w:tc>
          <w:tcPr>
            <w:tcW w:w="2093" w:type="dxa"/>
            <w:vMerge/>
            <w:shd w:val="clear" w:color="auto" w:fill="EBF1DD"/>
          </w:tcPr>
          <w:p w14:paraId="2949ED03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EBF1DD"/>
          </w:tcPr>
          <w:p w14:paraId="141650F4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Marți</w:t>
            </w:r>
          </w:p>
        </w:tc>
        <w:tc>
          <w:tcPr>
            <w:tcW w:w="2693" w:type="dxa"/>
            <w:shd w:val="clear" w:color="auto" w:fill="EBF1DD"/>
          </w:tcPr>
          <w:p w14:paraId="372C5158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CA</w:t>
            </w:r>
          </w:p>
        </w:tc>
        <w:tc>
          <w:tcPr>
            <w:tcW w:w="2693" w:type="dxa"/>
            <w:shd w:val="clear" w:color="auto" w:fill="EBF1DD"/>
          </w:tcPr>
          <w:p w14:paraId="3A39795B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BF1DD"/>
          </w:tcPr>
          <w:p w14:paraId="49F17079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CACD</w:t>
            </w:r>
          </w:p>
        </w:tc>
        <w:tc>
          <w:tcPr>
            <w:tcW w:w="2268" w:type="dxa"/>
            <w:shd w:val="clear" w:color="auto" w:fill="EBF1DD"/>
          </w:tcPr>
          <w:p w14:paraId="4E74B8AF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CPDC/CPAȘ</w:t>
            </w:r>
          </w:p>
        </w:tc>
      </w:tr>
      <w:tr w:rsidR="006334A1" w14:paraId="4B1B97DB" w14:textId="77777777" w:rsidTr="006334A1">
        <w:tc>
          <w:tcPr>
            <w:tcW w:w="2093" w:type="dxa"/>
            <w:vMerge/>
            <w:shd w:val="clear" w:color="auto" w:fill="EBF1DD"/>
          </w:tcPr>
          <w:p w14:paraId="52C8313D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EBF1DD"/>
          </w:tcPr>
          <w:p w14:paraId="6515D989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Miercuri</w:t>
            </w:r>
          </w:p>
        </w:tc>
        <w:tc>
          <w:tcPr>
            <w:tcW w:w="2693" w:type="dxa"/>
            <w:shd w:val="clear" w:color="auto" w:fill="EBF1DD"/>
          </w:tcPr>
          <w:p w14:paraId="12473796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EBF1DD"/>
          </w:tcPr>
          <w:p w14:paraId="512C2EA9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BF1DD"/>
          </w:tcPr>
          <w:p w14:paraId="2706F9F0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CEAC</w:t>
            </w:r>
          </w:p>
        </w:tc>
        <w:tc>
          <w:tcPr>
            <w:tcW w:w="2268" w:type="dxa"/>
            <w:shd w:val="clear" w:color="auto" w:fill="EBF1DD"/>
          </w:tcPr>
          <w:p w14:paraId="51AF3F48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CT</w:t>
            </w:r>
          </w:p>
        </w:tc>
      </w:tr>
      <w:tr w:rsidR="006334A1" w14:paraId="3AF06F8B" w14:textId="77777777" w:rsidTr="006334A1">
        <w:tc>
          <w:tcPr>
            <w:tcW w:w="2093" w:type="dxa"/>
            <w:vMerge/>
            <w:shd w:val="clear" w:color="auto" w:fill="EBF1DD"/>
          </w:tcPr>
          <w:p w14:paraId="7C9D7935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EBF1DD"/>
          </w:tcPr>
          <w:p w14:paraId="403FDF7D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Joi</w:t>
            </w:r>
          </w:p>
        </w:tc>
        <w:tc>
          <w:tcPr>
            <w:tcW w:w="2693" w:type="dxa"/>
            <w:shd w:val="clear" w:color="auto" w:fill="EBF1DD"/>
          </w:tcPr>
          <w:p w14:paraId="6D6D945A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EBF1DD"/>
          </w:tcPr>
          <w:p w14:paraId="1FE127A6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BF1DD"/>
          </w:tcPr>
          <w:p w14:paraId="1BBAD4F6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EBF1DD"/>
          </w:tcPr>
          <w:p w14:paraId="6988AA0C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CAP</w:t>
            </w:r>
          </w:p>
        </w:tc>
      </w:tr>
      <w:tr w:rsidR="006334A1" w14:paraId="6050A920" w14:textId="77777777" w:rsidTr="006334A1">
        <w:tc>
          <w:tcPr>
            <w:tcW w:w="2093" w:type="dxa"/>
            <w:vMerge/>
            <w:shd w:val="clear" w:color="auto" w:fill="EBF1DD"/>
          </w:tcPr>
          <w:p w14:paraId="34F3F187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EBF1DD"/>
          </w:tcPr>
          <w:p w14:paraId="0D858D35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Vineri</w:t>
            </w:r>
          </w:p>
        </w:tc>
        <w:tc>
          <w:tcPr>
            <w:tcW w:w="2693" w:type="dxa"/>
            <w:shd w:val="clear" w:color="auto" w:fill="EBF1DD"/>
          </w:tcPr>
          <w:p w14:paraId="5786D077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EBF1DD"/>
          </w:tcPr>
          <w:p w14:paraId="69F8577E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BF1DD"/>
          </w:tcPr>
          <w:p w14:paraId="77417D0C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EBF1DD"/>
          </w:tcPr>
          <w:p w14:paraId="2667345D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34A1" w14:paraId="0AB24DE8" w14:textId="77777777" w:rsidTr="006334A1">
        <w:tc>
          <w:tcPr>
            <w:tcW w:w="2093" w:type="dxa"/>
            <w:vMerge w:val="restart"/>
            <w:shd w:val="clear" w:color="auto" w:fill="E5DFEC"/>
          </w:tcPr>
          <w:p w14:paraId="11752C8F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Ianuarie</w:t>
            </w:r>
          </w:p>
          <w:p w14:paraId="573B2E0F" w14:textId="77777777" w:rsidR="006334A1" w:rsidRPr="00020D5C" w:rsidRDefault="006334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62D390" w14:textId="77777777" w:rsidR="006334A1" w:rsidRPr="00020D5C" w:rsidRDefault="006334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E5AF42F" w14:textId="77777777" w:rsidR="006334A1" w:rsidRPr="00020D5C" w:rsidRDefault="006334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25683BE" w14:textId="77777777" w:rsidR="006334A1" w:rsidRPr="00020D5C" w:rsidRDefault="006334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E5DFEC"/>
          </w:tcPr>
          <w:p w14:paraId="7C08F39A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Luni</w:t>
            </w:r>
          </w:p>
        </w:tc>
        <w:tc>
          <w:tcPr>
            <w:tcW w:w="2693" w:type="dxa"/>
            <w:shd w:val="clear" w:color="auto" w:fill="E5DFEC"/>
          </w:tcPr>
          <w:p w14:paraId="7E764437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ȘP/ȘA</w:t>
            </w:r>
          </w:p>
        </w:tc>
        <w:tc>
          <w:tcPr>
            <w:tcW w:w="2693" w:type="dxa"/>
            <w:shd w:val="clear" w:color="auto" w:fill="E5DFEC"/>
          </w:tcPr>
          <w:p w14:paraId="1A23FA21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ȘA</w:t>
            </w:r>
          </w:p>
        </w:tc>
        <w:tc>
          <w:tcPr>
            <w:tcW w:w="2694" w:type="dxa"/>
            <w:shd w:val="clear" w:color="auto" w:fill="E5DFEC"/>
          </w:tcPr>
          <w:p w14:paraId="713F791C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ȘA</w:t>
            </w:r>
          </w:p>
        </w:tc>
        <w:tc>
          <w:tcPr>
            <w:tcW w:w="2268" w:type="dxa"/>
            <w:shd w:val="clear" w:color="auto" w:fill="E5DFEC"/>
          </w:tcPr>
          <w:p w14:paraId="2B161F0F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ȘA</w:t>
            </w:r>
          </w:p>
        </w:tc>
      </w:tr>
      <w:tr w:rsidR="006334A1" w14:paraId="2BA321EF" w14:textId="77777777" w:rsidTr="006334A1">
        <w:tc>
          <w:tcPr>
            <w:tcW w:w="2093" w:type="dxa"/>
            <w:vMerge/>
            <w:shd w:val="clear" w:color="auto" w:fill="E5DFEC"/>
          </w:tcPr>
          <w:p w14:paraId="75636D62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E5DFEC"/>
          </w:tcPr>
          <w:p w14:paraId="026839F9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Marți</w:t>
            </w:r>
          </w:p>
        </w:tc>
        <w:tc>
          <w:tcPr>
            <w:tcW w:w="2693" w:type="dxa"/>
            <w:shd w:val="clear" w:color="auto" w:fill="E5DFEC"/>
          </w:tcPr>
          <w:p w14:paraId="7384B230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CA</w:t>
            </w:r>
          </w:p>
        </w:tc>
        <w:tc>
          <w:tcPr>
            <w:tcW w:w="2693" w:type="dxa"/>
            <w:shd w:val="clear" w:color="auto" w:fill="E5DFEC"/>
          </w:tcPr>
          <w:p w14:paraId="44B4C623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CM</w:t>
            </w:r>
          </w:p>
        </w:tc>
        <w:tc>
          <w:tcPr>
            <w:tcW w:w="2694" w:type="dxa"/>
            <w:shd w:val="clear" w:color="auto" w:fill="E5DFEC"/>
          </w:tcPr>
          <w:p w14:paraId="66221071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CACD</w:t>
            </w:r>
          </w:p>
        </w:tc>
        <w:tc>
          <w:tcPr>
            <w:tcW w:w="2268" w:type="dxa"/>
            <w:shd w:val="clear" w:color="auto" w:fill="E5DFEC"/>
          </w:tcPr>
          <w:p w14:paraId="43DDB630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CPDC/CPAȘ</w:t>
            </w:r>
          </w:p>
        </w:tc>
      </w:tr>
      <w:tr w:rsidR="006334A1" w14:paraId="0E8F46D8" w14:textId="77777777" w:rsidTr="006334A1">
        <w:tc>
          <w:tcPr>
            <w:tcW w:w="2093" w:type="dxa"/>
            <w:vMerge/>
            <w:shd w:val="clear" w:color="auto" w:fill="E5DFEC"/>
          </w:tcPr>
          <w:p w14:paraId="2C59A724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E5DFEC"/>
          </w:tcPr>
          <w:p w14:paraId="066DD757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Miercuri</w:t>
            </w:r>
          </w:p>
        </w:tc>
        <w:tc>
          <w:tcPr>
            <w:tcW w:w="2693" w:type="dxa"/>
            <w:shd w:val="clear" w:color="auto" w:fill="E5DFEC"/>
          </w:tcPr>
          <w:p w14:paraId="3EEACE1E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CPM</w:t>
            </w:r>
          </w:p>
        </w:tc>
        <w:tc>
          <w:tcPr>
            <w:tcW w:w="2693" w:type="dxa"/>
            <w:shd w:val="clear" w:color="auto" w:fill="E5DFEC"/>
          </w:tcPr>
          <w:p w14:paraId="50F22080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5DFEC"/>
          </w:tcPr>
          <w:p w14:paraId="73D5B2E7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E5DFEC"/>
          </w:tcPr>
          <w:p w14:paraId="683D310A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CT</w:t>
            </w:r>
          </w:p>
        </w:tc>
      </w:tr>
      <w:tr w:rsidR="006334A1" w14:paraId="00817B1E" w14:textId="77777777" w:rsidTr="006334A1">
        <w:tc>
          <w:tcPr>
            <w:tcW w:w="2093" w:type="dxa"/>
            <w:vMerge/>
            <w:shd w:val="clear" w:color="auto" w:fill="E5DFEC"/>
          </w:tcPr>
          <w:p w14:paraId="299D89C3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E5DFEC"/>
          </w:tcPr>
          <w:p w14:paraId="1BBAC7A6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Joi</w:t>
            </w:r>
          </w:p>
        </w:tc>
        <w:tc>
          <w:tcPr>
            <w:tcW w:w="2693" w:type="dxa"/>
            <w:shd w:val="clear" w:color="auto" w:fill="E5DFEC"/>
          </w:tcPr>
          <w:p w14:paraId="6789DB8E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CDC</w:t>
            </w:r>
          </w:p>
        </w:tc>
        <w:tc>
          <w:tcPr>
            <w:tcW w:w="2693" w:type="dxa"/>
            <w:shd w:val="clear" w:color="auto" w:fill="E5DFEC"/>
          </w:tcPr>
          <w:p w14:paraId="2EB8D5E4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CEDP</w:t>
            </w:r>
          </w:p>
        </w:tc>
        <w:tc>
          <w:tcPr>
            <w:tcW w:w="2694" w:type="dxa"/>
            <w:shd w:val="clear" w:color="auto" w:fill="E5DFEC"/>
          </w:tcPr>
          <w:p w14:paraId="03F2569C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E5DFEC"/>
          </w:tcPr>
          <w:p w14:paraId="02F15CCB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34A1" w14:paraId="5C48FA54" w14:textId="77777777" w:rsidTr="006334A1">
        <w:tc>
          <w:tcPr>
            <w:tcW w:w="2093" w:type="dxa"/>
            <w:vMerge/>
            <w:shd w:val="clear" w:color="auto" w:fill="E5DFEC"/>
          </w:tcPr>
          <w:p w14:paraId="025CD731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E5DFEC"/>
          </w:tcPr>
          <w:p w14:paraId="3EB81A22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Vineri</w:t>
            </w:r>
          </w:p>
        </w:tc>
        <w:tc>
          <w:tcPr>
            <w:tcW w:w="2693" w:type="dxa"/>
            <w:shd w:val="clear" w:color="auto" w:fill="E5DFEC"/>
          </w:tcPr>
          <w:p w14:paraId="37CF5EEE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E5DFEC"/>
          </w:tcPr>
          <w:p w14:paraId="2979A595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5DFEC"/>
          </w:tcPr>
          <w:p w14:paraId="3AD205CB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E5DFEC"/>
          </w:tcPr>
          <w:p w14:paraId="26350D39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34A1" w14:paraId="65E72B66" w14:textId="77777777" w:rsidTr="006334A1">
        <w:tc>
          <w:tcPr>
            <w:tcW w:w="2093" w:type="dxa"/>
            <w:vMerge w:val="restart"/>
            <w:shd w:val="clear" w:color="auto" w:fill="DBEEF3"/>
          </w:tcPr>
          <w:p w14:paraId="76B85250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Februarie</w:t>
            </w:r>
          </w:p>
        </w:tc>
        <w:tc>
          <w:tcPr>
            <w:tcW w:w="2835" w:type="dxa"/>
            <w:shd w:val="clear" w:color="auto" w:fill="DBEEF3"/>
          </w:tcPr>
          <w:p w14:paraId="183AB330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Luni</w:t>
            </w:r>
          </w:p>
        </w:tc>
        <w:tc>
          <w:tcPr>
            <w:tcW w:w="2693" w:type="dxa"/>
            <w:shd w:val="clear" w:color="auto" w:fill="DBEEF3"/>
          </w:tcPr>
          <w:p w14:paraId="1EF8F01D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GLAL/ ȘA</w:t>
            </w:r>
          </w:p>
        </w:tc>
        <w:tc>
          <w:tcPr>
            <w:tcW w:w="2693" w:type="dxa"/>
            <w:shd w:val="clear" w:color="auto" w:fill="DBEEF3"/>
          </w:tcPr>
          <w:p w14:paraId="4F203A70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CP</w:t>
            </w: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/ ȘA</w:t>
            </w:r>
          </w:p>
        </w:tc>
        <w:tc>
          <w:tcPr>
            <w:tcW w:w="2694" w:type="dxa"/>
            <w:shd w:val="clear" w:color="auto" w:fill="DBEEF3"/>
          </w:tcPr>
          <w:p w14:paraId="226EB37B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ȘA</w:t>
            </w:r>
          </w:p>
        </w:tc>
        <w:tc>
          <w:tcPr>
            <w:tcW w:w="2268" w:type="dxa"/>
            <w:shd w:val="clear" w:color="auto" w:fill="DBEEF3"/>
          </w:tcPr>
          <w:p w14:paraId="0BE83287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ȘA</w:t>
            </w:r>
          </w:p>
        </w:tc>
      </w:tr>
      <w:tr w:rsidR="006334A1" w14:paraId="00054B50" w14:textId="77777777" w:rsidTr="006334A1">
        <w:tc>
          <w:tcPr>
            <w:tcW w:w="2093" w:type="dxa"/>
            <w:vMerge/>
            <w:shd w:val="clear" w:color="auto" w:fill="DBEEF3"/>
          </w:tcPr>
          <w:p w14:paraId="7078D765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BEEF3"/>
          </w:tcPr>
          <w:p w14:paraId="66EC3ABF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Marți</w:t>
            </w:r>
          </w:p>
        </w:tc>
        <w:tc>
          <w:tcPr>
            <w:tcW w:w="2693" w:type="dxa"/>
            <w:shd w:val="clear" w:color="auto" w:fill="DBEEF3"/>
          </w:tcPr>
          <w:p w14:paraId="0F969160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CA</w:t>
            </w:r>
          </w:p>
        </w:tc>
        <w:tc>
          <w:tcPr>
            <w:tcW w:w="2693" w:type="dxa"/>
            <w:shd w:val="clear" w:color="auto" w:fill="DBEEF3"/>
          </w:tcPr>
          <w:p w14:paraId="1E53B724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CM</w:t>
            </w:r>
          </w:p>
        </w:tc>
        <w:tc>
          <w:tcPr>
            <w:tcW w:w="2694" w:type="dxa"/>
            <w:shd w:val="clear" w:color="auto" w:fill="DBEEF3"/>
          </w:tcPr>
          <w:p w14:paraId="0CA59A73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CACD</w:t>
            </w:r>
          </w:p>
        </w:tc>
        <w:tc>
          <w:tcPr>
            <w:tcW w:w="2268" w:type="dxa"/>
            <w:shd w:val="clear" w:color="auto" w:fill="DBEEF3"/>
          </w:tcPr>
          <w:p w14:paraId="4822F45C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CPDC/CPAȘ</w:t>
            </w:r>
          </w:p>
        </w:tc>
      </w:tr>
      <w:tr w:rsidR="006334A1" w14:paraId="7AB8DFF4" w14:textId="77777777" w:rsidTr="006334A1">
        <w:tc>
          <w:tcPr>
            <w:tcW w:w="2093" w:type="dxa"/>
            <w:vMerge/>
            <w:shd w:val="clear" w:color="auto" w:fill="DBEEF3"/>
          </w:tcPr>
          <w:p w14:paraId="6626E007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BEEF3"/>
          </w:tcPr>
          <w:p w14:paraId="7C6D4D93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Miercuri</w:t>
            </w:r>
          </w:p>
        </w:tc>
        <w:tc>
          <w:tcPr>
            <w:tcW w:w="2693" w:type="dxa"/>
            <w:shd w:val="clear" w:color="auto" w:fill="DBEEF3"/>
          </w:tcPr>
          <w:p w14:paraId="0845F0B9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CPM</w:t>
            </w:r>
          </w:p>
        </w:tc>
        <w:tc>
          <w:tcPr>
            <w:tcW w:w="2693" w:type="dxa"/>
            <w:shd w:val="clear" w:color="auto" w:fill="DBEEF3"/>
          </w:tcPr>
          <w:p w14:paraId="7E30A778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DBEEF3"/>
          </w:tcPr>
          <w:p w14:paraId="2B95A4A0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BEEF3"/>
          </w:tcPr>
          <w:p w14:paraId="26D955AF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CT</w:t>
            </w:r>
          </w:p>
        </w:tc>
      </w:tr>
      <w:tr w:rsidR="006334A1" w14:paraId="6A37CB00" w14:textId="77777777" w:rsidTr="006334A1">
        <w:tc>
          <w:tcPr>
            <w:tcW w:w="2093" w:type="dxa"/>
            <w:vMerge/>
            <w:shd w:val="clear" w:color="auto" w:fill="DBEEF3"/>
          </w:tcPr>
          <w:p w14:paraId="21749B7D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BEEF3"/>
          </w:tcPr>
          <w:p w14:paraId="117DCA07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Joi</w:t>
            </w:r>
          </w:p>
        </w:tc>
        <w:tc>
          <w:tcPr>
            <w:tcW w:w="2693" w:type="dxa"/>
            <w:shd w:val="clear" w:color="auto" w:fill="DBEEF3"/>
          </w:tcPr>
          <w:p w14:paraId="21BC2A30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CDC</w:t>
            </w:r>
          </w:p>
        </w:tc>
        <w:tc>
          <w:tcPr>
            <w:tcW w:w="2693" w:type="dxa"/>
            <w:shd w:val="clear" w:color="auto" w:fill="DBEEF3"/>
          </w:tcPr>
          <w:p w14:paraId="4AAB3D64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DBEEF3"/>
          </w:tcPr>
          <w:p w14:paraId="265F09E2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BEEF3"/>
          </w:tcPr>
          <w:p w14:paraId="270AF3CD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34A1" w14:paraId="2DB12F2D" w14:textId="77777777" w:rsidTr="006334A1">
        <w:tc>
          <w:tcPr>
            <w:tcW w:w="2093" w:type="dxa"/>
            <w:vMerge/>
            <w:shd w:val="clear" w:color="auto" w:fill="DBEEF3"/>
          </w:tcPr>
          <w:p w14:paraId="79739C6F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BEEF3"/>
          </w:tcPr>
          <w:p w14:paraId="63453B91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Vineri</w:t>
            </w:r>
          </w:p>
        </w:tc>
        <w:tc>
          <w:tcPr>
            <w:tcW w:w="2693" w:type="dxa"/>
            <w:shd w:val="clear" w:color="auto" w:fill="DBEEF3"/>
          </w:tcPr>
          <w:p w14:paraId="720B2395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DBEEF3"/>
          </w:tcPr>
          <w:p w14:paraId="3060F946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DBEEF3"/>
          </w:tcPr>
          <w:p w14:paraId="1347CCDF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BEEF3"/>
          </w:tcPr>
          <w:p w14:paraId="448B43B4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34A1" w14:paraId="6A4C155C" w14:textId="77777777" w:rsidTr="006334A1">
        <w:tc>
          <w:tcPr>
            <w:tcW w:w="2093" w:type="dxa"/>
            <w:vMerge w:val="restart"/>
            <w:shd w:val="clear" w:color="auto" w:fill="FDEADA"/>
          </w:tcPr>
          <w:p w14:paraId="016BA293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Martie</w:t>
            </w:r>
          </w:p>
        </w:tc>
        <w:tc>
          <w:tcPr>
            <w:tcW w:w="2835" w:type="dxa"/>
            <w:shd w:val="clear" w:color="auto" w:fill="FDEADA"/>
          </w:tcPr>
          <w:p w14:paraId="194890FC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Luni</w:t>
            </w:r>
          </w:p>
        </w:tc>
        <w:tc>
          <w:tcPr>
            <w:tcW w:w="2693" w:type="dxa"/>
            <w:shd w:val="clear" w:color="auto" w:fill="FDEADA"/>
          </w:tcPr>
          <w:p w14:paraId="0FEED424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ȘP/ ȘA</w:t>
            </w:r>
          </w:p>
        </w:tc>
        <w:tc>
          <w:tcPr>
            <w:tcW w:w="2693" w:type="dxa"/>
            <w:shd w:val="clear" w:color="auto" w:fill="FDEADA"/>
          </w:tcPr>
          <w:p w14:paraId="584D17B8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ȘA</w:t>
            </w:r>
          </w:p>
        </w:tc>
        <w:tc>
          <w:tcPr>
            <w:tcW w:w="2694" w:type="dxa"/>
            <w:shd w:val="clear" w:color="auto" w:fill="FDEADA"/>
          </w:tcPr>
          <w:p w14:paraId="2093DD9A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ȘA</w:t>
            </w:r>
          </w:p>
        </w:tc>
        <w:tc>
          <w:tcPr>
            <w:tcW w:w="2268" w:type="dxa"/>
            <w:shd w:val="clear" w:color="auto" w:fill="FDEADA"/>
          </w:tcPr>
          <w:p w14:paraId="63A92061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ȘA</w:t>
            </w:r>
          </w:p>
        </w:tc>
      </w:tr>
      <w:tr w:rsidR="006334A1" w14:paraId="50106B48" w14:textId="77777777" w:rsidTr="006334A1">
        <w:tc>
          <w:tcPr>
            <w:tcW w:w="2093" w:type="dxa"/>
            <w:vMerge/>
            <w:shd w:val="clear" w:color="auto" w:fill="FDEADA"/>
          </w:tcPr>
          <w:p w14:paraId="03DC4863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EADA"/>
          </w:tcPr>
          <w:p w14:paraId="34D1A8E6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Marți</w:t>
            </w:r>
          </w:p>
        </w:tc>
        <w:tc>
          <w:tcPr>
            <w:tcW w:w="2693" w:type="dxa"/>
            <w:shd w:val="clear" w:color="auto" w:fill="FDEADA"/>
          </w:tcPr>
          <w:p w14:paraId="6A495C77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CA</w:t>
            </w:r>
          </w:p>
        </w:tc>
        <w:tc>
          <w:tcPr>
            <w:tcW w:w="2693" w:type="dxa"/>
            <w:shd w:val="clear" w:color="auto" w:fill="FDEADA"/>
          </w:tcPr>
          <w:p w14:paraId="1B6D2410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CM</w:t>
            </w:r>
          </w:p>
        </w:tc>
        <w:tc>
          <w:tcPr>
            <w:tcW w:w="2694" w:type="dxa"/>
            <w:shd w:val="clear" w:color="auto" w:fill="FDEADA"/>
          </w:tcPr>
          <w:p w14:paraId="450D43B1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DEADA"/>
          </w:tcPr>
          <w:p w14:paraId="28EABAE3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CPDC/CPAȘ</w:t>
            </w:r>
          </w:p>
        </w:tc>
      </w:tr>
      <w:tr w:rsidR="006334A1" w14:paraId="7DD733F4" w14:textId="77777777" w:rsidTr="006334A1">
        <w:tc>
          <w:tcPr>
            <w:tcW w:w="2093" w:type="dxa"/>
            <w:vMerge/>
            <w:shd w:val="clear" w:color="auto" w:fill="FDEADA"/>
          </w:tcPr>
          <w:p w14:paraId="20F09AAD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EADA"/>
          </w:tcPr>
          <w:p w14:paraId="496A9971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Miercuri</w:t>
            </w:r>
          </w:p>
        </w:tc>
        <w:tc>
          <w:tcPr>
            <w:tcW w:w="2693" w:type="dxa"/>
            <w:shd w:val="clear" w:color="auto" w:fill="FDEADA"/>
          </w:tcPr>
          <w:p w14:paraId="198D5F8A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CPC</w:t>
            </w:r>
          </w:p>
        </w:tc>
        <w:tc>
          <w:tcPr>
            <w:tcW w:w="2693" w:type="dxa"/>
            <w:shd w:val="clear" w:color="auto" w:fill="FDEADA"/>
          </w:tcPr>
          <w:p w14:paraId="5F9702A7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DEADA"/>
          </w:tcPr>
          <w:p w14:paraId="3F4DB27C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DEADA"/>
          </w:tcPr>
          <w:p w14:paraId="22C51584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CT</w:t>
            </w:r>
          </w:p>
        </w:tc>
      </w:tr>
      <w:tr w:rsidR="006334A1" w14:paraId="62DBF82C" w14:textId="77777777" w:rsidTr="006334A1">
        <w:tc>
          <w:tcPr>
            <w:tcW w:w="2093" w:type="dxa"/>
            <w:vMerge/>
            <w:shd w:val="clear" w:color="auto" w:fill="FDEADA"/>
          </w:tcPr>
          <w:p w14:paraId="43F11106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EADA"/>
          </w:tcPr>
          <w:p w14:paraId="1226F6EA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Joi</w:t>
            </w:r>
          </w:p>
        </w:tc>
        <w:tc>
          <w:tcPr>
            <w:tcW w:w="2693" w:type="dxa"/>
            <w:shd w:val="clear" w:color="auto" w:fill="FDEADA"/>
          </w:tcPr>
          <w:p w14:paraId="7BDB196A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CDC</w:t>
            </w:r>
          </w:p>
        </w:tc>
        <w:tc>
          <w:tcPr>
            <w:tcW w:w="2693" w:type="dxa"/>
            <w:shd w:val="clear" w:color="auto" w:fill="FDEADA"/>
          </w:tcPr>
          <w:p w14:paraId="1F6AF05F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DEADA"/>
          </w:tcPr>
          <w:p w14:paraId="64941F89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DEADA"/>
          </w:tcPr>
          <w:p w14:paraId="218ABF5C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34A1" w14:paraId="18E8605C" w14:textId="77777777" w:rsidTr="006334A1">
        <w:tc>
          <w:tcPr>
            <w:tcW w:w="2093" w:type="dxa"/>
            <w:vMerge/>
            <w:shd w:val="clear" w:color="auto" w:fill="FDEADA"/>
          </w:tcPr>
          <w:p w14:paraId="2BCCA254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EADA"/>
          </w:tcPr>
          <w:p w14:paraId="647C2B08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Vineri</w:t>
            </w:r>
          </w:p>
        </w:tc>
        <w:tc>
          <w:tcPr>
            <w:tcW w:w="2693" w:type="dxa"/>
            <w:shd w:val="clear" w:color="auto" w:fill="FDEADA"/>
          </w:tcPr>
          <w:p w14:paraId="0A8BCCCB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DEADA"/>
          </w:tcPr>
          <w:p w14:paraId="303C3707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DEADA"/>
          </w:tcPr>
          <w:p w14:paraId="1117D2A0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DEADA"/>
          </w:tcPr>
          <w:p w14:paraId="59F7F7C0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34A1" w14:paraId="272B37E0" w14:textId="77777777" w:rsidTr="006334A1">
        <w:tc>
          <w:tcPr>
            <w:tcW w:w="2093" w:type="dxa"/>
            <w:vMerge w:val="restart"/>
            <w:shd w:val="clear" w:color="auto" w:fill="D9D9D9"/>
          </w:tcPr>
          <w:p w14:paraId="25C57A92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Aprilie</w:t>
            </w:r>
          </w:p>
        </w:tc>
        <w:tc>
          <w:tcPr>
            <w:tcW w:w="2835" w:type="dxa"/>
            <w:shd w:val="clear" w:color="auto" w:fill="D9D9D9"/>
          </w:tcPr>
          <w:p w14:paraId="23FC0204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Luni</w:t>
            </w:r>
          </w:p>
        </w:tc>
        <w:tc>
          <w:tcPr>
            <w:tcW w:w="2693" w:type="dxa"/>
            <w:shd w:val="clear" w:color="auto" w:fill="D9D9D9"/>
          </w:tcPr>
          <w:p w14:paraId="15E6182A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GLAL/ ȘA</w:t>
            </w:r>
          </w:p>
        </w:tc>
        <w:tc>
          <w:tcPr>
            <w:tcW w:w="2693" w:type="dxa"/>
            <w:shd w:val="clear" w:color="auto" w:fill="D9D9D9"/>
          </w:tcPr>
          <w:p w14:paraId="3739CC64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CP/</w:t>
            </w: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ȘA</w:t>
            </w:r>
          </w:p>
        </w:tc>
        <w:tc>
          <w:tcPr>
            <w:tcW w:w="2694" w:type="dxa"/>
            <w:shd w:val="clear" w:color="auto" w:fill="D9D9D9"/>
          </w:tcPr>
          <w:p w14:paraId="3F62D698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ȘA</w:t>
            </w:r>
          </w:p>
        </w:tc>
        <w:tc>
          <w:tcPr>
            <w:tcW w:w="2268" w:type="dxa"/>
            <w:shd w:val="clear" w:color="auto" w:fill="D9D9D9"/>
          </w:tcPr>
          <w:p w14:paraId="4DCF5CE2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ȘA</w:t>
            </w:r>
          </w:p>
        </w:tc>
      </w:tr>
      <w:tr w:rsidR="006334A1" w14:paraId="705B2CB8" w14:textId="77777777" w:rsidTr="006334A1">
        <w:tc>
          <w:tcPr>
            <w:tcW w:w="2093" w:type="dxa"/>
            <w:vMerge/>
            <w:shd w:val="clear" w:color="auto" w:fill="D9D9D9"/>
          </w:tcPr>
          <w:p w14:paraId="400B43D2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/>
          </w:tcPr>
          <w:p w14:paraId="0B35B904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Marți</w:t>
            </w:r>
          </w:p>
        </w:tc>
        <w:tc>
          <w:tcPr>
            <w:tcW w:w="2693" w:type="dxa"/>
            <w:shd w:val="clear" w:color="auto" w:fill="D9D9D9"/>
          </w:tcPr>
          <w:p w14:paraId="27078D3F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CA</w:t>
            </w:r>
          </w:p>
        </w:tc>
        <w:tc>
          <w:tcPr>
            <w:tcW w:w="2693" w:type="dxa"/>
            <w:shd w:val="clear" w:color="auto" w:fill="D9D9D9"/>
          </w:tcPr>
          <w:p w14:paraId="67C2659A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D9D9D9"/>
          </w:tcPr>
          <w:p w14:paraId="27C0BC3C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/>
          </w:tcPr>
          <w:p w14:paraId="280203DE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CPDC/CPAȘ</w:t>
            </w:r>
          </w:p>
        </w:tc>
      </w:tr>
      <w:tr w:rsidR="006334A1" w14:paraId="7B4A35EE" w14:textId="77777777" w:rsidTr="006334A1">
        <w:tc>
          <w:tcPr>
            <w:tcW w:w="2093" w:type="dxa"/>
            <w:vMerge/>
            <w:shd w:val="clear" w:color="auto" w:fill="D9D9D9"/>
          </w:tcPr>
          <w:p w14:paraId="74CF7D36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/>
          </w:tcPr>
          <w:p w14:paraId="57036FE2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Miercuri</w:t>
            </w:r>
          </w:p>
        </w:tc>
        <w:tc>
          <w:tcPr>
            <w:tcW w:w="2693" w:type="dxa"/>
            <w:shd w:val="clear" w:color="auto" w:fill="D9D9D9"/>
          </w:tcPr>
          <w:p w14:paraId="39E82744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D9D9D9"/>
          </w:tcPr>
          <w:p w14:paraId="1A372057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CEAC</w:t>
            </w:r>
          </w:p>
        </w:tc>
        <w:tc>
          <w:tcPr>
            <w:tcW w:w="2694" w:type="dxa"/>
            <w:shd w:val="clear" w:color="auto" w:fill="D9D9D9"/>
          </w:tcPr>
          <w:p w14:paraId="4FE06BC4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/>
          </w:tcPr>
          <w:p w14:paraId="6F9326F3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CT</w:t>
            </w:r>
          </w:p>
        </w:tc>
      </w:tr>
      <w:tr w:rsidR="006334A1" w14:paraId="1A5AD02C" w14:textId="77777777" w:rsidTr="006334A1">
        <w:tc>
          <w:tcPr>
            <w:tcW w:w="2093" w:type="dxa"/>
            <w:vMerge/>
            <w:shd w:val="clear" w:color="auto" w:fill="D9D9D9"/>
          </w:tcPr>
          <w:p w14:paraId="6903DCD3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/>
          </w:tcPr>
          <w:p w14:paraId="543B841C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Joi</w:t>
            </w:r>
          </w:p>
        </w:tc>
        <w:tc>
          <w:tcPr>
            <w:tcW w:w="2693" w:type="dxa"/>
            <w:shd w:val="clear" w:color="auto" w:fill="D9D9D9"/>
          </w:tcPr>
          <w:p w14:paraId="0A4810E0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CDC</w:t>
            </w:r>
          </w:p>
        </w:tc>
        <w:tc>
          <w:tcPr>
            <w:tcW w:w="2693" w:type="dxa"/>
            <w:shd w:val="clear" w:color="auto" w:fill="D9D9D9"/>
          </w:tcPr>
          <w:p w14:paraId="09BC07AB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D9D9D9"/>
          </w:tcPr>
          <w:p w14:paraId="0D7ED7A2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/>
          </w:tcPr>
          <w:p w14:paraId="56231148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CAP</w:t>
            </w:r>
          </w:p>
        </w:tc>
      </w:tr>
      <w:tr w:rsidR="006334A1" w14:paraId="26B8750B" w14:textId="77777777" w:rsidTr="006334A1">
        <w:tc>
          <w:tcPr>
            <w:tcW w:w="2093" w:type="dxa"/>
            <w:vMerge/>
            <w:shd w:val="clear" w:color="auto" w:fill="D9D9D9"/>
          </w:tcPr>
          <w:p w14:paraId="28F0F9BC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/>
          </w:tcPr>
          <w:p w14:paraId="3FA95B4B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Vineri</w:t>
            </w:r>
          </w:p>
        </w:tc>
        <w:tc>
          <w:tcPr>
            <w:tcW w:w="2693" w:type="dxa"/>
            <w:shd w:val="clear" w:color="auto" w:fill="D9D9D9"/>
          </w:tcPr>
          <w:p w14:paraId="5F201659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D9D9D9"/>
          </w:tcPr>
          <w:p w14:paraId="6D0646D2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D9D9D9"/>
          </w:tcPr>
          <w:p w14:paraId="24D7D51C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/>
          </w:tcPr>
          <w:p w14:paraId="07175F87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34A1" w14:paraId="4CC697E7" w14:textId="77777777" w:rsidTr="006334A1">
        <w:tc>
          <w:tcPr>
            <w:tcW w:w="2093" w:type="dxa"/>
            <w:vMerge w:val="restart"/>
            <w:shd w:val="clear" w:color="auto" w:fill="DBE5F1"/>
          </w:tcPr>
          <w:p w14:paraId="0D6EE6EA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Mai</w:t>
            </w:r>
          </w:p>
        </w:tc>
        <w:tc>
          <w:tcPr>
            <w:tcW w:w="2835" w:type="dxa"/>
            <w:shd w:val="clear" w:color="auto" w:fill="DBE5F1"/>
          </w:tcPr>
          <w:p w14:paraId="729D5028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Luni</w:t>
            </w:r>
          </w:p>
        </w:tc>
        <w:tc>
          <w:tcPr>
            <w:tcW w:w="2693" w:type="dxa"/>
            <w:shd w:val="clear" w:color="auto" w:fill="DBE5F1"/>
          </w:tcPr>
          <w:p w14:paraId="181914BB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ȘP/ ȘA</w:t>
            </w:r>
          </w:p>
        </w:tc>
        <w:tc>
          <w:tcPr>
            <w:tcW w:w="2693" w:type="dxa"/>
            <w:shd w:val="clear" w:color="auto" w:fill="DBE5F1"/>
          </w:tcPr>
          <w:p w14:paraId="153D09B3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ȘA</w:t>
            </w:r>
          </w:p>
        </w:tc>
        <w:tc>
          <w:tcPr>
            <w:tcW w:w="2694" w:type="dxa"/>
            <w:shd w:val="clear" w:color="auto" w:fill="DBE5F1"/>
          </w:tcPr>
          <w:p w14:paraId="61A9E19B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ȘA</w:t>
            </w:r>
          </w:p>
        </w:tc>
        <w:tc>
          <w:tcPr>
            <w:tcW w:w="2268" w:type="dxa"/>
            <w:shd w:val="clear" w:color="auto" w:fill="DBE5F1"/>
          </w:tcPr>
          <w:p w14:paraId="4D40DF62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CP</w:t>
            </w: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/ ȘA</w:t>
            </w:r>
          </w:p>
        </w:tc>
      </w:tr>
      <w:tr w:rsidR="006334A1" w14:paraId="033D6D6F" w14:textId="77777777" w:rsidTr="006334A1">
        <w:tc>
          <w:tcPr>
            <w:tcW w:w="2093" w:type="dxa"/>
            <w:vMerge/>
            <w:shd w:val="clear" w:color="auto" w:fill="DBE5F1"/>
          </w:tcPr>
          <w:p w14:paraId="79BE68EF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BE5F1"/>
          </w:tcPr>
          <w:p w14:paraId="18CC87DF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Marți</w:t>
            </w:r>
          </w:p>
        </w:tc>
        <w:tc>
          <w:tcPr>
            <w:tcW w:w="2693" w:type="dxa"/>
            <w:shd w:val="clear" w:color="auto" w:fill="DBE5F1"/>
          </w:tcPr>
          <w:p w14:paraId="798530FA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CA</w:t>
            </w:r>
          </w:p>
        </w:tc>
        <w:tc>
          <w:tcPr>
            <w:tcW w:w="2693" w:type="dxa"/>
            <w:shd w:val="clear" w:color="auto" w:fill="DBE5F1"/>
          </w:tcPr>
          <w:p w14:paraId="05B4E527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DBE5F1"/>
          </w:tcPr>
          <w:p w14:paraId="07C7C63D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BE5F1"/>
          </w:tcPr>
          <w:p w14:paraId="160CC710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CPDC/CPAȘ</w:t>
            </w:r>
          </w:p>
        </w:tc>
      </w:tr>
      <w:tr w:rsidR="006334A1" w14:paraId="4746EC60" w14:textId="77777777" w:rsidTr="006334A1">
        <w:tc>
          <w:tcPr>
            <w:tcW w:w="2093" w:type="dxa"/>
            <w:vMerge/>
            <w:shd w:val="clear" w:color="auto" w:fill="DBE5F1"/>
          </w:tcPr>
          <w:p w14:paraId="669BECC6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BE5F1"/>
          </w:tcPr>
          <w:p w14:paraId="06D763A4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Miercuri</w:t>
            </w:r>
          </w:p>
        </w:tc>
        <w:tc>
          <w:tcPr>
            <w:tcW w:w="2693" w:type="dxa"/>
            <w:shd w:val="clear" w:color="auto" w:fill="DBE5F1"/>
          </w:tcPr>
          <w:p w14:paraId="101650CA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CDC</w:t>
            </w:r>
          </w:p>
        </w:tc>
        <w:tc>
          <w:tcPr>
            <w:tcW w:w="2693" w:type="dxa"/>
            <w:shd w:val="clear" w:color="auto" w:fill="DBE5F1"/>
          </w:tcPr>
          <w:p w14:paraId="4326106D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CM</w:t>
            </w:r>
          </w:p>
        </w:tc>
        <w:tc>
          <w:tcPr>
            <w:tcW w:w="2694" w:type="dxa"/>
            <w:shd w:val="clear" w:color="auto" w:fill="DBE5F1"/>
          </w:tcPr>
          <w:p w14:paraId="26510489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CACD</w:t>
            </w:r>
          </w:p>
        </w:tc>
        <w:tc>
          <w:tcPr>
            <w:tcW w:w="2268" w:type="dxa"/>
            <w:shd w:val="clear" w:color="auto" w:fill="DBE5F1"/>
          </w:tcPr>
          <w:p w14:paraId="0D27B492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CT</w:t>
            </w:r>
          </w:p>
        </w:tc>
      </w:tr>
      <w:tr w:rsidR="006334A1" w14:paraId="7F87DEB0" w14:textId="77777777" w:rsidTr="006334A1">
        <w:tc>
          <w:tcPr>
            <w:tcW w:w="2093" w:type="dxa"/>
            <w:vMerge/>
            <w:shd w:val="clear" w:color="auto" w:fill="DBE5F1"/>
          </w:tcPr>
          <w:p w14:paraId="06E70694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BE5F1"/>
          </w:tcPr>
          <w:p w14:paraId="67F41E3A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Joi</w:t>
            </w:r>
          </w:p>
        </w:tc>
        <w:tc>
          <w:tcPr>
            <w:tcW w:w="2693" w:type="dxa"/>
            <w:shd w:val="clear" w:color="auto" w:fill="DBE5F1"/>
          </w:tcPr>
          <w:p w14:paraId="1B387555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DBE5F1"/>
          </w:tcPr>
          <w:p w14:paraId="5FFA04AF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CEDP</w:t>
            </w:r>
          </w:p>
        </w:tc>
        <w:tc>
          <w:tcPr>
            <w:tcW w:w="2694" w:type="dxa"/>
            <w:shd w:val="clear" w:color="auto" w:fill="DBE5F1"/>
          </w:tcPr>
          <w:p w14:paraId="1592A05E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BE5F1"/>
          </w:tcPr>
          <w:p w14:paraId="351EF41D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34A1" w14:paraId="1F6EA0A7" w14:textId="77777777" w:rsidTr="006334A1">
        <w:tc>
          <w:tcPr>
            <w:tcW w:w="2093" w:type="dxa"/>
            <w:vMerge/>
            <w:shd w:val="clear" w:color="auto" w:fill="DBE5F1"/>
          </w:tcPr>
          <w:p w14:paraId="1A770432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BE5F1"/>
          </w:tcPr>
          <w:p w14:paraId="62E8A830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Vineri</w:t>
            </w:r>
          </w:p>
        </w:tc>
        <w:tc>
          <w:tcPr>
            <w:tcW w:w="2693" w:type="dxa"/>
            <w:shd w:val="clear" w:color="auto" w:fill="DBE5F1"/>
          </w:tcPr>
          <w:p w14:paraId="128911DB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DBE5F1"/>
          </w:tcPr>
          <w:p w14:paraId="2F7EBEEC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DBE5F1"/>
          </w:tcPr>
          <w:p w14:paraId="2C6F3EB3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BE5F1"/>
          </w:tcPr>
          <w:p w14:paraId="42C52022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34A1" w14:paraId="22B25753" w14:textId="77777777" w:rsidTr="006334A1">
        <w:tc>
          <w:tcPr>
            <w:tcW w:w="2093" w:type="dxa"/>
            <w:vMerge w:val="restart"/>
            <w:shd w:val="clear" w:color="auto" w:fill="D7E3BC"/>
          </w:tcPr>
          <w:p w14:paraId="7215FA83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Iunie</w:t>
            </w:r>
          </w:p>
        </w:tc>
        <w:tc>
          <w:tcPr>
            <w:tcW w:w="2835" w:type="dxa"/>
            <w:shd w:val="clear" w:color="auto" w:fill="D7E3BC"/>
          </w:tcPr>
          <w:p w14:paraId="5038573E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Luni</w:t>
            </w:r>
          </w:p>
        </w:tc>
        <w:tc>
          <w:tcPr>
            <w:tcW w:w="2693" w:type="dxa"/>
            <w:shd w:val="clear" w:color="auto" w:fill="D7E3BC"/>
          </w:tcPr>
          <w:p w14:paraId="1C77D5D8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GLAL/ ȘA</w:t>
            </w:r>
          </w:p>
        </w:tc>
        <w:tc>
          <w:tcPr>
            <w:tcW w:w="2693" w:type="dxa"/>
            <w:shd w:val="clear" w:color="auto" w:fill="D7E3BC"/>
          </w:tcPr>
          <w:p w14:paraId="3C537DA9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ȘA</w:t>
            </w:r>
          </w:p>
        </w:tc>
        <w:tc>
          <w:tcPr>
            <w:tcW w:w="2694" w:type="dxa"/>
            <w:shd w:val="clear" w:color="auto" w:fill="D7E3BC"/>
          </w:tcPr>
          <w:p w14:paraId="6A088D17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CP</w:t>
            </w: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/ȘA</w:t>
            </w:r>
          </w:p>
        </w:tc>
        <w:tc>
          <w:tcPr>
            <w:tcW w:w="2268" w:type="dxa"/>
            <w:shd w:val="clear" w:color="auto" w:fill="D7E3BC"/>
          </w:tcPr>
          <w:p w14:paraId="65199D3F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CP</w:t>
            </w: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/ ȘA</w:t>
            </w:r>
          </w:p>
        </w:tc>
      </w:tr>
      <w:tr w:rsidR="006334A1" w14:paraId="32C8DA68" w14:textId="77777777" w:rsidTr="006334A1">
        <w:tc>
          <w:tcPr>
            <w:tcW w:w="2093" w:type="dxa"/>
            <w:vMerge/>
            <w:shd w:val="clear" w:color="auto" w:fill="D7E3BC"/>
          </w:tcPr>
          <w:p w14:paraId="2ECCD209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7E3BC"/>
          </w:tcPr>
          <w:p w14:paraId="02A276AB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Marți</w:t>
            </w:r>
          </w:p>
        </w:tc>
        <w:tc>
          <w:tcPr>
            <w:tcW w:w="2693" w:type="dxa"/>
            <w:shd w:val="clear" w:color="auto" w:fill="D7E3BC"/>
          </w:tcPr>
          <w:p w14:paraId="2DAF37F8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CA</w:t>
            </w:r>
          </w:p>
        </w:tc>
        <w:tc>
          <w:tcPr>
            <w:tcW w:w="2693" w:type="dxa"/>
            <w:shd w:val="clear" w:color="auto" w:fill="D7E3BC"/>
          </w:tcPr>
          <w:p w14:paraId="3602E144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D7E3BC"/>
          </w:tcPr>
          <w:p w14:paraId="2788B2B7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7E3BC"/>
          </w:tcPr>
          <w:p w14:paraId="423CD51F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34A1" w14:paraId="6FF0FF1F" w14:textId="77777777" w:rsidTr="006334A1">
        <w:tc>
          <w:tcPr>
            <w:tcW w:w="2093" w:type="dxa"/>
            <w:vMerge/>
            <w:shd w:val="clear" w:color="auto" w:fill="D7E3BC"/>
          </w:tcPr>
          <w:p w14:paraId="5E6FA0F2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7E3BC"/>
          </w:tcPr>
          <w:p w14:paraId="7B7E4398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Miercuri</w:t>
            </w:r>
          </w:p>
        </w:tc>
        <w:tc>
          <w:tcPr>
            <w:tcW w:w="2693" w:type="dxa"/>
            <w:shd w:val="clear" w:color="auto" w:fill="D7E3BC"/>
          </w:tcPr>
          <w:p w14:paraId="35F41CB3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CDC</w:t>
            </w:r>
          </w:p>
        </w:tc>
        <w:tc>
          <w:tcPr>
            <w:tcW w:w="2693" w:type="dxa"/>
            <w:shd w:val="clear" w:color="auto" w:fill="D7E3BC"/>
          </w:tcPr>
          <w:p w14:paraId="70FDC9E1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D7E3BC"/>
          </w:tcPr>
          <w:p w14:paraId="5336A82F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7E3BC"/>
          </w:tcPr>
          <w:p w14:paraId="72DEFF31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34A1" w14:paraId="6E97FD8C" w14:textId="77777777" w:rsidTr="006334A1">
        <w:tc>
          <w:tcPr>
            <w:tcW w:w="2093" w:type="dxa"/>
            <w:vMerge/>
            <w:shd w:val="clear" w:color="auto" w:fill="D7E3BC"/>
          </w:tcPr>
          <w:p w14:paraId="0B784013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7E3BC"/>
          </w:tcPr>
          <w:p w14:paraId="1F3EDD77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Joi</w:t>
            </w:r>
          </w:p>
        </w:tc>
        <w:tc>
          <w:tcPr>
            <w:tcW w:w="2693" w:type="dxa"/>
            <w:shd w:val="clear" w:color="auto" w:fill="D7E3BC"/>
          </w:tcPr>
          <w:p w14:paraId="49C2D96C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D7E3BC"/>
          </w:tcPr>
          <w:p w14:paraId="531BF11B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D7E3BC"/>
          </w:tcPr>
          <w:p w14:paraId="71FD6FB9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7E3BC"/>
          </w:tcPr>
          <w:p w14:paraId="22B40106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34A1" w14:paraId="17F3EBEE" w14:textId="77777777" w:rsidTr="006334A1">
        <w:tc>
          <w:tcPr>
            <w:tcW w:w="2093" w:type="dxa"/>
            <w:vMerge/>
            <w:shd w:val="clear" w:color="auto" w:fill="D7E3BC"/>
          </w:tcPr>
          <w:p w14:paraId="57E6D0CE" w14:textId="77777777" w:rsidR="006334A1" w:rsidRPr="00020D5C" w:rsidRDefault="0063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7E3BC"/>
          </w:tcPr>
          <w:p w14:paraId="4CE54CDF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sz w:val="16"/>
                <w:szCs w:val="16"/>
              </w:rPr>
              <w:t>Vineri</w:t>
            </w:r>
          </w:p>
        </w:tc>
        <w:tc>
          <w:tcPr>
            <w:tcW w:w="2693" w:type="dxa"/>
            <w:shd w:val="clear" w:color="auto" w:fill="D7E3BC"/>
          </w:tcPr>
          <w:p w14:paraId="13C2DF48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D7E3BC"/>
          </w:tcPr>
          <w:p w14:paraId="35FC7F95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D7E3BC"/>
          </w:tcPr>
          <w:p w14:paraId="32B75A56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7E3BC"/>
          </w:tcPr>
          <w:p w14:paraId="3F115B9A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334A1" w14:paraId="38AEF532" w14:textId="77777777" w:rsidTr="006334A1">
        <w:tc>
          <w:tcPr>
            <w:tcW w:w="2093" w:type="dxa"/>
            <w:shd w:val="clear" w:color="auto" w:fill="D7E3BC"/>
          </w:tcPr>
          <w:p w14:paraId="03AEB9CB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20D5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 ședințe planificate</w:t>
            </w:r>
          </w:p>
        </w:tc>
        <w:tc>
          <w:tcPr>
            <w:tcW w:w="2835" w:type="dxa"/>
            <w:shd w:val="clear" w:color="auto" w:fill="D7E3BC"/>
          </w:tcPr>
          <w:p w14:paraId="611A5A4A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D7E3BC"/>
          </w:tcPr>
          <w:p w14:paraId="4B06B5E7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D7E3BC"/>
          </w:tcPr>
          <w:p w14:paraId="5B7D43C5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D7E3BC"/>
          </w:tcPr>
          <w:p w14:paraId="6F9DC923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7E3BC"/>
          </w:tcPr>
          <w:p w14:paraId="133A2520" w14:textId="77777777" w:rsidR="006334A1" w:rsidRPr="00020D5C" w:rsidRDefault="006334A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2B015E53" w14:textId="77777777" w:rsidR="0015558A" w:rsidRDefault="0015558A">
      <w:pPr>
        <w:ind w:firstLine="708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3"/>
        <w:tblW w:w="147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088"/>
        <w:gridCol w:w="1276"/>
        <w:gridCol w:w="5747"/>
      </w:tblGrid>
      <w:tr w:rsidR="0015558A" w14:paraId="6BB8AC75" w14:textId="77777777">
        <w:tc>
          <w:tcPr>
            <w:tcW w:w="675" w:type="dxa"/>
          </w:tcPr>
          <w:p w14:paraId="6E8C63DA" w14:textId="77777777" w:rsidR="0015558A" w:rsidRDefault="0015558A">
            <w:pPr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14:paraId="1ADF89E6" w14:textId="77777777" w:rsidR="0015558A" w:rsidRPr="002A7A56" w:rsidRDefault="007D645D" w:rsidP="002A7A5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CP – Consiliul Profesoral</w:t>
            </w:r>
          </w:p>
          <w:p w14:paraId="0CB9FF05" w14:textId="77777777" w:rsidR="0015558A" w:rsidRPr="002A7A56" w:rsidRDefault="007D645D" w:rsidP="002A7A5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CA – Consiliul de Administrație</w:t>
            </w:r>
          </w:p>
          <w:p w14:paraId="56791AB6" w14:textId="7B3D8114" w:rsidR="0015558A" w:rsidRPr="002A7A56" w:rsidRDefault="007D645D" w:rsidP="002A7A5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ȘP - Ședința de Producer</w:t>
            </w:r>
            <w:r w:rsidR="00C34B0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14:paraId="7F02A549" w14:textId="77777777" w:rsidR="0015558A" w:rsidRPr="002A7A56" w:rsidRDefault="007D645D" w:rsidP="002A7A5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ȘA - Ședința Administrației organizată de director</w:t>
            </w:r>
          </w:p>
          <w:p w14:paraId="238BD450" w14:textId="77777777" w:rsidR="0015558A" w:rsidRPr="002A7A56" w:rsidRDefault="007D645D" w:rsidP="002A7A5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CM – Consiliul Metodic</w:t>
            </w:r>
          </w:p>
          <w:p w14:paraId="465CBF07" w14:textId="77777777" w:rsidR="0015558A" w:rsidRPr="002A7A56" w:rsidRDefault="007D645D" w:rsidP="002A7A5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CACD – Comisia de Atestare a Cadrelor Didactice</w:t>
            </w:r>
          </w:p>
          <w:p w14:paraId="6F1951B2" w14:textId="77777777" w:rsidR="0015558A" w:rsidRPr="002A7A56" w:rsidRDefault="007D645D" w:rsidP="002A7A5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CEDP – Consiliul de Etică și de Deontologie Profesională</w:t>
            </w:r>
          </w:p>
          <w:p w14:paraId="396017EB" w14:textId="77777777" w:rsidR="0015558A" w:rsidRPr="002A7A56" w:rsidRDefault="007D645D" w:rsidP="002A7A5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CEAC – Comisia de Evaluare și Asigurare a Calității</w:t>
            </w:r>
          </w:p>
          <w:p w14:paraId="36826EC2" w14:textId="77777777" w:rsidR="0015558A" w:rsidRPr="002A7A56" w:rsidRDefault="007D645D" w:rsidP="002A7A5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CT – Comisia de Triere</w:t>
            </w:r>
          </w:p>
          <w:p w14:paraId="44DFE0E4" w14:textId="77777777" w:rsidR="0015558A" w:rsidRPr="002A7A56" w:rsidRDefault="007D645D" w:rsidP="002A7A5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CRP – Comisia Relațiilor de Parteneriat</w:t>
            </w:r>
          </w:p>
          <w:p w14:paraId="5BC3718E" w14:textId="77777777" w:rsidR="0015558A" w:rsidRPr="002A7A56" w:rsidRDefault="007D645D" w:rsidP="002A7A5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CDC – Comisia Diriginților de Clasă</w:t>
            </w:r>
          </w:p>
          <w:p w14:paraId="73E82F8C" w14:textId="77777777" w:rsidR="0015558A" w:rsidRPr="002A7A56" w:rsidRDefault="007D645D" w:rsidP="002A7A5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CMD -  Comisia </w:t>
            </w:r>
            <w:proofErr w:type="spellStart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Multidiscuplinară</w:t>
            </w:r>
            <w:proofErr w:type="spellEnd"/>
          </w:p>
        </w:tc>
        <w:tc>
          <w:tcPr>
            <w:tcW w:w="1276" w:type="dxa"/>
          </w:tcPr>
          <w:p w14:paraId="2D74FB55" w14:textId="77777777" w:rsidR="0015558A" w:rsidRPr="002A7A56" w:rsidRDefault="0015558A" w:rsidP="002A7A5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</w:tcPr>
          <w:p w14:paraId="7BDAADE3" w14:textId="77777777" w:rsidR="0015558A" w:rsidRPr="002A7A56" w:rsidRDefault="007D645D" w:rsidP="002A7A5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CPDC – Comisia pentru Protecția Drepturilor  Copiilor</w:t>
            </w:r>
          </w:p>
          <w:p w14:paraId="0F4DDEA5" w14:textId="77777777" w:rsidR="0015558A" w:rsidRPr="002A7A56" w:rsidRDefault="007D645D" w:rsidP="002A7A5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CAP – Comitetul Activității cu Părinții</w:t>
            </w:r>
          </w:p>
          <w:p w14:paraId="3963191D" w14:textId="77777777" w:rsidR="0015558A" w:rsidRPr="002A7A56" w:rsidRDefault="007D645D" w:rsidP="002A7A5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CDP – Comisia de Dezvoltare Personală</w:t>
            </w:r>
          </w:p>
          <w:p w14:paraId="29C737B7" w14:textId="561FB481" w:rsidR="0015558A" w:rsidRPr="002A7A56" w:rsidRDefault="007D645D" w:rsidP="002A7A5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CAE –Comisia activităților </w:t>
            </w:r>
            <w:proofErr w:type="spellStart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extracurriculare</w:t>
            </w:r>
            <w:proofErr w:type="spellEnd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(cerc, secții sportive)</w:t>
            </w:r>
          </w:p>
          <w:p w14:paraId="5AB13A93" w14:textId="77777777" w:rsidR="0015558A" w:rsidRPr="002A7A56" w:rsidRDefault="007D645D" w:rsidP="002A7A5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CPAȘ - Comisia de Prevenire a Abandonului Școlar</w:t>
            </w:r>
          </w:p>
          <w:p w14:paraId="5C210419" w14:textId="77777777" w:rsidR="0015558A" w:rsidRPr="002A7A56" w:rsidRDefault="007D645D" w:rsidP="002A7A5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CAED – Comisia pentru Activități cu Elevii Dotați</w:t>
            </w:r>
          </w:p>
          <w:p w14:paraId="79A72618" w14:textId="77777777" w:rsidR="0015558A" w:rsidRPr="002A7A56" w:rsidRDefault="007D645D" w:rsidP="002A7A5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GLAL-  Grup de Lucru pentru Achiziții și Lucrări</w:t>
            </w:r>
          </w:p>
          <w:p w14:paraId="1C6D5FF5" w14:textId="77777777" w:rsidR="0015558A" w:rsidRPr="002A7A56" w:rsidRDefault="007D645D" w:rsidP="002A7A5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CCBD - Comisia pentru </w:t>
            </w:r>
            <w:proofErr w:type="spellStart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Copmpletarea</w:t>
            </w:r>
            <w:proofErr w:type="spellEnd"/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Bazei de Date</w:t>
            </w:r>
          </w:p>
          <w:p w14:paraId="2B06E996" w14:textId="77777777" w:rsidR="0015558A" w:rsidRPr="002A7A56" w:rsidRDefault="007D645D" w:rsidP="002A7A5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CPC – Comisia pentru Protecția Civilă</w:t>
            </w:r>
          </w:p>
          <w:p w14:paraId="433BE015" w14:textId="77777777" w:rsidR="0015558A" w:rsidRPr="002A7A56" w:rsidRDefault="007D645D" w:rsidP="002A7A5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56">
              <w:rPr>
                <w:rFonts w:ascii="Times New Roman" w:eastAsia="Times New Roman" w:hAnsi="Times New Roman" w:cs="Times New Roman"/>
                <w:sz w:val="24"/>
                <w:szCs w:val="24"/>
              </w:rPr>
              <w:t>CPM – Comisia pentru Protecția Muncii</w:t>
            </w:r>
          </w:p>
          <w:p w14:paraId="6B104F22" w14:textId="77777777" w:rsidR="0015558A" w:rsidRPr="002A7A56" w:rsidRDefault="0015558A" w:rsidP="002A7A5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BCEDEE" w14:textId="77777777" w:rsidR="0015558A" w:rsidRDefault="00155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39008CD1" w14:textId="77777777" w:rsidR="0015558A" w:rsidRDefault="007D645D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CICLOGRAMA SĂPTĂMÂNII DE LUCRU</w:t>
      </w:r>
    </w:p>
    <w:p w14:paraId="65270118" w14:textId="77777777" w:rsidR="0015558A" w:rsidRDefault="00155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2"/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2836"/>
        <w:gridCol w:w="7371"/>
        <w:gridCol w:w="2835"/>
      </w:tblGrid>
      <w:tr w:rsidR="0015558A" w14:paraId="5F162E54" w14:textId="7777777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2461E763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Zilele săptămânii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5AF6897E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Administrator de serviciu</w:t>
            </w:r>
          </w:p>
          <w:p w14:paraId="3F05A062" w14:textId="77777777" w:rsidR="0015558A" w:rsidRDefault="0063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(7.30 – 16.3</w:t>
            </w:r>
            <w:r w:rsidR="007D645D">
              <w:rPr>
                <w:rFonts w:ascii="Times New Roman" w:eastAsia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55E6A1DF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Conţinutul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activităţii</w:t>
            </w:r>
            <w:proofErr w:type="spellEnd"/>
          </w:p>
          <w:p w14:paraId="0BDCD2CA" w14:textId="77777777" w:rsidR="0015558A" w:rsidRDefault="0015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318F3CA4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Timpul</w:t>
            </w:r>
          </w:p>
        </w:tc>
      </w:tr>
      <w:tr w:rsidR="0015558A" w14:paraId="75DCAC7C" w14:textId="7777777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70FC22AE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LUNI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13CB6912" w14:textId="1E403ED2" w:rsidR="0015558A" w:rsidRDefault="00C3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Prohor Inga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7D8A94C1" w14:textId="77777777" w:rsidR="0015558A" w:rsidRDefault="007D6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Ședință de Producere cu personalul didactic</w:t>
            </w:r>
          </w:p>
          <w:p w14:paraId="48799950" w14:textId="77777777" w:rsidR="0015558A" w:rsidRDefault="007D6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Şedinţă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 lângă director cu membrii echipei manageriale</w:t>
            </w:r>
          </w:p>
          <w:p w14:paraId="7BFB6CCC" w14:textId="77777777" w:rsidR="0015558A" w:rsidRDefault="007D6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Audiența părinților, cadrelor didactice, etc. </w:t>
            </w:r>
          </w:p>
          <w:p w14:paraId="7789CD09" w14:textId="77777777" w:rsidR="0015558A" w:rsidRDefault="007D6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Consiliul Profesoral (conform planului)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7C8BC714" w14:textId="3A814158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34B0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34B0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14:paraId="1961515D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08.20</w:t>
            </w:r>
          </w:p>
          <w:p w14:paraId="457B2371" w14:textId="77777777" w:rsidR="0015558A" w:rsidRDefault="00B2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15.30- 17</w:t>
            </w:r>
            <w:r w:rsidR="007D645D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  <w:p w14:paraId="200B8AE8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15558A" w14:paraId="58B216D4" w14:textId="7777777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2DD218D2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MARŢI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700EE8DB" w14:textId="32BD32D6" w:rsidR="0015558A" w:rsidRDefault="00C3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Caraman Anastasia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07081F16" w14:textId="77777777" w:rsidR="0015558A" w:rsidRDefault="007D6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Consiliul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Administraţie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(prima zi de marți în fiecare lună)</w:t>
            </w:r>
          </w:p>
          <w:p w14:paraId="5D9D367A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Şedinţele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Consiliului Metodic (a doua zi de marți)</w:t>
            </w:r>
          </w:p>
          <w:p w14:paraId="733FDBF4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Şedinţa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Comisiei de Atestare (a treia zi de marți, conform graficului)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73E62695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  <w:p w14:paraId="5F632793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  <w:p w14:paraId="79F21F92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15558A" w14:paraId="2AC65F42" w14:textId="7777777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4322A758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MIERCURI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237ABD20" w14:textId="48D7E48C" w:rsidR="0015558A" w:rsidRDefault="00C3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Directorii adjuncți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36B64C84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Seminare,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şedinţe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conferințe interne, externe.</w:t>
            </w:r>
          </w:p>
          <w:p w14:paraId="0AA24045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Completarea și studierea mediatecii școlare. Asistență metodică.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0D884227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8.00-14.00</w:t>
            </w:r>
          </w:p>
          <w:p w14:paraId="3F5E96A7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– 17.00</w:t>
            </w:r>
          </w:p>
        </w:tc>
      </w:tr>
      <w:tr w:rsidR="0015558A" w14:paraId="14FCCD4E" w14:textId="7777777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1741319C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JOI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3B18DDDA" w14:textId="10F53FC1" w:rsidR="0015558A" w:rsidRDefault="00C3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Braghiș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4403C62B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Şedinţe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comisiilor metodice </w:t>
            </w:r>
          </w:p>
          <w:p w14:paraId="5FD62E85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Şedinţele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CPDC(conform planului)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36C3886C" w14:textId="629B6741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34B0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34B0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14:paraId="0655647D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14.15</w:t>
            </w:r>
          </w:p>
        </w:tc>
      </w:tr>
      <w:tr w:rsidR="0015558A" w14:paraId="534B6927" w14:textId="7777777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415CDE29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VINERI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22C3A6E9" w14:textId="281EF203" w:rsidR="0015558A" w:rsidRDefault="00C3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Doroftei Alexandra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46E6EE38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Raport săptămânal al directorilor adjuncți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244DAF50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– 17.00</w:t>
            </w:r>
          </w:p>
        </w:tc>
      </w:tr>
      <w:tr w:rsidR="0015558A" w14:paraId="29F606CC" w14:textId="7777777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0F0DD5E3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SÂMBĂTĂ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20D31B57" w14:textId="60344437" w:rsidR="0015558A" w:rsidRDefault="00C3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Doroftei Alexandra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5DCCA315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Serviciul de pază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0E994B9A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Conform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necesităţilor</w:t>
            </w:r>
            <w:proofErr w:type="spellEnd"/>
          </w:p>
        </w:tc>
      </w:tr>
      <w:tr w:rsidR="0015558A" w14:paraId="16416565" w14:textId="7777777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5E6F8E42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DUMINICĂ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78B1651F" w14:textId="6EF75BA9" w:rsidR="0015558A" w:rsidRDefault="00C34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Doroftei Alexandra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48814CB9" w14:textId="77777777" w:rsidR="0015558A" w:rsidRDefault="007D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Serviciul de pază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236935CB" w14:textId="77777777" w:rsidR="0015558A" w:rsidRDefault="007D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Conform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necesităţilor</w:t>
            </w:r>
            <w:proofErr w:type="spellEnd"/>
          </w:p>
        </w:tc>
      </w:tr>
    </w:tbl>
    <w:p w14:paraId="65DB9374" w14:textId="77777777" w:rsidR="00EE311A" w:rsidRDefault="00EE311A" w:rsidP="00EE311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3B4B916" w14:textId="440E14C1" w:rsidR="00EE311A" w:rsidRDefault="001B2F9D" w:rsidP="00EE311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Elaborat de directorul IPLT „</w:t>
      </w:r>
      <w:r w:rsidR="00C34B0D">
        <w:rPr>
          <w:rFonts w:ascii="Times New Roman" w:eastAsia="Times New Roman" w:hAnsi="Times New Roman" w:cs="Times New Roman"/>
          <w:sz w:val="24"/>
          <w:szCs w:val="24"/>
        </w:rPr>
        <w:t>Grătiești”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34B0D">
        <w:rPr>
          <w:rFonts w:ascii="Times New Roman" w:eastAsia="Times New Roman" w:hAnsi="Times New Roman" w:cs="Times New Roman"/>
          <w:sz w:val="24"/>
          <w:szCs w:val="24"/>
        </w:rPr>
        <w:t>Prohor Inga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2D42B5" w14:textId="77777777" w:rsidR="001B2F9D" w:rsidRDefault="00EE311A" w:rsidP="00EE311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1B2F9D">
        <w:rPr>
          <w:rFonts w:ascii="Times New Roman" w:eastAsia="Times New Roman" w:hAnsi="Times New Roman" w:cs="Times New Roman"/>
          <w:sz w:val="24"/>
          <w:szCs w:val="24"/>
        </w:rPr>
        <w:t xml:space="preserve">în baza propunerilor </w:t>
      </w:r>
      <w:r>
        <w:rPr>
          <w:rFonts w:ascii="Times New Roman" w:eastAsia="Times New Roman" w:hAnsi="Times New Roman" w:cs="Times New Roman"/>
          <w:sz w:val="24"/>
          <w:szCs w:val="24"/>
        </w:rPr>
        <w:t>directorilor adjuncți.</w:t>
      </w:r>
    </w:p>
    <w:p w14:paraId="5E64D8B1" w14:textId="77777777" w:rsidR="001B2F9D" w:rsidRDefault="001B2F9D" w:rsidP="00EE311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1B2F9D" w:rsidSect="00A76A5F">
      <w:headerReference w:type="default" r:id="rId60"/>
      <w:footerReference w:type="default" r:id="rId61"/>
      <w:pgSz w:w="16838" w:h="11906"/>
      <w:pgMar w:top="-992" w:right="1134" w:bottom="851" w:left="1134" w:header="142" w:footer="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B0F76" w14:textId="77777777" w:rsidR="00307BE9" w:rsidRDefault="00307BE9">
      <w:pPr>
        <w:spacing w:after="0" w:line="240" w:lineRule="auto"/>
      </w:pPr>
      <w:r>
        <w:separator/>
      </w:r>
    </w:p>
  </w:endnote>
  <w:endnote w:type="continuationSeparator" w:id="0">
    <w:p w14:paraId="5C4E3627" w14:textId="77777777" w:rsidR="00307BE9" w:rsidRDefault="00307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re Baskerville">
    <w:altName w:val="Libre Baskerville"/>
    <w:charset w:val="00"/>
    <w:family w:val="auto"/>
    <w:pitch w:val="variable"/>
    <w:sig w:usb0="A00000BF" w:usb1="5000005B" w:usb2="00000000" w:usb3="00000000" w:csb0="0000009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3AFEF" w14:textId="77777777" w:rsidR="000A4724" w:rsidRDefault="00FE442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0A4724">
      <w:rPr>
        <w:color w:val="000000"/>
      </w:rPr>
      <w:instrText>PAGE</w:instrText>
    </w:r>
    <w:r>
      <w:rPr>
        <w:color w:val="000000"/>
      </w:rPr>
      <w:fldChar w:fldCharType="separate"/>
    </w:r>
    <w:r w:rsidR="001010C9">
      <w:rPr>
        <w:noProof/>
        <w:color w:val="000000"/>
      </w:rPr>
      <w:t>55</w:t>
    </w:r>
    <w:r>
      <w:rPr>
        <w:color w:val="000000"/>
      </w:rPr>
      <w:fldChar w:fldCharType="end"/>
    </w:r>
  </w:p>
  <w:p w14:paraId="66D12BFA" w14:textId="77777777" w:rsidR="000A4724" w:rsidRDefault="000A472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6A86814F" w14:textId="77777777" w:rsidR="00AC0930" w:rsidRDefault="00AC09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A3484" w14:textId="77777777" w:rsidR="00307BE9" w:rsidRDefault="00307BE9">
      <w:pPr>
        <w:spacing w:after="0" w:line="240" w:lineRule="auto"/>
      </w:pPr>
      <w:r>
        <w:separator/>
      </w:r>
    </w:p>
  </w:footnote>
  <w:footnote w:type="continuationSeparator" w:id="0">
    <w:p w14:paraId="4153D1E5" w14:textId="77777777" w:rsidR="00307BE9" w:rsidRDefault="00307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351D" w14:textId="77777777" w:rsidR="000A4724" w:rsidRDefault="000A4724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1"/>
      <w:tblW w:w="14711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411"/>
      <w:gridCol w:w="11055"/>
      <w:gridCol w:w="1245"/>
    </w:tblGrid>
    <w:tr w:rsidR="000A4724" w14:paraId="680B119D" w14:textId="77777777">
      <w:trPr>
        <w:trHeight w:val="851"/>
      </w:trPr>
      <w:tc>
        <w:tcPr>
          <w:tcW w:w="2411" w:type="dxa"/>
          <w:tcBorders>
            <w:top w:val="nil"/>
            <w:left w:val="nil"/>
            <w:bottom w:val="nil"/>
            <w:right w:val="nil"/>
          </w:tcBorders>
        </w:tcPr>
        <w:p w14:paraId="3312545B" w14:textId="77777777" w:rsidR="000A4724" w:rsidRDefault="000A47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ind w:left="885" w:firstLine="425"/>
            <w:rPr>
              <w:color w:val="000000"/>
            </w:rPr>
          </w:pPr>
        </w:p>
      </w:tc>
      <w:tc>
        <w:tcPr>
          <w:tcW w:w="11056" w:type="dxa"/>
          <w:tcBorders>
            <w:top w:val="nil"/>
            <w:left w:val="nil"/>
            <w:bottom w:val="nil"/>
            <w:right w:val="nil"/>
          </w:tcBorders>
        </w:tcPr>
        <w:p w14:paraId="613AF116" w14:textId="77777777" w:rsidR="000A4724" w:rsidRDefault="000A4724">
          <w:pPr>
            <w:spacing w:line="276" w:lineRule="auto"/>
            <w:jc w:val="center"/>
            <w:rPr>
              <w:rFonts w:ascii="Times New Roman" w:eastAsia="Times New Roman" w:hAnsi="Times New Roman" w:cs="Times New Roman"/>
              <w:b/>
              <w:i/>
              <w:color w:val="002060"/>
              <w:sz w:val="12"/>
              <w:szCs w:val="12"/>
            </w:rPr>
          </w:pPr>
        </w:p>
        <w:p w14:paraId="2D3FC484" w14:textId="77777777" w:rsidR="000A4724" w:rsidRDefault="000A4724">
          <w:pPr>
            <w:spacing w:line="276" w:lineRule="auto"/>
            <w:jc w:val="center"/>
            <w:rPr>
              <w:rFonts w:ascii="Times New Roman" w:eastAsia="Times New Roman" w:hAnsi="Times New Roman" w:cs="Times New Roman"/>
              <w:b/>
              <w:i/>
              <w:color w:val="002060"/>
              <w:sz w:val="12"/>
              <w:szCs w:val="12"/>
            </w:rPr>
          </w:pPr>
        </w:p>
        <w:p w14:paraId="0262C889" w14:textId="77777777" w:rsidR="000A4724" w:rsidRDefault="000A47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000000"/>
            </w:rPr>
          </w:pPr>
        </w:p>
      </w:tc>
      <w:tc>
        <w:tcPr>
          <w:tcW w:w="1245" w:type="dxa"/>
          <w:tcBorders>
            <w:top w:val="nil"/>
            <w:left w:val="nil"/>
            <w:bottom w:val="nil"/>
            <w:right w:val="nil"/>
          </w:tcBorders>
        </w:tcPr>
        <w:p w14:paraId="22B3D550" w14:textId="77777777" w:rsidR="000A4724" w:rsidRDefault="000A47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000000"/>
            </w:rPr>
          </w:pPr>
        </w:p>
      </w:tc>
    </w:tr>
  </w:tbl>
  <w:p w14:paraId="0BAFA3AF" w14:textId="77777777" w:rsidR="000A4724" w:rsidRDefault="000A4724"/>
  <w:p w14:paraId="3E308412" w14:textId="77777777" w:rsidR="00AC0930" w:rsidRDefault="00AC09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A7F"/>
    <w:multiLevelType w:val="multilevel"/>
    <w:tmpl w:val="91AC045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D187E"/>
    <w:multiLevelType w:val="multilevel"/>
    <w:tmpl w:val="A740B7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425070"/>
    <w:multiLevelType w:val="multilevel"/>
    <w:tmpl w:val="3B8009E6"/>
    <w:lvl w:ilvl="0">
      <w:start w:val="2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3D35430"/>
    <w:multiLevelType w:val="multilevel"/>
    <w:tmpl w:val="D67035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59B2AE5"/>
    <w:multiLevelType w:val="multilevel"/>
    <w:tmpl w:val="9230A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12B0C"/>
    <w:multiLevelType w:val="hybridMultilevel"/>
    <w:tmpl w:val="2F8C9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91B65"/>
    <w:multiLevelType w:val="multilevel"/>
    <w:tmpl w:val="6344A2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07ED3A9D"/>
    <w:multiLevelType w:val="hybridMultilevel"/>
    <w:tmpl w:val="CC021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152FDF"/>
    <w:multiLevelType w:val="multilevel"/>
    <w:tmpl w:val="9B16497A"/>
    <w:lvl w:ilvl="0">
      <w:start w:val="2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8246F78"/>
    <w:multiLevelType w:val="hybridMultilevel"/>
    <w:tmpl w:val="2B1A0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BC429C"/>
    <w:multiLevelType w:val="multilevel"/>
    <w:tmpl w:val="4ED81076"/>
    <w:lvl w:ilvl="0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4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85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A3121E0"/>
    <w:multiLevelType w:val="hybridMultilevel"/>
    <w:tmpl w:val="9238F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45ACA"/>
    <w:multiLevelType w:val="multilevel"/>
    <w:tmpl w:val="97342AE4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0D6928B4"/>
    <w:multiLevelType w:val="multilevel"/>
    <w:tmpl w:val="603EBD46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0D971462"/>
    <w:multiLevelType w:val="multilevel"/>
    <w:tmpl w:val="633A45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446E0C"/>
    <w:multiLevelType w:val="hybridMultilevel"/>
    <w:tmpl w:val="2A649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194F98"/>
    <w:multiLevelType w:val="multilevel"/>
    <w:tmpl w:val="727208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263ABC"/>
    <w:multiLevelType w:val="multilevel"/>
    <w:tmpl w:val="F96A015C"/>
    <w:lvl w:ilvl="0">
      <w:start w:val="2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123B1E15"/>
    <w:multiLevelType w:val="hybridMultilevel"/>
    <w:tmpl w:val="94B21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D403DD"/>
    <w:multiLevelType w:val="multilevel"/>
    <w:tmpl w:val="DB62F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CC306C"/>
    <w:multiLevelType w:val="hybridMultilevel"/>
    <w:tmpl w:val="CC3CB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6554D4"/>
    <w:multiLevelType w:val="multilevel"/>
    <w:tmpl w:val="1B84F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962098"/>
    <w:multiLevelType w:val="multilevel"/>
    <w:tmpl w:val="44444176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16B42326"/>
    <w:multiLevelType w:val="multilevel"/>
    <w:tmpl w:val="3FDEABD0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175A1DAD"/>
    <w:multiLevelType w:val="multilevel"/>
    <w:tmpl w:val="6C8CA5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1AA72530"/>
    <w:multiLevelType w:val="multilevel"/>
    <w:tmpl w:val="A694FD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DB0566"/>
    <w:multiLevelType w:val="multilevel"/>
    <w:tmpl w:val="B5307B3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B05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E6713E"/>
    <w:multiLevelType w:val="multilevel"/>
    <w:tmpl w:val="2F9E14D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21BD1867"/>
    <w:multiLevelType w:val="multilevel"/>
    <w:tmpl w:val="D19AB73C"/>
    <w:lvl w:ilvl="0">
      <w:start w:val="1"/>
      <w:numFmt w:val="decimal"/>
      <w:lvlText w:val="%1."/>
      <w:lvlJc w:val="left"/>
      <w:pPr>
        <w:ind w:left="720" w:hanging="360"/>
      </w:pPr>
      <w:rPr>
        <w:i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516067"/>
    <w:multiLevelType w:val="multilevel"/>
    <w:tmpl w:val="1DDCF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27C32CB1"/>
    <w:multiLevelType w:val="hybridMultilevel"/>
    <w:tmpl w:val="6C56B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182E5A"/>
    <w:multiLevelType w:val="multilevel"/>
    <w:tmpl w:val="EA02EC30"/>
    <w:lvl w:ilvl="0">
      <w:start w:val="1"/>
      <w:numFmt w:val="decimal"/>
      <w:lvlText w:val="%1."/>
      <w:lvlJc w:val="left"/>
      <w:pPr>
        <w:ind w:left="720" w:hanging="360"/>
      </w:pPr>
      <w:rPr>
        <w:rFonts w:ascii="inherit" w:eastAsia="inherit" w:hAnsi="inherit" w:cs="inherit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29E204BB"/>
    <w:multiLevelType w:val="multilevel"/>
    <w:tmpl w:val="5ADE597A"/>
    <w:lvl w:ilvl="0">
      <w:start w:val="1"/>
      <w:numFmt w:val="bullet"/>
      <w:lvlText w:val=""/>
      <w:lvlJc w:val="left"/>
      <w:pPr>
        <w:ind w:left="738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2B1F7D9D"/>
    <w:multiLevelType w:val="hybridMultilevel"/>
    <w:tmpl w:val="E47024AA"/>
    <w:lvl w:ilvl="0" w:tplc="018C9D1C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9563F0"/>
    <w:multiLevelType w:val="hybridMultilevel"/>
    <w:tmpl w:val="941464BE"/>
    <w:lvl w:ilvl="0" w:tplc="22AA19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A688C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A385B2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B84696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48F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E9A7B5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6AC5C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BE8CF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01ABE5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2DB70F9B"/>
    <w:multiLevelType w:val="multilevel"/>
    <w:tmpl w:val="CE4E26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2EC91CFF"/>
    <w:multiLevelType w:val="multilevel"/>
    <w:tmpl w:val="482663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30281EE8"/>
    <w:multiLevelType w:val="multilevel"/>
    <w:tmpl w:val="DAE08140"/>
    <w:lvl w:ilvl="0">
      <w:start w:val="2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8" w15:restartNumberingAfterBreak="0">
    <w:nsid w:val="357F02CE"/>
    <w:multiLevelType w:val="multilevel"/>
    <w:tmpl w:val="8F22AB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5F2AC7"/>
    <w:multiLevelType w:val="multilevel"/>
    <w:tmpl w:val="9318A5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37DD6433"/>
    <w:multiLevelType w:val="multilevel"/>
    <w:tmpl w:val="80A81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FE38B6"/>
    <w:multiLevelType w:val="multilevel"/>
    <w:tmpl w:val="9B824D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9E66EF7"/>
    <w:multiLevelType w:val="multilevel"/>
    <w:tmpl w:val="8160B9C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3A994994"/>
    <w:multiLevelType w:val="multilevel"/>
    <w:tmpl w:val="075465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3AAD3B82"/>
    <w:multiLevelType w:val="multilevel"/>
    <w:tmpl w:val="3B2C8E0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3B9801F6"/>
    <w:multiLevelType w:val="multilevel"/>
    <w:tmpl w:val="C4EE6A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A909E8"/>
    <w:multiLevelType w:val="multilevel"/>
    <w:tmpl w:val="5D9A387E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8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7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81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3EEE743E"/>
    <w:multiLevelType w:val="multilevel"/>
    <w:tmpl w:val="649C4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FE68C8"/>
    <w:multiLevelType w:val="multilevel"/>
    <w:tmpl w:val="424CB304"/>
    <w:lvl w:ilvl="0">
      <w:start w:val="1"/>
      <w:numFmt w:val="decimal"/>
      <w:lvlText w:val="%1."/>
      <w:lvlJc w:val="left"/>
      <w:pPr>
        <w:ind w:left="720" w:hanging="360"/>
      </w:pPr>
      <w:rPr>
        <w:i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2FA2251"/>
    <w:multiLevelType w:val="hybridMultilevel"/>
    <w:tmpl w:val="799E2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FA252A"/>
    <w:multiLevelType w:val="multilevel"/>
    <w:tmpl w:val="E65AC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0B3C15"/>
    <w:multiLevelType w:val="multilevel"/>
    <w:tmpl w:val="4F70CB4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4798652D"/>
    <w:multiLevelType w:val="multilevel"/>
    <w:tmpl w:val="767260D8"/>
    <w:lvl w:ilvl="0">
      <w:start w:val="1"/>
      <w:numFmt w:val="decimal"/>
      <w:lvlText w:val="%1."/>
      <w:lvlJc w:val="left"/>
      <w:pPr>
        <w:ind w:left="720" w:hanging="360"/>
      </w:pPr>
      <w:rPr>
        <w:i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BF3AF4"/>
    <w:multiLevelType w:val="multilevel"/>
    <w:tmpl w:val="CB7A8DFC"/>
    <w:lvl w:ilvl="0">
      <w:start w:val="1"/>
      <w:numFmt w:val="decimal"/>
      <w:lvlText w:val="%1."/>
      <w:lvlJc w:val="left"/>
      <w:pPr>
        <w:ind w:left="720" w:hanging="360"/>
      </w:pPr>
      <w:rPr>
        <w:i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5948FA"/>
    <w:multiLevelType w:val="hybridMultilevel"/>
    <w:tmpl w:val="436AA386"/>
    <w:lvl w:ilvl="0" w:tplc="5A54DA1E">
      <w:start w:val="14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5" w15:restartNumberingAfterBreak="0">
    <w:nsid w:val="4E6B2482"/>
    <w:multiLevelType w:val="hybridMultilevel"/>
    <w:tmpl w:val="6DB2A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86390E"/>
    <w:multiLevelType w:val="hybridMultilevel"/>
    <w:tmpl w:val="34540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E874711"/>
    <w:multiLevelType w:val="multilevel"/>
    <w:tmpl w:val="51208E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8" w15:restartNumberingAfterBreak="0">
    <w:nsid w:val="4EE43D06"/>
    <w:multiLevelType w:val="multilevel"/>
    <w:tmpl w:val="91AAAC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00A5A88"/>
    <w:multiLevelType w:val="multilevel"/>
    <w:tmpl w:val="D36ED432"/>
    <w:lvl w:ilvl="0">
      <w:start w:val="1"/>
      <w:numFmt w:val="bullet"/>
      <w:lvlText w:val="⮚"/>
      <w:lvlJc w:val="left"/>
      <w:pPr>
        <w:ind w:left="6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52110DC1"/>
    <w:multiLevelType w:val="hybridMultilevel"/>
    <w:tmpl w:val="9120FE98"/>
    <w:lvl w:ilvl="0" w:tplc="A72494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E63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8E1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2A3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50E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CEB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98E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47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E23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1" w15:restartNumberingAfterBreak="0">
    <w:nsid w:val="53773F3C"/>
    <w:multiLevelType w:val="multilevel"/>
    <w:tmpl w:val="45A43A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3B92E2D"/>
    <w:multiLevelType w:val="multilevel"/>
    <w:tmpl w:val="626AD868"/>
    <w:lvl w:ilvl="0">
      <w:start w:val="2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3" w15:restartNumberingAfterBreak="0">
    <w:nsid w:val="544511A7"/>
    <w:multiLevelType w:val="multilevel"/>
    <w:tmpl w:val="E4088252"/>
    <w:lvl w:ilvl="0">
      <w:start w:val="2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4" w15:restartNumberingAfterBreak="0">
    <w:nsid w:val="5580686E"/>
    <w:multiLevelType w:val="multilevel"/>
    <w:tmpl w:val="1F74E8F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5F4300F"/>
    <w:multiLevelType w:val="multilevel"/>
    <w:tmpl w:val="F10AD30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63A3016"/>
    <w:multiLevelType w:val="multilevel"/>
    <w:tmpl w:val="14AA0F3C"/>
    <w:lvl w:ilvl="0">
      <w:start w:val="1"/>
      <w:numFmt w:val="decimal"/>
      <w:lvlText w:val="%1"/>
      <w:lvlJc w:val="left"/>
      <w:pPr>
        <w:ind w:left="1395" w:hanging="360"/>
      </w:pPr>
    </w:lvl>
    <w:lvl w:ilvl="1">
      <w:start w:val="1"/>
      <w:numFmt w:val="lowerLetter"/>
      <w:lvlText w:val="%2."/>
      <w:lvlJc w:val="left"/>
      <w:pPr>
        <w:ind w:left="2115" w:hanging="360"/>
      </w:pPr>
    </w:lvl>
    <w:lvl w:ilvl="2">
      <w:start w:val="1"/>
      <w:numFmt w:val="lowerRoman"/>
      <w:lvlText w:val="%3."/>
      <w:lvlJc w:val="right"/>
      <w:pPr>
        <w:ind w:left="2835" w:hanging="180"/>
      </w:pPr>
    </w:lvl>
    <w:lvl w:ilvl="3">
      <w:start w:val="1"/>
      <w:numFmt w:val="decimal"/>
      <w:lvlText w:val="%4."/>
      <w:lvlJc w:val="left"/>
      <w:pPr>
        <w:ind w:left="3555" w:hanging="360"/>
      </w:pPr>
    </w:lvl>
    <w:lvl w:ilvl="4">
      <w:start w:val="1"/>
      <w:numFmt w:val="lowerLetter"/>
      <w:lvlText w:val="%5."/>
      <w:lvlJc w:val="left"/>
      <w:pPr>
        <w:ind w:left="4275" w:hanging="360"/>
      </w:pPr>
    </w:lvl>
    <w:lvl w:ilvl="5">
      <w:start w:val="1"/>
      <w:numFmt w:val="lowerRoman"/>
      <w:lvlText w:val="%6."/>
      <w:lvlJc w:val="right"/>
      <w:pPr>
        <w:ind w:left="4995" w:hanging="180"/>
      </w:pPr>
    </w:lvl>
    <w:lvl w:ilvl="6">
      <w:start w:val="1"/>
      <w:numFmt w:val="decimal"/>
      <w:lvlText w:val="%7."/>
      <w:lvlJc w:val="left"/>
      <w:pPr>
        <w:ind w:left="5715" w:hanging="360"/>
      </w:pPr>
    </w:lvl>
    <w:lvl w:ilvl="7">
      <w:start w:val="1"/>
      <w:numFmt w:val="lowerLetter"/>
      <w:lvlText w:val="%8."/>
      <w:lvlJc w:val="left"/>
      <w:pPr>
        <w:ind w:left="6435" w:hanging="360"/>
      </w:pPr>
    </w:lvl>
    <w:lvl w:ilvl="8">
      <w:start w:val="1"/>
      <w:numFmt w:val="lowerRoman"/>
      <w:lvlText w:val="%9."/>
      <w:lvlJc w:val="right"/>
      <w:pPr>
        <w:ind w:left="7155" w:hanging="180"/>
      </w:pPr>
    </w:lvl>
  </w:abstractNum>
  <w:abstractNum w:abstractNumId="67" w15:restartNumberingAfterBreak="0">
    <w:nsid w:val="57C8613D"/>
    <w:multiLevelType w:val="hybridMultilevel"/>
    <w:tmpl w:val="714AB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A85F8B"/>
    <w:multiLevelType w:val="multilevel"/>
    <w:tmpl w:val="1F72A26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2E355C"/>
    <w:multiLevelType w:val="multilevel"/>
    <w:tmpl w:val="9B7C5304"/>
    <w:lvl w:ilvl="0">
      <w:start w:val="1"/>
      <w:numFmt w:val="decimal"/>
      <w:lvlText w:val="%1."/>
      <w:lvlJc w:val="left"/>
      <w:pPr>
        <w:ind w:left="720" w:hanging="360"/>
      </w:pPr>
      <w:rPr>
        <w:i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26313B"/>
    <w:multiLevelType w:val="multilevel"/>
    <w:tmpl w:val="9E5CD5CA"/>
    <w:lvl w:ilvl="0">
      <w:start w:val="1"/>
      <w:numFmt w:val="decimal"/>
      <w:lvlText w:val="%1."/>
      <w:lvlJc w:val="left"/>
      <w:pPr>
        <w:ind w:left="720" w:hanging="360"/>
      </w:pPr>
      <w:rPr>
        <w:i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E32733C"/>
    <w:multiLevelType w:val="multilevel"/>
    <w:tmpl w:val="13A85ECE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8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7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81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5F1734E7"/>
    <w:multiLevelType w:val="multilevel"/>
    <w:tmpl w:val="7D6E4A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A516A7"/>
    <w:multiLevelType w:val="multilevel"/>
    <w:tmpl w:val="4F46AEB2"/>
    <w:lvl w:ilvl="0">
      <w:start w:val="2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4" w15:restartNumberingAfterBreak="0">
    <w:nsid w:val="5FE4688F"/>
    <w:multiLevelType w:val="hybridMultilevel"/>
    <w:tmpl w:val="E988B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28793B"/>
    <w:multiLevelType w:val="multilevel"/>
    <w:tmpl w:val="3A2AC326"/>
    <w:lvl w:ilvl="0">
      <w:start w:val="2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6" w15:restartNumberingAfterBreak="0">
    <w:nsid w:val="63EA46AA"/>
    <w:multiLevelType w:val="multilevel"/>
    <w:tmpl w:val="31CCBF24"/>
    <w:lvl w:ilvl="0">
      <w:start w:val="1"/>
      <w:numFmt w:val="decimal"/>
      <w:lvlText w:val="%1."/>
      <w:lvlJc w:val="left"/>
      <w:pPr>
        <w:ind w:left="720" w:hanging="360"/>
      </w:pPr>
      <w:rPr>
        <w:i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54F4EA4"/>
    <w:multiLevelType w:val="hybridMultilevel"/>
    <w:tmpl w:val="62246B42"/>
    <w:lvl w:ilvl="0" w:tplc="58C8864A">
      <w:numFmt w:val="bullet"/>
      <w:lvlText w:val=""/>
      <w:lvlJc w:val="left"/>
      <w:pPr>
        <w:ind w:left="1392" w:hanging="360"/>
      </w:pPr>
      <w:rPr>
        <w:rFonts w:ascii="Symbol" w:eastAsia="Symbol" w:hAnsi="Symbol" w:cs="Symbol" w:hint="default"/>
        <w:color w:val="3A3A3A"/>
        <w:w w:val="96"/>
        <w:sz w:val="28"/>
        <w:szCs w:val="28"/>
        <w:lang w:val="ro-RO" w:eastAsia="en-US" w:bidi="ar-SA"/>
      </w:rPr>
    </w:lvl>
    <w:lvl w:ilvl="1" w:tplc="5C800FC6">
      <w:numFmt w:val="bullet"/>
      <w:lvlText w:val="•"/>
      <w:lvlJc w:val="left"/>
      <w:pPr>
        <w:ind w:left="2925" w:hanging="360"/>
      </w:pPr>
      <w:rPr>
        <w:rFonts w:hint="default"/>
        <w:lang w:val="ro-RO" w:eastAsia="en-US" w:bidi="ar-SA"/>
      </w:rPr>
    </w:lvl>
    <w:lvl w:ilvl="2" w:tplc="6D70FACC">
      <w:numFmt w:val="bullet"/>
      <w:lvlText w:val="•"/>
      <w:lvlJc w:val="left"/>
      <w:pPr>
        <w:ind w:left="4451" w:hanging="360"/>
      </w:pPr>
      <w:rPr>
        <w:rFonts w:hint="default"/>
        <w:lang w:val="ro-RO" w:eastAsia="en-US" w:bidi="ar-SA"/>
      </w:rPr>
    </w:lvl>
    <w:lvl w:ilvl="3" w:tplc="F09AED8E">
      <w:numFmt w:val="bullet"/>
      <w:lvlText w:val="•"/>
      <w:lvlJc w:val="left"/>
      <w:pPr>
        <w:ind w:left="5977" w:hanging="360"/>
      </w:pPr>
      <w:rPr>
        <w:rFonts w:hint="default"/>
        <w:lang w:val="ro-RO" w:eastAsia="en-US" w:bidi="ar-SA"/>
      </w:rPr>
    </w:lvl>
    <w:lvl w:ilvl="4" w:tplc="0694A574">
      <w:numFmt w:val="bullet"/>
      <w:lvlText w:val="•"/>
      <w:lvlJc w:val="left"/>
      <w:pPr>
        <w:ind w:left="7503" w:hanging="360"/>
      </w:pPr>
      <w:rPr>
        <w:rFonts w:hint="default"/>
        <w:lang w:val="ro-RO" w:eastAsia="en-US" w:bidi="ar-SA"/>
      </w:rPr>
    </w:lvl>
    <w:lvl w:ilvl="5" w:tplc="D3781BA8">
      <w:numFmt w:val="bullet"/>
      <w:lvlText w:val="•"/>
      <w:lvlJc w:val="left"/>
      <w:pPr>
        <w:ind w:left="9029" w:hanging="360"/>
      </w:pPr>
      <w:rPr>
        <w:rFonts w:hint="default"/>
        <w:lang w:val="ro-RO" w:eastAsia="en-US" w:bidi="ar-SA"/>
      </w:rPr>
    </w:lvl>
    <w:lvl w:ilvl="6" w:tplc="3CDE5932">
      <w:numFmt w:val="bullet"/>
      <w:lvlText w:val="•"/>
      <w:lvlJc w:val="left"/>
      <w:pPr>
        <w:ind w:left="10555" w:hanging="360"/>
      </w:pPr>
      <w:rPr>
        <w:rFonts w:hint="default"/>
        <w:lang w:val="ro-RO" w:eastAsia="en-US" w:bidi="ar-SA"/>
      </w:rPr>
    </w:lvl>
    <w:lvl w:ilvl="7" w:tplc="63D088AE">
      <w:numFmt w:val="bullet"/>
      <w:lvlText w:val="•"/>
      <w:lvlJc w:val="left"/>
      <w:pPr>
        <w:ind w:left="12080" w:hanging="360"/>
      </w:pPr>
      <w:rPr>
        <w:rFonts w:hint="default"/>
        <w:lang w:val="ro-RO" w:eastAsia="en-US" w:bidi="ar-SA"/>
      </w:rPr>
    </w:lvl>
    <w:lvl w:ilvl="8" w:tplc="242643D0">
      <w:numFmt w:val="bullet"/>
      <w:lvlText w:val="•"/>
      <w:lvlJc w:val="left"/>
      <w:pPr>
        <w:ind w:left="13606" w:hanging="360"/>
      </w:pPr>
      <w:rPr>
        <w:rFonts w:hint="default"/>
        <w:lang w:val="ro-RO" w:eastAsia="en-US" w:bidi="ar-SA"/>
      </w:rPr>
    </w:lvl>
  </w:abstractNum>
  <w:abstractNum w:abstractNumId="78" w15:restartNumberingAfterBreak="0">
    <w:nsid w:val="666D3D45"/>
    <w:multiLevelType w:val="multilevel"/>
    <w:tmpl w:val="A274EE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9" w15:restartNumberingAfterBreak="0">
    <w:nsid w:val="6934376E"/>
    <w:multiLevelType w:val="multilevel"/>
    <w:tmpl w:val="4FBAFA12"/>
    <w:lvl w:ilvl="0">
      <w:start w:val="1"/>
      <w:numFmt w:val="bullet"/>
      <w:lvlText w:val="●"/>
      <w:lvlJc w:val="left"/>
      <w:pPr>
        <w:ind w:left="2027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80" w15:restartNumberingAfterBreak="0">
    <w:nsid w:val="6B8176B1"/>
    <w:multiLevelType w:val="multilevel"/>
    <w:tmpl w:val="6394BAA2"/>
    <w:lvl w:ilvl="0">
      <w:start w:val="1"/>
      <w:numFmt w:val="bullet"/>
      <w:lvlText w:val="🡺"/>
      <w:lvlJc w:val="left"/>
      <w:pPr>
        <w:ind w:left="36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1" w15:restartNumberingAfterBreak="0">
    <w:nsid w:val="6C1945AA"/>
    <w:multiLevelType w:val="multilevel"/>
    <w:tmpl w:val="BCDA7C46"/>
    <w:lvl w:ilvl="0">
      <w:start w:val="2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2" w15:restartNumberingAfterBreak="0">
    <w:nsid w:val="6C595D8A"/>
    <w:multiLevelType w:val="multilevel"/>
    <w:tmpl w:val="B62AE4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CB65FBE"/>
    <w:multiLevelType w:val="hybridMultilevel"/>
    <w:tmpl w:val="AF32B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E307F9C"/>
    <w:multiLevelType w:val="multilevel"/>
    <w:tmpl w:val="B39AD202"/>
    <w:lvl w:ilvl="0">
      <w:start w:val="1"/>
      <w:numFmt w:val="decimal"/>
      <w:lvlText w:val="%1."/>
      <w:lvlJc w:val="left"/>
      <w:pPr>
        <w:ind w:left="720" w:hanging="360"/>
      </w:pPr>
      <w:rPr>
        <w:i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F0E3EF0"/>
    <w:multiLevelType w:val="multilevel"/>
    <w:tmpl w:val="952E9C1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F7776FC"/>
    <w:multiLevelType w:val="hybridMultilevel"/>
    <w:tmpl w:val="C096D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2A7513C"/>
    <w:multiLevelType w:val="multilevel"/>
    <w:tmpl w:val="6D0A7D94"/>
    <w:lvl w:ilvl="0">
      <w:start w:val="1"/>
      <w:numFmt w:val="upperLetter"/>
      <w:lvlText w:val="%1)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88" w15:restartNumberingAfterBreak="0">
    <w:nsid w:val="73F42ADA"/>
    <w:multiLevelType w:val="multilevel"/>
    <w:tmpl w:val="6C928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4995199"/>
    <w:multiLevelType w:val="multilevel"/>
    <w:tmpl w:val="4894E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550547A"/>
    <w:multiLevelType w:val="multilevel"/>
    <w:tmpl w:val="153C0120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1" w15:restartNumberingAfterBreak="0">
    <w:nsid w:val="75806FAC"/>
    <w:multiLevelType w:val="hybridMultilevel"/>
    <w:tmpl w:val="F1A27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714EE6"/>
    <w:multiLevelType w:val="multilevel"/>
    <w:tmpl w:val="1F6CCFC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♦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3" w15:restartNumberingAfterBreak="0">
    <w:nsid w:val="7D6E4700"/>
    <w:multiLevelType w:val="multilevel"/>
    <w:tmpl w:val="2C74A242"/>
    <w:lvl w:ilvl="0">
      <w:start w:val="2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4" w15:restartNumberingAfterBreak="0">
    <w:nsid w:val="7F2512DE"/>
    <w:multiLevelType w:val="multilevel"/>
    <w:tmpl w:val="08027ACE"/>
    <w:lvl w:ilvl="0">
      <w:start w:val="1"/>
      <w:numFmt w:val="decimal"/>
      <w:lvlText w:val="%1."/>
      <w:lvlJc w:val="left"/>
      <w:pPr>
        <w:ind w:left="720" w:hanging="360"/>
      </w:pPr>
      <w:rPr>
        <w:i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9582733">
    <w:abstractNumId w:val="27"/>
  </w:num>
  <w:num w:numId="2" w16cid:durableId="406879844">
    <w:abstractNumId w:val="64"/>
  </w:num>
  <w:num w:numId="3" w16cid:durableId="1766875392">
    <w:abstractNumId w:val="92"/>
  </w:num>
  <w:num w:numId="4" w16cid:durableId="598877567">
    <w:abstractNumId w:val="42"/>
  </w:num>
  <w:num w:numId="5" w16cid:durableId="1109081489">
    <w:abstractNumId w:val="65"/>
  </w:num>
  <w:num w:numId="6" w16cid:durableId="385420501">
    <w:abstractNumId w:val="59"/>
  </w:num>
  <w:num w:numId="7" w16cid:durableId="2012905058">
    <w:abstractNumId w:val="2"/>
  </w:num>
  <w:num w:numId="8" w16cid:durableId="139543765">
    <w:abstractNumId w:val="10"/>
  </w:num>
  <w:num w:numId="9" w16cid:durableId="820586894">
    <w:abstractNumId w:val="80"/>
  </w:num>
  <w:num w:numId="10" w16cid:durableId="499782405">
    <w:abstractNumId w:val="51"/>
  </w:num>
  <w:num w:numId="11" w16cid:durableId="1953130143">
    <w:abstractNumId w:val="81"/>
  </w:num>
  <w:num w:numId="12" w16cid:durableId="895363045">
    <w:abstractNumId w:val="16"/>
  </w:num>
  <w:num w:numId="13" w16cid:durableId="147132834">
    <w:abstractNumId w:val="22"/>
  </w:num>
  <w:num w:numId="14" w16cid:durableId="902763106">
    <w:abstractNumId w:val="73"/>
  </w:num>
  <w:num w:numId="15" w16cid:durableId="1057625373">
    <w:abstractNumId w:val="36"/>
  </w:num>
  <w:num w:numId="16" w16cid:durableId="470095993">
    <w:abstractNumId w:val="94"/>
  </w:num>
  <w:num w:numId="17" w16cid:durableId="791362897">
    <w:abstractNumId w:val="79"/>
  </w:num>
  <w:num w:numId="18" w16cid:durableId="1840465355">
    <w:abstractNumId w:val="28"/>
  </w:num>
  <w:num w:numId="19" w16cid:durableId="946304616">
    <w:abstractNumId w:val="0"/>
  </w:num>
  <w:num w:numId="20" w16cid:durableId="178205982">
    <w:abstractNumId w:val="29"/>
  </w:num>
  <w:num w:numId="21" w16cid:durableId="1816793493">
    <w:abstractNumId w:val="24"/>
  </w:num>
  <w:num w:numId="22" w16cid:durableId="381366491">
    <w:abstractNumId w:val="43"/>
  </w:num>
  <w:num w:numId="23" w16cid:durableId="1155417721">
    <w:abstractNumId w:val="90"/>
  </w:num>
  <w:num w:numId="24" w16cid:durableId="901328569">
    <w:abstractNumId w:val="63"/>
  </w:num>
  <w:num w:numId="25" w16cid:durableId="1201280027">
    <w:abstractNumId w:val="17"/>
  </w:num>
  <w:num w:numId="26" w16cid:durableId="830145175">
    <w:abstractNumId w:val="37"/>
  </w:num>
  <w:num w:numId="27" w16cid:durableId="435443986">
    <w:abstractNumId w:val="8"/>
  </w:num>
  <w:num w:numId="28" w16cid:durableId="2042438239">
    <w:abstractNumId w:val="47"/>
  </w:num>
  <w:num w:numId="29" w16cid:durableId="1402872290">
    <w:abstractNumId w:val="3"/>
  </w:num>
  <w:num w:numId="30" w16cid:durableId="1458723237">
    <w:abstractNumId w:val="40"/>
  </w:num>
  <w:num w:numId="31" w16cid:durableId="401679185">
    <w:abstractNumId w:val="1"/>
  </w:num>
  <w:num w:numId="32" w16cid:durableId="1651591777">
    <w:abstractNumId w:val="39"/>
  </w:num>
  <w:num w:numId="33" w16cid:durableId="1721130525">
    <w:abstractNumId w:val="62"/>
  </w:num>
  <w:num w:numId="34" w16cid:durableId="86191498">
    <w:abstractNumId w:val="75"/>
  </w:num>
  <w:num w:numId="35" w16cid:durableId="1980374377">
    <w:abstractNumId w:val="93"/>
  </w:num>
  <w:num w:numId="36" w16cid:durableId="1254783393">
    <w:abstractNumId w:val="35"/>
  </w:num>
  <w:num w:numId="37" w16cid:durableId="1822959035">
    <w:abstractNumId w:val="26"/>
  </w:num>
  <w:num w:numId="38" w16cid:durableId="1993561326">
    <w:abstractNumId w:val="50"/>
  </w:num>
  <w:num w:numId="39" w16cid:durableId="733360059">
    <w:abstractNumId w:val="45"/>
  </w:num>
  <w:num w:numId="40" w16cid:durableId="1713840263">
    <w:abstractNumId w:val="12"/>
  </w:num>
  <w:num w:numId="41" w16cid:durableId="755710380">
    <w:abstractNumId w:val="85"/>
  </w:num>
  <w:num w:numId="42" w16cid:durableId="952371026">
    <w:abstractNumId w:val="46"/>
  </w:num>
  <w:num w:numId="43" w16cid:durableId="1641032549">
    <w:abstractNumId w:val="68"/>
  </w:num>
  <w:num w:numId="44" w16cid:durableId="1160317761">
    <w:abstractNumId w:val="71"/>
  </w:num>
  <w:num w:numId="45" w16cid:durableId="102848886">
    <w:abstractNumId w:val="38"/>
  </w:num>
  <w:num w:numId="46" w16cid:durableId="922957559">
    <w:abstractNumId w:val="31"/>
  </w:num>
  <w:num w:numId="47" w16cid:durableId="552347277">
    <w:abstractNumId w:val="66"/>
  </w:num>
  <w:num w:numId="48" w16cid:durableId="1960381433">
    <w:abstractNumId w:val="72"/>
  </w:num>
  <w:num w:numId="49" w16cid:durableId="1971520283">
    <w:abstractNumId w:val="25"/>
  </w:num>
  <w:num w:numId="50" w16cid:durableId="494951457">
    <w:abstractNumId w:val="82"/>
  </w:num>
  <w:num w:numId="51" w16cid:durableId="1533301445">
    <w:abstractNumId w:val="21"/>
  </w:num>
  <w:num w:numId="52" w16cid:durableId="106585149">
    <w:abstractNumId w:val="69"/>
  </w:num>
  <w:num w:numId="53" w16cid:durableId="1980721518">
    <w:abstractNumId w:val="61"/>
  </w:num>
  <w:num w:numId="54" w16cid:durableId="730470553">
    <w:abstractNumId w:val="14"/>
  </w:num>
  <w:num w:numId="55" w16cid:durableId="1331829385">
    <w:abstractNumId w:val="88"/>
  </w:num>
  <w:num w:numId="56" w16cid:durableId="865757900">
    <w:abstractNumId w:val="84"/>
  </w:num>
  <w:num w:numId="57" w16cid:durableId="578949293">
    <w:abstractNumId w:val="23"/>
  </w:num>
  <w:num w:numId="58" w16cid:durableId="212349372">
    <w:abstractNumId w:val="70"/>
  </w:num>
  <w:num w:numId="59" w16cid:durableId="1101799280">
    <w:abstractNumId w:val="53"/>
  </w:num>
  <w:num w:numId="60" w16cid:durableId="1201477351">
    <w:abstractNumId w:val="58"/>
  </w:num>
  <w:num w:numId="61" w16cid:durableId="1354456366">
    <w:abstractNumId w:val="76"/>
  </w:num>
  <w:num w:numId="62" w16cid:durableId="1365985955">
    <w:abstractNumId w:val="48"/>
  </w:num>
  <w:num w:numId="63" w16cid:durableId="171458639">
    <w:abstractNumId w:val="13"/>
  </w:num>
  <w:num w:numId="64" w16cid:durableId="429275816">
    <w:abstractNumId w:val="78"/>
  </w:num>
  <w:num w:numId="65" w16cid:durableId="85272260">
    <w:abstractNumId w:val="4"/>
  </w:num>
  <w:num w:numId="66" w16cid:durableId="1871256556">
    <w:abstractNumId w:val="52"/>
  </w:num>
  <w:num w:numId="67" w16cid:durableId="1688554790">
    <w:abstractNumId w:val="57"/>
  </w:num>
  <w:num w:numId="68" w16cid:durableId="524439438">
    <w:abstractNumId w:val="89"/>
  </w:num>
  <w:num w:numId="69" w16cid:durableId="1906338324">
    <w:abstractNumId w:val="41"/>
  </w:num>
  <w:num w:numId="70" w16cid:durableId="425615868">
    <w:abstractNumId w:val="44"/>
  </w:num>
  <w:num w:numId="71" w16cid:durableId="952398524">
    <w:abstractNumId w:val="6"/>
  </w:num>
  <w:num w:numId="72" w16cid:durableId="1015229268">
    <w:abstractNumId w:val="87"/>
  </w:num>
  <w:num w:numId="73" w16cid:durableId="2025279858">
    <w:abstractNumId w:val="19"/>
  </w:num>
  <w:num w:numId="74" w16cid:durableId="1310478735">
    <w:abstractNumId w:val="32"/>
  </w:num>
  <w:num w:numId="75" w16cid:durableId="442194198">
    <w:abstractNumId w:val="54"/>
  </w:num>
  <w:num w:numId="76" w16cid:durableId="829448046">
    <w:abstractNumId w:val="34"/>
  </w:num>
  <w:num w:numId="77" w16cid:durableId="208229187">
    <w:abstractNumId w:val="60"/>
  </w:num>
  <w:num w:numId="78" w16cid:durableId="1990937643">
    <w:abstractNumId w:val="77"/>
  </w:num>
  <w:num w:numId="79" w16cid:durableId="1906644779">
    <w:abstractNumId w:val="5"/>
  </w:num>
  <w:num w:numId="80" w16cid:durableId="1583295221">
    <w:abstractNumId w:val="49"/>
  </w:num>
  <w:num w:numId="81" w16cid:durableId="1728608537">
    <w:abstractNumId w:val="18"/>
  </w:num>
  <w:num w:numId="82" w16cid:durableId="1456676029">
    <w:abstractNumId w:val="30"/>
  </w:num>
  <w:num w:numId="83" w16cid:durableId="793988234">
    <w:abstractNumId w:val="15"/>
  </w:num>
  <w:num w:numId="84" w16cid:durableId="1403335958">
    <w:abstractNumId w:val="67"/>
  </w:num>
  <w:num w:numId="85" w16cid:durableId="301544409">
    <w:abstractNumId w:val="56"/>
  </w:num>
  <w:num w:numId="86" w16cid:durableId="710036974">
    <w:abstractNumId w:val="74"/>
  </w:num>
  <w:num w:numId="87" w16cid:durableId="515048219">
    <w:abstractNumId w:val="55"/>
  </w:num>
  <w:num w:numId="88" w16cid:durableId="1205630966">
    <w:abstractNumId w:val="91"/>
  </w:num>
  <w:num w:numId="89" w16cid:durableId="1189097855">
    <w:abstractNumId w:val="11"/>
  </w:num>
  <w:num w:numId="90" w16cid:durableId="1083143689">
    <w:abstractNumId w:val="9"/>
  </w:num>
  <w:num w:numId="91" w16cid:durableId="1581019276">
    <w:abstractNumId w:val="7"/>
  </w:num>
  <w:num w:numId="92" w16cid:durableId="1517386152">
    <w:abstractNumId w:val="83"/>
  </w:num>
  <w:num w:numId="93" w16cid:durableId="1478183369">
    <w:abstractNumId w:val="86"/>
  </w:num>
  <w:num w:numId="94" w16cid:durableId="1137839598">
    <w:abstractNumId w:val="20"/>
  </w:num>
  <w:num w:numId="95" w16cid:durableId="500782075">
    <w:abstractNumId w:val="33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58A"/>
    <w:rsid w:val="00000871"/>
    <w:rsid w:val="00004D72"/>
    <w:rsid w:val="00007686"/>
    <w:rsid w:val="00020D5C"/>
    <w:rsid w:val="00081C30"/>
    <w:rsid w:val="00084F49"/>
    <w:rsid w:val="00091C30"/>
    <w:rsid w:val="00094122"/>
    <w:rsid w:val="00097101"/>
    <w:rsid w:val="000A4724"/>
    <w:rsid w:val="000C3514"/>
    <w:rsid w:val="000D170B"/>
    <w:rsid w:val="000D357D"/>
    <w:rsid w:val="000E6CCE"/>
    <w:rsid w:val="001010C9"/>
    <w:rsid w:val="00107BFA"/>
    <w:rsid w:val="00111DF8"/>
    <w:rsid w:val="001172D9"/>
    <w:rsid w:val="0015558A"/>
    <w:rsid w:val="001556E2"/>
    <w:rsid w:val="00174C8C"/>
    <w:rsid w:val="001903DA"/>
    <w:rsid w:val="00194EC1"/>
    <w:rsid w:val="0019596D"/>
    <w:rsid w:val="001B2F9D"/>
    <w:rsid w:val="001D2F9D"/>
    <w:rsid w:val="001E2C0D"/>
    <w:rsid w:val="002438A9"/>
    <w:rsid w:val="00253628"/>
    <w:rsid w:val="00293769"/>
    <w:rsid w:val="00293EA6"/>
    <w:rsid w:val="002A28D9"/>
    <w:rsid w:val="002A7A56"/>
    <w:rsid w:val="002B7BE6"/>
    <w:rsid w:val="002D7B82"/>
    <w:rsid w:val="002E0111"/>
    <w:rsid w:val="002F71B8"/>
    <w:rsid w:val="00307BE9"/>
    <w:rsid w:val="00313995"/>
    <w:rsid w:val="00313F54"/>
    <w:rsid w:val="00331948"/>
    <w:rsid w:val="003624A3"/>
    <w:rsid w:val="00367A82"/>
    <w:rsid w:val="003F4BD0"/>
    <w:rsid w:val="00416516"/>
    <w:rsid w:val="004310CD"/>
    <w:rsid w:val="0043337E"/>
    <w:rsid w:val="00434F09"/>
    <w:rsid w:val="0045621C"/>
    <w:rsid w:val="00466D5D"/>
    <w:rsid w:val="004773A9"/>
    <w:rsid w:val="00483FBA"/>
    <w:rsid w:val="00493898"/>
    <w:rsid w:val="00496D2D"/>
    <w:rsid w:val="004B17FB"/>
    <w:rsid w:val="004C6703"/>
    <w:rsid w:val="005265E0"/>
    <w:rsid w:val="00534B95"/>
    <w:rsid w:val="00573D94"/>
    <w:rsid w:val="006334A1"/>
    <w:rsid w:val="00650B4E"/>
    <w:rsid w:val="00662761"/>
    <w:rsid w:val="006702D7"/>
    <w:rsid w:val="00672CBF"/>
    <w:rsid w:val="006830F7"/>
    <w:rsid w:val="006930CB"/>
    <w:rsid w:val="006A77B5"/>
    <w:rsid w:val="006B6D67"/>
    <w:rsid w:val="006D2092"/>
    <w:rsid w:val="006E39F7"/>
    <w:rsid w:val="00705F8B"/>
    <w:rsid w:val="00706793"/>
    <w:rsid w:val="00715109"/>
    <w:rsid w:val="00734C32"/>
    <w:rsid w:val="007504A1"/>
    <w:rsid w:val="00781C7C"/>
    <w:rsid w:val="007826EE"/>
    <w:rsid w:val="007A28A5"/>
    <w:rsid w:val="007A4399"/>
    <w:rsid w:val="007B62C4"/>
    <w:rsid w:val="007B7235"/>
    <w:rsid w:val="007D645D"/>
    <w:rsid w:val="008379DE"/>
    <w:rsid w:val="008664BA"/>
    <w:rsid w:val="008A259D"/>
    <w:rsid w:val="008C4CC9"/>
    <w:rsid w:val="008E5465"/>
    <w:rsid w:val="00900F4A"/>
    <w:rsid w:val="00912AF2"/>
    <w:rsid w:val="00944633"/>
    <w:rsid w:val="00966E74"/>
    <w:rsid w:val="009710BA"/>
    <w:rsid w:val="009D3BBF"/>
    <w:rsid w:val="009D57A5"/>
    <w:rsid w:val="009D7820"/>
    <w:rsid w:val="009E48D6"/>
    <w:rsid w:val="00A0067E"/>
    <w:rsid w:val="00A035E1"/>
    <w:rsid w:val="00A132DD"/>
    <w:rsid w:val="00A44E42"/>
    <w:rsid w:val="00A656A5"/>
    <w:rsid w:val="00A76A5F"/>
    <w:rsid w:val="00AB09D9"/>
    <w:rsid w:val="00AC0930"/>
    <w:rsid w:val="00AD5756"/>
    <w:rsid w:val="00AF175E"/>
    <w:rsid w:val="00B20814"/>
    <w:rsid w:val="00B633EA"/>
    <w:rsid w:val="00B7635F"/>
    <w:rsid w:val="00B80727"/>
    <w:rsid w:val="00BB3519"/>
    <w:rsid w:val="00BC0929"/>
    <w:rsid w:val="00BC0B03"/>
    <w:rsid w:val="00BF0306"/>
    <w:rsid w:val="00C13A79"/>
    <w:rsid w:val="00C3261B"/>
    <w:rsid w:val="00C34B0D"/>
    <w:rsid w:val="00C36CC7"/>
    <w:rsid w:val="00C51D6A"/>
    <w:rsid w:val="00C63BBF"/>
    <w:rsid w:val="00C77C09"/>
    <w:rsid w:val="00CA3190"/>
    <w:rsid w:val="00CC4978"/>
    <w:rsid w:val="00CD19D9"/>
    <w:rsid w:val="00CE526E"/>
    <w:rsid w:val="00CF4B0C"/>
    <w:rsid w:val="00D009E6"/>
    <w:rsid w:val="00D11EB8"/>
    <w:rsid w:val="00D16DB0"/>
    <w:rsid w:val="00D4317E"/>
    <w:rsid w:val="00D52F37"/>
    <w:rsid w:val="00D55FF2"/>
    <w:rsid w:val="00D6005A"/>
    <w:rsid w:val="00D627D2"/>
    <w:rsid w:val="00D6317B"/>
    <w:rsid w:val="00D64750"/>
    <w:rsid w:val="00DD5501"/>
    <w:rsid w:val="00DE2EB7"/>
    <w:rsid w:val="00E20D56"/>
    <w:rsid w:val="00E40A25"/>
    <w:rsid w:val="00E4624F"/>
    <w:rsid w:val="00E52541"/>
    <w:rsid w:val="00E65B98"/>
    <w:rsid w:val="00E80549"/>
    <w:rsid w:val="00EE223E"/>
    <w:rsid w:val="00EE311A"/>
    <w:rsid w:val="00EF4921"/>
    <w:rsid w:val="00F23906"/>
    <w:rsid w:val="00F273CD"/>
    <w:rsid w:val="00F61D62"/>
    <w:rsid w:val="00FA0425"/>
    <w:rsid w:val="00FA3102"/>
    <w:rsid w:val="00FA7CE1"/>
    <w:rsid w:val="00FB7C6C"/>
    <w:rsid w:val="00FC0C9B"/>
    <w:rsid w:val="00FD6CBA"/>
    <w:rsid w:val="00FE4427"/>
    <w:rsid w:val="00FE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08CDF"/>
  <w15:docId w15:val="{E55C56F2-EF69-4B01-BFEA-1634B3CD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97101"/>
  </w:style>
  <w:style w:type="paragraph" w:styleId="Titlu1">
    <w:name w:val="heading 1"/>
    <w:basedOn w:val="Normal"/>
    <w:next w:val="Normal"/>
    <w:link w:val="Titlu1Caracter"/>
    <w:uiPriority w:val="9"/>
    <w:qFormat/>
    <w:rsid w:val="00097101"/>
    <w:pPr>
      <w:keepNext/>
      <w:keepLines/>
      <w:spacing w:before="480" w:after="0" w:line="240" w:lineRule="auto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qFormat/>
    <w:rsid w:val="00097101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qFormat/>
    <w:rsid w:val="00097101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Titlu4">
    <w:name w:val="heading 4"/>
    <w:basedOn w:val="Normal"/>
    <w:next w:val="Normal"/>
    <w:rsid w:val="000971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rsid w:val="00097101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rsid w:val="0009710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lu7">
    <w:name w:val="heading 7"/>
    <w:basedOn w:val="Normal"/>
    <w:next w:val="Normal"/>
    <w:link w:val="Titlu7Caracter"/>
    <w:unhideWhenUsed/>
    <w:qFormat/>
    <w:rsid w:val="002D7B8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rsid w:val="000971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rsid w:val="00097101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rsid w:val="000971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5">
    <w:name w:val="55"/>
    <w:basedOn w:val="TableNormal"/>
    <w:rsid w:val="0009710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4">
    <w:name w:val="54"/>
    <w:basedOn w:val="TableNormal"/>
    <w:rsid w:val="0009710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3">
    <w:name w:val="53"/>
    <w:basedOn w:val="TableNormal"/>
    <w:rsid w:val="000971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"/>
    <w:rsid w:val="00097101"/>
    <w:tblPr>
      <w:tblStyleRowBandSize w:val="1"/>
      <w:tblStyleColBandSize w:val="1"/>
      <w:tblCellMar>
        <w:left w:w="105" w:type="dxa"/>
        <w:right w:w="105" w:type="dxa"/>
      </w:tblCellMar>
    </w:tblPr>
  </w:style>
  <w:style w:type="table" w:customStyle="1" w:styleId="51">
    <w:name w:val="51"/>
    <w:basedOn w:val="TableNormal"/>
    <w:rsid w:val="00097101"/>
    <w:tblPr>
      <w:tblStyleRowBandSize w:val="1"/>
      <w:tblStyleColBandSize w:val="1"/>
      <w:tblCellMar>
        <w:left w:w="105" w:type="dxa"/>
        <w:right w:w="105" w:type="dxa"/>
      </w:tblCellMar>
    </w:tblPr>
  </w:style>
  <w:style w:type="table" w:customStyle="1" w:styleId="50">
    <w:name w:val="50"/>
    <w:basedOn w:val="TableNormal"/>
    <w:rsid w:val="00097101"/>
    <w:tblPr>
      <w:tblStyleRowBandSize w:val="1"/>
      <w:tblStyleColBandSize w:val="1"/>
      <w:tblCellMar>
        <w:left w:w="104" w:type="dxa"/>
        <w:right w:w="104" w:type="dxa"/>
      </w:tblCellMar>
    </w:tblPr>
  </w:style>
  <w:style w:type="table" w:customStyle="1" w:styleId="49">
    <w:name w:val="49"/>
    <w:basedOn w:val="TableNormal"/>
    <w:rsid w:val="00097101"/>
    <w:tblPr>
      <w:tblStyleRowBandSize w:val="1"/>
      <w:tblStyleColBandSize w:val="1"/>
      <w:tblCellMar>
        <w:left w:w="105" w:type="dxa"/>
        <w:right w:w="105" w:type="dxa"/>
      </w:tblCellMar>
    </w:tblPr>
  </w:style>
  <w:style w:type="table" w:customStyle="1" w:styleId="48">
    <w:name w:val="48"/>
    <w:basedOn w:val="TableNormal"/>
    <w:rsid w:val="0009710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7">
    <w:name w:val="47"/>
    <w:basedOn w:val="TableNormal"/>
    <w:rsid w:val="000971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"/>
    <w:rsid w:val="000971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"/>
    <w:rsid w:val="000971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"/>
    <w:rsid w:val="000971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rsid w:val="000971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"/>
    <w:rsid w:val="000971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rsid w:val="000971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rsid w:val="0009710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9">
    <w:name w:val="39"/>
    <w:basedOn w:val="TableNormal"/>
    <w:rsid w:val="000971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rsid w:val="000971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rsid w:val="0009710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">
    <w:name w:val="36"/>
    <w:basedOn w:val="TableNormal"/>
    <w:rsid w:val="000971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"/>
    <w:rsid w:val="0009710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">
    <w:name w:val="34"/>
    <w:basedOn w:val="TableNormal"/>
    <w:rsid w:val="000971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"/>
    <w:rsid w:val="000971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"/>
    <w:rsid w:val="000971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"/>
    <w:rsid w:val="0009710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0"/>
    <w:basedOn w:val="TableNormal"/>
    <w:rsid w:val="0009710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rsid w:val="0009710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rsid w:val="0009710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rsid w:val="0009710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rsid w:val="0009710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"/>
    <w:rsid w:val="0009710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rsid w:val="0009710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"/>
    <w:rsid w:val="0009710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"/>
    <w:rsid w:val="0009710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1"/>
    <w:basedOn w:val="TableNormal"/>
    <w:rsid w:val="0009710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0"/>
    <w:basedOn w:val="TableNormal"/>
    <w:rsid w:val="0009710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"/>
    <w:rsid w:val="000971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rsid w:val="000971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rsid w:val="000971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0971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09710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rsid w:val="000971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09710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rsid w:val="0009710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rsid w:val="000971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rsid w:val="0009710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rsid w:val="0009710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0971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0971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rsid w:val="000971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0971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09710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rsid w:val="0009710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0971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09710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A03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035E1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253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53628"/>
  </w:style>
  <w:style w:type="paragraph" w:styleId="Subsol">
    <w:name w:val="footer"/>
    <w:basedOn w:val="Normal"/>
    <w:link w:val="SubsolCaracter"/>
    <w:uiPriority w:val="99"/>
    <w:unhideWhenUsed/>
    <w:rsid w:val="00253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53628"/>
  </w:style>
  <w:style w:type="paragraph" w:styleId="Listparagraf">
    <w:name w:val="List Paragraph"/>
    <w:aliases w:val="List Paragraph 1"/>
    <w:basedOn w:val="Normal"/>
    <w:link w:val="ListparagrafCaracter"/>
    <w:uiPriority w:val="1"/>
    <w:qFormat/>
    <w:rsid w:val="00D627D2"/>
    <w:pPr>
      <w:ind w:left="720"/>
      <w:contextualSpacing/>
    </w:pPr>
  </w:style>
  <w:style w:type="character" w:customStyle="1" w:styleId="Titlu7Caracter">
    <w:name w:val="Titlu 7 Caracter"/>
    <w:basedOn w:val="Fontdeparagrafimplicit"/>
    <w:link w:val="Titlu7"/>
    <w:rsid w:val="002D7B82"/>
    <w:rPr>
      <w:rFonts w:asciiTheme="majorHAnsi" w:eastAsiaTheme="majorEastAsia" w:hAnsiTheme="majorHAnsi" w:cstheme="majorBidi"/>
      <w:i/>
      <w:iCs/>
      <w:color w:val="404040" w:themeColor="text1" w:themeTint="BF"/>
      <w:lang w:eastAsia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2D7B82"/>
    <w:rPr>
      <w:rFonts w:ascii="Cambria" w:eastAsia="Cambria" w:hAnsi="Cambria" w:cs="Cambria"/>
      <w:b/>
      <w:color w:val="365F91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2D7B82"/>
    <w:rPr>
      <w:rFonts w:ascii="Cambria" w:eastAsia="Cambria" w:hAnsi="Cambria" w:cs="Cambria"/>
      <w:b/>
      <w:color w:val="4F81BD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2D7B82"/>
    <w:rPr>
      <w:rFonts w:ascii="Cambria" w:eastAsia="Cambria" w:hAnsi="Cambria" w:cs="Cambria"/>
      <w:b/>
      <w:color w:val="4F81BD"/>
    </w:rPr>
  </w:style>
  <w:style w:type="character" w:customStyle="1" w:styleId="ListparagrafCaracter">
    <w:name w:val="Listă paragraf Caracter"/>
    <w:aliases w:val="List Paragraph 1 Caracter"/>
    <w:link w:val="Listparagraf"/>
    <w:uiPriority w:val="34"/>
    <w:locked/>
    <w:rsid w:val="002D7B82"/>
  </w:style>
  <w:style w:type="paragraph" w:customStyle="1" w:styleId="1a">
    <w:name w:val="Обычный1"/>
    <w:rsid w:val="002D7B82"/>
    <w:pPr>
      <w:spacing w:after="0"/>
    </w:pPr>
    <w:rPr>
      <w:rFonts w:ascii="Arial" w:eastAsia="Arial" w:hAnsi="Arial" w:cs="Arial"/>
      <w:lang w:val="ru-RU"/>
    </w:rPr>
  </w:style>
  <w:style w:type="character" w:styleId="Robust">
    <w:name w:val="Strong"/>
    <w:basedOn w:val="Fontdeparagrafimplicit"/>
    <w:uiPriority w:val="22"/>
    <w:qFormat/>
    <w:rsid w:val="002D7B82"/>
    <w:rPr>
      <w:b/>
      <w:bCs/>
    </w:rPr>
  </w:style>
  <w:style w:type="character" w:styleId="Accentuat">
    <w:name w:val="Emphasis"/>
    <w:basedOn w:val="Fontdeparagrafimplicit"/>
    <w:uiPriority w:val="20"/>
    <w:qFormat/>
    <w:rsid w:val="002D7B82"/>
    <w:rPr>
      <w:i/>
      <w:iCs/>
    </w:rPr>
  </w:style>
  <w:style w:type="character" w:styleId="Hyperlink">
    <w:name w:val="Hyperlink"/>
    <w:basedOn w:val="Fontdeparagrafimplicit"/>
    <w:uiPriority w:val="99"/>
    <w:semiHidden/>
    <w:unhideWhenUsed/>
    <w:rsid w:val="002D7B82"/>
    <w:rPr>
      <w:color w:val="0000FF"/>
      <w:u w:val="single"/>
    </w:rPr>
  </w:style>
  <w:style w:type="paragraph" w:styleId="Frspaiere">
    <w:name w:val="No Spacing"/>
    <w:uiPriority w:val="1"/>
    <w:qFormat/>
    <w:rsid w:val="002D7B82"/>
    <w:pPr>
      <w:spacing w:after="0" w:line="240" w:lineRule="auto"/>
    </w:pPr>
    <w:rPr>
      <w:rFonts w:asciiTheme="minorHAnsi" w:eastAsiaTheme="minorEastAsia" w:hAnsiTheme="minorHAnsi" w:cstheme="minorBidi"/>
      <w:lang w:eastAsia="ro-RO"/>
    </w:rPr>
  </w:style>
  <w:style w:type="paragraph" w:customStyle="1" w:styleId="1b">
    <w:name w:val="Абзац списка1"/>
    <w:basedOn w:val="Normal"/>
    <w:qFormat/>
    <w:rsid w:val="002D7B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10">
    <w:name w:val="1_1"/>
    <w:basedOn w:val="Normal"/>
    <w:rsid w:val="002D7B82"/>
    <w:pPr>
      <w:spacing w:before="120" w:after="120" w:line="240" w:lineRule="auto"/>
      <w:ind w:firstLine="284"/>
      <w:jc w:val="center"/>
    </w:pPr>
    <w:rPr>
      <w:rFonts w:ascii="Times New Roman" w:eastAsia="Times New Roman" w:hAnsi="Times New Roman" w:cs="Times New Roman"/>
      <w:b/>
      <w:noProof/>
      <w:snapToGrid w:val="0"/>
      <w:sz w:val="20"/>
      <w:szCs w:val="20"/>
      <w:lang w:val="en-US" w:eastAsia="en-US"/>
    </w:rPr>
  </w:style>
  <w:style w:type="paragraph" w:styleId="Corptext">
    <w:name w:val="Body Text"/>
    <w:basedOn w:val="Normal"/>
    <w:link w:val="CorptextCaracter"/>
    <w:unhideWhenUsed/>
    <w:rsid w:val="002D7B82"/>
    <w:pPr>
      <w:spacing w:after="120"/>
    </w:pPr>
    <w:rPr>
      <w:rFonts w:asciiTheme="minorHAnsi" w:eastAsia="Times New Roman" w:hAnsiTheme="minorHAnsi" w:cstheme="minorBidi"/>
      <w:lang w:val="ru-RU"/>
    </w:rPr>
  </w:style>
  <w:style w:type="character" w:customStyle="1" w:styleId="CorptextCaracter">
    <w:name w:val="Corp text Caracter"/>
    <w:basedOn w:val="Fontdeparagrafimplicit"/>
    <w:link w:val="Corptext"/>
    <w:rsid w:val="002D7B82"/>
    <w:rPr>
      <w:rFonts w:asciiTheme="minorHAnsi" w:eastAsia="Times New Roman" w:hAnsiTheme="minorHAnsi" w:cstheme="minorBidi"/>
      <w:lang w:val="ru-RU"/>
    </w:rPr>
  </w:style>
  <w:style w:type="character" w:styleId="Numrdepagin">
    <w:name w:val="page number"/>
    <w:basedOn w:val="Fontdeparagrafimplicit"/>
    <w:rsid w:val="002D7B82"/>
  </w:style>
  <w:style w:type="paragraph" w:customStyle="1" w:styleId="Pa0">
    <w:name w:val="Pa0"/>
    <w:basedOn w:val="Normal"/>
    <w:next w:val="Normal"/>
    <w:uiPriority w:val="99"/>
    <w:rsid w:val="002D7B82"/>
    <w:pPr>
      <w:autoSpaceDE w:val="0"/>
      <w:autoSpaceDN w:val="0"/>
      <w:adjustRightInd w:val="0"/>
      <w:spacing w:after="0" w:line="241" w:lineRule="atLeast"/>
    </w:pPr>
    <w:rPr>
      <w:rFonts w:ascii="Verdana" w:eastAsiaTheme="minorHAnsi" w:hAnsi="Verdana" w:cstheme="minorBidi"/>
      <w:sz w:val="24"/>
      <w:szCs w:val="24"/>
      <w:lang w:val="ru-RU" w:eastAsia="en-US"/>
    </w:rPr>
  </w:style>
  <w:style w:type="character" w:customStyle="1" w:styleId="A9">
    <w:name w:val="A9"/>
    <w:uiPriority w:val="99"/>
    <w:rsid w:val="002D7B82"/>
    <w:rPr>
      <w:rFonts w:cs="Verdana"/>
      <w:color w:val="000000"/>
      <w:sz w:val="14"/>
      <w:szCs w:val="14"/>
    </w:rPr>
  </w:style>
  <w:style w:type="character" w:customStyle="1" w:styleId="docheader">
    <w:name w:val="doc_header"/>
    <w:basedOn w:val="Fontdeparagrafimplicit"/>
    <w:rsid w:val="002D7B82"/>
  </w:style>
  <w:style w:type="paragraph" w:customStyle="1" w:styleId="1c">
    <w:name w:val="Без интервала1"/>
    <w:basedOn w:val="Normal"/>
    <w:link w:val="a"/>
    <w:qFormat/>
    <w:rsid w:val="002D7B82"/>
    <w:pPr>
      <w:spacing w:after="0" w:line="240" w:lineRule="auto"/>
    </w:pPr>
    <w:rPr>
      <w:rFonts w:eastAsia="Times New Roman" w:cs="Times New Roman"/>
      <w:lang w:val="en-US" w:eastAsia="en-US" w:bidi="en-US"/>
    </w:rPr>
  </w:style>
  <w:style w:type="character" w:customStyle="1" w:styleId="a">
    <w:name w:val="Без интервала Знак"/>
    <w:link w:val="1c"/>
    <w:rsid w:val="002D7B82"/>
    <w:rPr>
      <w:rFonts w:eastAsia="Times New Roman" w:cs="Times New Roman"/>
      <w:lang w:val="en-US" w:eastAsia="en-US" w:bidi="en-US"/>
    </w:rPr>
  </w:style>
  <w:style w:type="character" w:customStyle="1" w:styleId="apple-converted-space">
    <w:name w:val="apple-converted-space"/>
    <w:basedOn w:val="Fontdeparagrafimplicit"/>
    <w:rsid w:val="002D7B82"/>
  </w:style>
  <w:style w:type="character" w:customStyle="1" w:styleId="l6">
    <w:name w:val="l6"/>
    <w:basedOn w:val="Fontdeparagrafimplicit"/>
    <w:rsid w:val="002D7B82"/>
  </w:style>
  <w:style w:type="character" w:customStyle="1" w:styleId="a0">
    <w:name w:val="a"/>
    <w:basedOn w:val="Fontdeparagrafimplicit"/>
    <w:rsid w:val="002D7B82"/>
  </w:style>
  <w:style w:type="table" w:styleId="Tabelgril">
    <w:name w:val="Table Grid"/>
    <w:basedOn w:val="TabelNormal"/>
    <w:uiPriority w:val="59"/>
    <w:rsid w:val="002D7B82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52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48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4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133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97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00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9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774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5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481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0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23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cc.gov.md/sites/default/files/ordin_mec_178_instructiune.pdf" TargetMode="External"/><Relationship Id="rId18" Type="http://schemas.openxmlformats.org/officeDocument/2006/relationships/hyperlink" Target="https://mecc.gov.md/sites/default/files/ordinul_mecc_instructiune_ore_optionale.pdf" TargetMode="External"/><Relationship Id="rId26" Type="http://schemas.openxmlformats.org/officeDocument/2006/relationships/hyperlink" Target="https://mecc.gov.md/sites/default/files/ordin919din_19.07.2019_impl_curricula_gml.pdf" TargetMode="External"/><Relationship Id="rId39" Type="http://schemas.openxmlformats.org/officeDocument/2006/relationships/hyperlink" Target="https://mecc.gov.md/sites/default/files/ordin_instructiune_comportament_0.pdf" TargetMode="External"/><Relationship Id="rId21" Type="http://schemas.openxmlformats.org/officeDocument/2006/relationships/hyperlink" Target="https://mecc.gov.md/sites/default/files/ordin_1468din13.11.2019_mecd_i_iv.pdf" TargetMode="External"/><Relationship Id="rId34" Type="http://schemas.openxmlformats.org/officeDocument/2006/relationships/hyperlink" Target="https://mecc.gov.md/sites/default/files/mecd-3_ultim_16.01.2018.pdf" TargetMode="External"/><Relationship Id="rId42" Type="http://schemas.openxmlformats.org/officeDocument/2006/relationships/hyperlink" Target="https://mecc.gov.md/sites/default/files/ordin_regulament_consiliul_etica_institutii.pdf" TargetMode="External"/><Relationship Id="rId47" Type="http://schemas.openxmlformats.org/officeDocument/2006/relationships/hyperlink" Target="https://mecc.gov.md/sites/default/files/document/attachments/reglement-gri_yai_proceduri_specifice.pdf" TargetMode="External"/><Relationship Id="rId50" Type="http://schemas.openxmlformats.org/officeDocument/2006/relationships/hyperlink" Target="https://mecc.gov.md/sites/default/files/ordinul_163_din_23_martie_2015.pdf" TargetMode="External"/><Relationship Id="rId55" Type="http://schemas.openxmlformats.org/officeDocument/2006/relationships/hyperlink" Target="https://mecc.gov.md/sites/default/files/ordin_330_din_30_aprilie_2014.pdf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ecc.gov.md/sites/default/files/ordin_mecc_metodologie_timp_munca_1.pdf" TargetMode="External"/><Relationship Id="rId20" Type="http://schemas.openxmlformats.org/officeDocument/2006/relationships/hyperlink" Target="https://mecc.gov.md/sites/default/files/ordin_modificare_nomenclator_1.pdf" TargetMode="External"/><Relationship Id="rId29" Type="http://schemas.openxmlformats.org/officeDocument/2006/relationships/hyperlink" Target="https://mecc.gov.md/sites/default/files/ordin_modificare_regulament_evaluare.pdf" TargetMode="External"/><Relationship Id="rId41" Type="http://schemas.openxmlformats.org/officeDocument/2006/relationships/hyperlink" Target="https://mecc.gov.md/sites/default/files/ordin_1096_30.12.16.pdf" TargetMode="External"/><Relationship Id="rId54" Type="http://schemas.openxmlformats.org/officeDocument/2006/relationships/hyperlink" Target="https://mecc.gov.md/sites/default/files/ordin_330_din_30_aprilie_2014.pdf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cc.gov.md/sites/default/files/cl_i_ordin_2022-2023.pdf" TargetMode="External"/><Relationship Id="rId24" Type="http://schemas.openxmlformats.org/officeDocument/2006/relationships/hyperlink" Target="https://mecc.gov.md/sites/default/files/ordin_nr_1046_din_21.08.2019_repere_metodologice_anul_de_studii_2019-2020.pdf" TargetMode="External"/><Relationship Id="rId32" Type="http://schemas.openxmlformats.org/officeDocument/2006/relationships/hyperlink" Target="https://mecc.gov.md/sites/default/files/mecd_-_1_ultim_14.01.2018.pdf" TargetMode="External"/><Relationship Id="rId37" Type="http://schemas.openxmlformats.org/officeDocument/2006/relationships/hyperlink" Target="https://mecc.gov.md/sites/default/files/ghid_ecd_cl_ii_16-01-2018.pdf" TargetMode="External"/><Relationship Id="rId40" Type="http://schemas.openxmlformats.org/officeDocument/2006/relationships/hyperlink" Target="https://mecc.gov.md/sites/default/files/metodologie_admitere_liceu_modif.pdf" TargetMode="External"/><Relationship Id="rId45" Type="http://schemas.openxmlformats.org/officeDocument/2006/relationships/hyperlink" Target="http://edu.gov.md/sites/default/files/standarde_cadre_manageriale.pdf" TargetMode="External"/><Relationship Id="rId53" Type="http://schemas.openxmlformats.org/officeDocument/2006/relationships/hyperlink" Target="https://mecc.gov.md/sites/default/files/ordin_330_din_30_aprilie_2014.pdf" TargetMode="External"/><Relationship Id="rId58" Type="http://schemas.openxmlformats.org/officeDocument/2006/relationships/hyperlink" Target="http://lex.justice.md/index.php?action=view&amp;view=doc&amp;lang=1&amp;id=3398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cc.gov.md/sites/default/files/ordin_mecc_metodologie_timp_munca_1.pdf" TargetMode="External"/><Relationship Id="rId23" Type="http://schemas.openxmlformats.org/officeDocument/2006/relationships/hyperlink" Target="https://mecc.gov.md/sites/default/files/instructiune_privind_organizarea_procesului_educational_si_aplicarea_curriculumului_national_pentru_invatamantul_primar_in_conditiile_activitatii_simultane-_copy.pdf" TargetMode="External"/><Relationship Id="rId28" Type="http://schemas.openxmlformats.org/officeDocument/2006/relationships/hyperlink" Target="https://mecc.gov.md/sites/default/files/ordin_489_din_070519_standarde_minime_de_dotare_cu_tic.pdf" TargetMode="External"/><Relationship Id="rId36" Type="http://schemas.openxmlformats.org/officeDocument/2006/relationships/hyperlink" Target="https://mecc.gov.md/sites/default/files/ghid_ecd_cl_i_09-01-2018_1.pdf" TargetMode="External"/><Relationship Id="rId49" Type="http://schemas.openxmlformats.org/officeDocument/2006/relationships/hyperlink" Target="https://mecc.gov.md/sites/default/files/dispozitie_deplasare_copii.pdf" TargetMode="External"/><Relationship Id="rId57" Type="http://schemas.openxmlformats.org/officeDocument/2006/relationships/hyperlink" Target="http://lex.justice.md/index.php?action=view&amp;view=doc&amp;lang=1&amp;id=330698" TargetMode="External"/><Relationship Id="rId61" Type="http://schemas.openxmlformats.org/officeDocument/2006/relationships/footer" Target="footer1.xml"/><Relationship Id="rId10" Type="http://schemas.openxmlformats.org/officeDocument/2006/relationships/hyperlink" Target="https://mecc.gov.md/sites/default/files/ordin_comun_mec_si_ms_nr._226_362_din_15.04.2022_cu_privire_la_masurile_de_protectie_in_contextul_epidemiologic_al_covid-19_0.pdf" TargetMode="External"/><Relationship Id="rId19" Type="http://schemas.openxmlformats.org/officeDocument/2006/relationships/hyperlink" Target="https://mecc.gov.md/sites/default/files/1619.pdf" TargetMode="External"/><Relationship Id="rId31" Type="http://schemas.openxmlformats.org/officeDocument/2006/relationships/hyperlink" Target="https://mecc.gov.md/sites/default/files/referentialul.pdf" TargetMode="External"/><Relationship Id="rId44" Type="http://schemas.openxmlformats.org/officeDocument/2006/relationships/hyperlink" Target="http://edu.gov.md/sites/default/files/standarde_cadre_didactice.pdf" TargetMode="External"/><Relationship Id="rId52" Type="http://schemas.openxmlformats.org/officeDocument/2006/relationships/hyperlink" Target="https://mecc.gov.md/sites/default/files/reglementari_cds_mv.pdf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cc.gov.md/sites/default/files/_ordin_336_din_18.05.2022_instr_comletare_catalog_plasat_pe_site_si_exped_moldidacticapt_editare_catalog_18.05.2022_final.pdf" TargetMode="External"/><Relationship Id="rId14" Type="http://schemas.openxmlformats.org/officeDocument/2006/relationships/hyperlink" Target="https://mecc.gov.md/sites/default/files/combinepdf_1.pdf" TargetMode="External"/><Relationship Id="rId22" Type="http://schemas.openxmlformats.org/officeDocument/2006/relationships/hyperlink" Target="https://mecc.gov.md/sites/default/files/ordin_1272_din_04.10.2019_cu_privire_la_aprobarea_instructiunii_privind_organizarea_procesului_educational_si_aplicarea_curriculumului_national_pentru_invatamantul_primar_in_conditiile_activitatii_simultane.pdf" TargetMode="External"/><Relationship Id="rId27" Type="http://schemas.openxmlformats.org/officeDocument/2006/relationships/hyperlink" Target="https://mecc.gov.md/sites/default/files/ordin_683_din_03.06.2019.pdf" TargetMode="External"/><Relationship Id="rId30" Type="http://schemas.openxmlformats.org/officeDocument/2006/relationships/hyperlink" Target="https://www.legis.md/cautare/getResults?doc_id=120901&amp;lang=ro" TargetMode="External"/><Relationship Id="rId35" Type="http://schemas.openxmlformats.org/officeDocument/2006/relationships/hyperlink" Target="https://mecc.gov.md/sites/default/files/mecd-4_2018-09-17_final_site_.pdf" TargetMode="External"/><Relationship Id="rId43" Type="http://schemas.openxmlformats.org/officeDocument/2006/relationships/hyperlink" Target="https://mecc.gov.md/sites/default/files/regulament_organizare_si_functionare_institutii_invatamint_gene.pdf" TargetMode="External"/><Relationship Id="rId48" Type="http://schemas.openxmlformats.org/officeDocument/2006/relationships/hyperlink" Target="https://mecc.gov.md/sites/default/files/ordin_me_nr_98_26_02_2015.pdf" TargetMode="External"/><Relationship Id="rId56" Type="http://schemas.openxmlformats.org/officeDocument/2006/relationships/hyperlink" Target="https://mecc.gov.md/sites/default/files/ordin_debirocratizare_modificari.pdf" TargetMode="External"/><Relationship Id="rId8" Type="http://schemas.openxmlformats.org/officeDocument/2006/relationships/hyperlink" Target="https://mecc.gov.md/sites/default/files/banners/ordin_mec_admitere_liceu_2022.pdf" TargetMode="External"/><Relationship Id="rId51" Type="http://schemas.openxmlformats.org/officeDocument/2006/relationships/hyperlink" Target="https://mecc.gov.md/sites/default/files/reglementari_psp_mv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mecc.gov.md/sites/default/files/ordinul_nr_193_din_17032022.pdf" TargetMode="External"/><Relationship Id="rId17" Type="http://schemas.openxmlformats.org/officeDocument/2006/relationships/hyperlink" Target="https://mecc.gov.md/sites/default/files/ordinul_mecc_instructiune_ore_optionale.pdf" TargetMode="External"/><Relationship Id="rId25" Type="http://schemas.openxmlformats.org/officeDocument/2006/relationships/hyperlink" Target="https://mecc.gov.md/sites/default/files/ordin_nr_1033_din_19.08.19_cu_privire_la_actualizarea_datelor_s.pdf" TargetMode="External"/><Relationship Id="rId33" Type="http://schemas.openxmlformats.org/officeDocument/2006/relationships/hyperlink" Target="https://mecc.gov.md/sites/default/files/mecd_-_2_ultim_31.10.2018.pdf" TargetMode="External"/><Relationship Id="rId38" Type="http://schemas.openxmlformats.org/officeDocument/2006/relationships/hyperlink" Target="https://mecc.gov.md/sites/default/files/ghid_ecd_cl_iii_09-01-2018.pdf" TargetMode="External"/><Relationship Id="rId46" Type="http://schemas.openxmlformats.org/officeDocument/2006/relationships/hyperlink" Target="https://mecc.gov.md/sites/default/files/regulamentconcurssecuritatelatrafic_2016.pdf" TargetMode="External"/><Relationship Id="rId59" Type="http://schemas.openxmlformats.org/officeDocument/2006/relationships/hyperlink" Target="http://lex.justice.md/index.php?action=view&amp;view=doc&amp;lang=1&amp;id=365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62C4-5975-43D4-AC8C-2E677DDB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19607</Words>
  <Characters>111763</Characters>
  <Application>Microsoft Office Word</Application>
  <DocSecurity>0</DocSecurity>
  <Lines>931</Lines>
  <Paragraphs>262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inga prohor</cp:lastModifiedBy>
  <cp:revision>4</cp:revision>
  <cp:lastPrinted>2020-08-29T07:40:00Z</cp:lastPrinted>
  <dcterms:created xsi:type="dcterms:W3CDTF">2021-01-13T07:58:00Z</dcterms:created>
  <dcterms:modified xsi:type="dcterms:W3CDTF">2022-08-24T17:22:00Z</dcterms:modified>
</cp:coreProperties>
</file>